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709"/>
        <w:gridCol w:w="4820"/>
      </w:tblGrid>
      <w:tr w:rsidR="004F5DEF" w:rsidRPr="001A597E" w:rsidTr="00A721BC">
        <w:tc>
          <w:tcPr>
            <w:tcW w:w="4644" w:type="dxa"/>
          </w:tcPr>
          <w:p w:rsidR="004F5DEF" w:rsidRDefault="004F5DEF" w:rsidP="00A721BC">
            <w:pPr>
              <w:jc w:val="center"/>
              <w:rPr>
                <w:sz w:val="28"/>
                <w:szCs w:val="28"/>
              </w:rPr>
            </w:pPr>
            <w:r>
              <w:rPr>
                <w:sz w:val="28"/>
                <w:szCs w:val="28"/>
              </w:rPr>
              <w:t>«Согласовано»</w:t>
            </w:r>
          </w:p>
          <w:p w:rsidR="004F5DEF" w:rsidRDefault="004F5DEF" w:rsidP="00A721BC">
            <w:pPr>
              <w:jc w:val="center"/>
              <w:rPr>
                <w:sz w:val="28"/>
                <w:szCs w:val="28"/>
              </w:rPr>
            </w:pPr>
            <w:r>
              <w:rPr>
                <w:sz w:val="28"/>
                <w:szCs w:val="28"/>
              </w:rPr>
              <w:t>Глава Шунгенского сельского поселения</w:t>
            </w:r>
          </w:p>
          <w:p w:rsidR="004F5DEF" w:rsidRDefault="004F5DEF" w:rsidP="00A721BC">
            <w:pPr>
              <w:jc w:val="center"/>
              <w:rPr>
                <w:sz w:val="28"/>
                <w:szCs w:val="28"/>
              </w:rPr>
            </w:pPr>
          </w:p>
          <w:p w:rsidR="004F5DEF" w:rsidRDefault="004F5DEF" w:rsidP="00A721BC">
            <w:pPr>
              <w:jc w:val="right"/>
              <w:rPr>
                <w:sz w:val="28"/>
                <w:szCs w:val="28"/>
              </w:rPr>
            </w:pPr>
            <w:r>
              <w:rPr>
                <w:sz w:val="28"/>
                <w:szCs w:val="28"/>
              </w:rPr>
              <w:t>_______________</w:t>
            </w:r>
            <w:proofErr w:type="gramStart"/>
            <w:r>
              <w:rPr>
                <w:sz w:val="28"/>
                <w:szCs w:val="28"/>
              </w:rPr>
              <w:t>_  Старикин</w:t>
            </w:r>
            <w:proofErr w:type="gramEnd"/>
            <w:r>
              <w:rPr>
                <w:sz w:val="28"/>
                <w:szCs w:val="28"/>
              </w:rPr>
              <w:t xml:space="preserve"> Н.А.</w:t>
            </w:r>
          </w:p>
          <w:p w:rsidR="004F5DEF" w:rsidRDefault="004F5DEF" w:rsidP="00A721BC">
            <w:pPr>
              <w:jc w:val="right"/>
              <w:rPr>
                <w:sz w:val="28"/>
                <w:szCs w:val="28"/>
              </w:rPr>
            </w:pPr>
          </w:p>
          <w:p w:rsidR="004F5DEF" w:rsidRDefault="004F5DEF" w:rsidP="00A721BC">
            <w:pPr>
              <w:jc w:val="right"/>
              <w:rPr>
                <w:sz w:val="28"/>
                <w:szCs w:val="28"/>
              </w:rPr>
            </w:pPr>
            <w:r>
              <w:rPr>
                <w:sz w:val="28"/>
                <w:szCs w:val="28"/>
              </w:rPr>
              <w:t>«__</w:t>
            </w:r>
            <w:proofErr w:type="gramStart"/>
            <w:r>
              <w:rPr>
                <w:sz w:val="28"/>
                <w:szCs w:val="28"/>
              </w:rPr>
              <w:t>_»_</w:t>
            </w:r>
            <w:proofErr w:type="gramEnd"/>
            <w:r>
              <w:rPr>
                <w:sz w:val="28"/>
                <w:szCs w:val="28"/>
              </w:rPr>
              <w:t>______ 2024 г.</w:t>
            </w:r>
          </w:p>
          <w:p w:rsidR="004F5DEF" w:rsidRPr="001A597E" w:rsidRDefault="004F5DEF" w:rsidP="00A721BC">
            <w:pPr>
              <w:jc w:val="center"/>
              <w:rPr>
                <w:sz w:val="28"/>
                <w:szCs w:val="28"/>
              </w:rPr>
            </w:pPr>
          </w:p>
        </w:tc>
        <w:tc>
          <w:tcPr>
            <w:tcW w:w="709" w:type="dxa"/>
          </w:tcPr>
          <w:p w:rsidR="004F5DEF" w:rsidRDefault="004F5DEF" w:rsidP="00A721BC">
            <w:pPr>
              <w:jc w:val="center"/>
              <w:rPr>
                <w:sz w:val="28"/>
                <w:szCs w:val="28"/>
              </w:rPr>
            </w:pPr>
          </w:p>
        </w:tc>
        <w:tc>
          <w:tcPr>
            <w:tcW w:w="4820" w:type="dxa"/>
          </w:tcPr>
          <w:p w:rsidR="004F5DEF" w:rsidRDefault="004F5DEF" w:rsidP="00A721BC">
            <w:pPr>
              <w:jc w:val="center"/>
              <w:rPr>
                <w:sz w:val="28"/>
                <w:szCs w:val="28"/>
              </w:rPr>
            </w:pPr>
            <w:r>
              <w:rPr>
                <w:sz w:val="28"/>
                <w:szCs w:val="28"/>
              </w:rPr>
              <w:t>«Утверждаю»</w:t>
            </w:r>
          </w:p>
          <w:p w:rsidR="004F5DEF" w:rsidRDefault="004F5DEF" w:rsidP="00A721BC">
            <w:pPr>
              <w:jc w:val="center"/>
              <w:rPr>
                <w:sz w:val="28"/>
                <w:szCs w:val="28"/>
              </w:rPr>
            </w:pPr>
            <w:r>
              <w:rPr>
                <w:sz w:val="28"/>
                <w:szCs w:val="28"/>
              </w:rPr>
              <w:t>Глава Костромского муниципального района Костромской области</w:t>
            </w:r>
          </w:p>
          <w:p w:rsidR="004F5DEF" w:rsidRDefault="004F5DEF" w:rsidP="00A721BC">
            <w:pPr>
              <w:jc w:val="center"/>
              <w:rPr>
                <w:sz w:val="28"/>
                <w:szCs w:val="28"/>
              </w:rPr>
            </w:pPr>
          </w:p>
          <w:p w:rsidR="004F5DEF" w:rsidRDefault="004F5DEF" w:rsidP="00A721BC">
            <w:pPr>
              <w:jc w:val="right"/>
              <w:rPr>
                <w:sz w:val="28"/>
                <w:szCs w:val="28"/>
              </w:rPr>
            </w:pPr>
            <w:r>
              <w:rPr>
                <w:sz w:val="28"/>
                <w:szCs w:val="28"/>
              </w:rPr>
              <w:t>_________________</w:t>
            </w:r>
            <w:proofErr w:type="gramStart"/>
            <w:r>
              <w:rPr>
                <w:sz w:val="28"/>
                <w:szCs w:val="28"/>
              </w:rPr>
              <w:t>_  Шилова</w:t>
            </w:r>
            <w:proofErr w:type="gramEnd"/>
            <w:r>
              <w:rPr>
                <w:sz w:val="28"/>
                <w:szCs w:val="28"/>
              </w:rPr>
              <w:t xml:space="preserve"> Е.А.</w:t>
            </w:r>
          </w:p>
          <w:p w:rsidR="004F5DEF" w:rsidRDefault="004F5DEF" w:rsidP="00A721BC">
            <w:pPr>
              <w:jc w:val="right"/>
              <w:rPr>
                <w:sz w:val="28"/>
                <w:szCs w:val="28"/>
              </w:rPr>
            </w:pPr>
          </w:p>
          <w:p w:rsidR="004F5DEF" w:rsidRPr="001A597E" w:rsidRDefault="004F5DEF" w:rsidP="00A721BC">
            <w:pPr>
              <w:jc w:val="right"/>
              <w:rPr>
                <w:sz w:val="28"/>
                <w:szCs w:val="28"/>
              </w:rPr>
            </w:pPr>
            <w:r>
              <w:rPr>
                <w:sz w:val="28"/>
                <w:szCs w:val="28"/>
              </w:rPr>
              <w:t>«___»_______ 2024 г.</w:t>
            </w:r>
          </w:p>
        </w:tc>
      </w:tr>
    </w:tbl>
    <w:p w:rsidR="004F5DEF" w:rsidRDefault="004F5DEF" w:rsidP="004F5DEF">
      <w:pPr>
        <w:jc w:val="center"/>
      </w:pPr>
    </w:p>
    <w:p w:rsidR="004F5DEF" w:rsidRDefault="004F5DEF" w:rsidP="004F5DEF">
      <w:pPr>
        <w:jc w:val="center"/>
      </w:pPr>
    </w:p>
    <w:p w:rsidR="004F5DEF" w:rsidRDefault="004F5DEF" w:rsidP="004F5DEF">
      <w:pPr>
        <w:jc w:val="center"/>
      </w:pPr>
    </w:p>
    <w:p w:rsidR="004F5DEF" w:rsidRDefault="004F5DEF" w:rsidP="004F5DEF">
      <w:pPr>
        <w:jc w:val="center"/>
      </w:pPr>
    </w:p>
    <w:p w:rsidR="004F5DEF" w:rsidRDefault="004F5DEF" w:rsidP="004F5DEF">
      <w:pPr>
        <w:jc w:val="center"/>
      </w:pPr>
    </w:p>
    <w:p w:rsidR="004F5DEF" w:rsidRDefault="004F5DEF" w:rsidP="004F5DEF">
      <w:pPr>
        <w:jc w:val="center"/>
      </w:pPr>
      <w:r>
        <w:t xml:space="preserve"> </w:t>
      </w:r>
    </w:p>
    <w:p w:rsidR="004F5DEF" w:rsidRDefault="004F5DEF" w:rsidP="004F5DEF">
      <w:pPr>
        <w:jc w:val="center"/>
      </w:pPr>
    </w:p>
    <w:p w:rsidR="004F5DEF" w:rsidRDefault="004F5DEF" w:rsidP="004F5DEF"/>
    <w:p w:rsidR="004F5DEF" w:rsidRDefault="004F5DEF" w:rsidP="004F5DEF">
      <w:pPr>
        <w:jc w:val="center"/>
        <w:rPr>
          <w:b/>
          <w:sz w:val="56"/>
          <w:szCs w:val="56"/>
        </w:rPr>
      </w:pPr>
      <w:r>
        <w:rPr>
          <w:b/>
          <w:sz w:val="56"/>
          <w:szCs w:val="56"/>
        </w:rPr>
        <w:t xml:space="preserve">Схема </w:t>
      </w:r>
    </w:p>
    <w:p w:rsidR="004F5DEF" w:rsidRDefault="004F5DEF" w:rsidP="004F5DEF">
      <w:pPr>
        <w:jc w:val="center"/>
        <w:rPr>
          <w:b/>
          <w:sz w:val="56"/>
          <w:szCs w:val="56"/>
        </w:rPr>
      </w:pPr>
      <w:r>
        <w:rPr>
          <w:b/>
          <w:sz w:val="56"/>
          <w:szCs w:val="56"/>
        </w:rPr>
        <w:t xml:space="preserve">водоснабжения и водоотведения </w:t>
      </w:r>
    </w:p>
    <w:p w:rsidR="004F5DEF" w:rsidRDefault="004F5DEF" w:rsidP="004F5DEF">
      <w:pPr>
        <w:jc w:val="center"/>
        <w:rPr>
          <w:b/>
          <w:color w:val="212121"/>
          <w:spacing w:val="4"/>
          <w:sz w:val="56"/>
          <w:szCs w:val="56"/>
        </w:rPr>
      </w:pPr>
      <w:r>
        <w:rPr>
          <w:b/>
          <w:sz w:val="56"/>
          <w:szCs w:val="56"/>
        </w:rPr>
        <w:t xml:space="preserve">Шунгенского сельского поселения Костромского </w:t>
      </w:r>
      <w:r>
        <w:rPr>
          <w:b/>
          <w:color w:val="212121"/>
          <w:spacing w:val="4"/>
          <w:sz w:val="56"/>
          <w:szCs w:val="56"/>
        </w:rPr>
        <w:t xml:space="preserve">муниципального района </w:t>
      </w:r>
    </w:p>
    <w:p w:rsidR="004F5DEF" w:rsidRDefault="004F5DEF" w:rsidP="004F5DEF">
      <w:pPr>
        <w:jc w:val="center"/>
        <w:rPr>
          <w:b/>
          <w:sz w:val="56"/>
          <w:szCs w:val="56"/>
        </w:rPr>
      </w:pPr>
      <w:r>
        <w:rPr>
          <w:b/>
          <w:color w:val="212121"/>
          <w:spacing w:val="4"/>
          <w:sz w:val="56"/>
          <w:szCs w:val="56"/>
        </w:rPr>
        <w:t xml:space="preserve">Костромской </w:t>
      </w:r>
      <w:r w:rsidRPr="009C1565">
        <w:rPr>
          <w:b/>
          <w:color w:val="212121"/>
          <w:spacing w:val="4"/>
          <w:sz w:val="56"/>
          <w:szCs w:val="56"/>
        </w:rPr>
        <w:t>области</w:t>
      </w:r>
      <w:r>
        <w:rPr>
          <w:b/>
          <w:sz w:val="56"/>
          <w:szCs w:val="56"/>
        </w:rPr>
        <w:t xml:space="preserve"> </w:t>
      </w:r>
    </w:p>
    <w:p w:rsidR="004F5DEF" w:rsidRDefault="004F5DEF" w:rsidP="004F5DEF">
      <w:pPr>
        <w:jc w:val="center"/>
      </w:pPr>
      <w:r>
        <w:rPr>
          <w:b/>
          <w:sz w:val="56"/>
          <w:szCs w:val="56"/>
        </w:rPr>
        <w:t>на период с 2024 по 2033 год</w:t>
      </w:r>
    </w:p>
    <w:p w:rsidR="004F5DEF" w:rsidRDefault="004F5DEF" w:rsidP="004F5DEF">
      <w:pPr>
        <w:jc w:val="center"/>
      </w:pPr>
    </w:p>
    <w:p w:rsidR="004F5DEF" w:rsidRDefault="004F5DEF" w:rsidP="004F5DEF">
      <w:pPr>
        <w:jc w:val="center"/>
      </w:pPr>
    </w:p>
    <w:p w:rsidR="004F5DEF" w:rsidRDefault="004F5DEF" w:rsidP="004F5DEF">
      <w:pPr>
        <w:jc w:val="center"/>
      </w:pPr>
    </w:p>
    <w:p w:rsidR="004F5DEF" w:rsidRDefault="004F5DEF" w:rsidP="004F5DEF">
      <w:pPr>
        <w:jc w:val="center"/>
      </w:pPr>
    </w:p>
    <w:p w:rsidR="004F5DEF" w:rsidRDefault="004F5DEF" w:rsidP="004F5DEF">
      <w:pPr>
        <w:jc w:val="center"/>
      </w:pPr>
    </w:p>
    <w:p w:rsidR="004F5DEF" w:rsidRDefault="004F5DEF" w:rsidP="004F5DEF">
      <w:pPr>
        <w:jc w:val="center"/>
      </w:pPr>
    </w:p>
    <w:p w:rsidR="004F5DEF" w:rsidRDefault="004F5DEF" w:rsidP="004F5DEF">
      <w:pPr>
        <w:jc w:val="center"/>
      </w:pPr>
    </w:p>
    <w:p w:rsidR="004F5DEF" w:rsidRDefault="004F5DEF" w:rsidP="004F5DEF">
      <w:pPr>
        <w:rPr>
          <w:sz w:val="28"/>
          <w:szCs w:val="28"/>
        </w:rPr>
      </w:pPr>
      <w:r w:rsidRPr="00A6492E">
        <w:rPr>
          <w:sz w:val="28"/>
          <w:szCs w:val="28"/>
        </w:rPr>
        <w:t xml:space="preserve">Договор № </w:t>
      </w:r>
      <w:r>
        <w:rPr>
          <w:sz w:val="28"/>
          <w:szCs w:val="28"/>
        </w:rPr>
        <w:t xml:space="preserve">08/2024 </w:t>
      </w:r>
      <w:r w:rsidRPr="00A6492E">
        <w:rPr>
          <w:sz w:val="28"/>
          <w:szCs w:val="28"/>
        </w:rPr>
        <w:t xml:space="preserve">от </w:t>
      </w:r>
      <w:r>
        <w:rPr>
          <w:sz w:val="28"/>
          <w:szCs w:val="28"/>
        </w:rPr>
        <w:t>15</w:t>
      </w:r>
      <w:r w:rsidRPr="00A6492E">
        <w:rPr>
          <w:sz w:val="28"/>
          <w:szCs w:val="28"/>
        </w:rPr>
        <w:t>.</w:t>
      </w:r>
      <w:r>
        <w:rPr>
          <w:sz w:val="28"/>
          <w:szCs w:val="28"/>
        </w:rPr>
        <w:t>02</w:t>
      </w:r>
      <w:r w:rsidRPr="00A6492E">
        <w:rPr>
          <w:sz w:val="28"/>
          <w:szCs w:val="28"/>
        </w:rPr>
        <w:t>.20</w:t>
      </w:r>
      <w:r>
        <w:rPr>
          <w:sz w:val="28"/>
          <w:szCs w:val="28"/>
        </w:rPr>
        <w:t xml:space="preserve">24 </w:t>
      </w:r>
      <w:r w:rsidRPr="00A6492E">
        <w:rPr>
          <w:sz w:val="28"/>
          <w:szCs w:val="28"/>
        </w:rPr>
        <w:t xml:space="preserve">года </w:t>
      </w:r>
    </w:p>
    <w:p w:rsidR="004F5DEF" w:rsidRDefault="004F5DEF" w:rsidP="004F5DEF">
      <w:pPr>
        <w:jc w:val="center"/>
        <w:rPr>
          <w:sz w:val="28"/>
          <w:szCs w:val="28"/>
        </w:rPr>
      </w:pPr>
    </w:p>
    <w:p w:rsidR="004F5DEF" w:rsidRDefault="004F5DEF" w:rsidP="004F5DEF">
      <w:pPr>
        <w:jc w:val="center"/>
        <w:rPr>
          <w:sz w:val="28"/>
          <w:szCs w:val="28"/>
        </w:rPr>
      </w:pPr>
    </w:p>
    <w:p w:rsidR="004F5DEF" w:rsidRDefault="004F5DEF" w:rsidP="004F5DEF">
      <w:pPr>
        <w:jc w:val="center"/>
        <w:rPr>
          <w:sz w:val="28"/>
          <w:szCs w:val="28"/>
        </w:rPr>
      </w:pPr>
    </w:p>
    <w:p w:rsidR="004F5DEF" w:rsidRDefault="004F5DEF" w:rsidP="004F5DEF">
      <w:r>
        <w:rPr>
          <w:sz w:val="28"/>
          <w:szCs w:val="28"/>
        </w:rPr>
        <w:t>Директор ООО «</w:t>
      </w:r>
      <w:proofErr w:type="gramStart"/>
      <w:r>
        <w:rPr>
          <w:sz w:val="28"/>
          <w:szCs w:val="28"/>
        </w:rPr>
        <w:t xml:space="preserve">ЭНЕРГОЭКСПЕРТ»   </w:t>
      </w:r>
      <w:proofErr w:type="gramEnd"/>
      <w:r>
        <w:rPr>
          <w:sz w:val="28"/>
          <w:szCs w:val="28"/>
        </w:rPr>
        <w:t xml:space="preserve">                                            Ю.Л. Хохлов</w:t>
      </w:r>
    </w:p>
    <w:p w:rsidR="004F5DEF" w:rsidRDefault="004F5DEF" w:rsidP="004F5DEF">
      <w:pPr>
        <w:jc w:val="center"/>
      </w:pPr>
    </w:p>
    <w:p w:rsidR="004F5DEF" w:rsidRDefault="004F5DEF" w:rsidP="004F5DEF">
      <w:pPr>
        <w:jc w:val="center"/>
      </w:pPr>
    </w:p>
    <w:p w:rsidR="004F5DEF" w:rsidRDefault="004F5DEF" w:rsidP="004F5DEF">
      <w:pPr>
        <w:jc w:val="center"/>
      </w:pPr>
    </w:p>
    <w:p w:rsidR="004F5DEF" w:rsidRDefault="004F5DEF" w:rsidP="004F5DEF"/>
    <w:p w:rsidR="004F5DEF" w:rsidRDefault="004F5DEF" w:rsidP="004F5DEF"/>
    <w:p w:rsidR="004F5DEF" w:rsidRDefault="004F5DEF" w:rsidP="004F5DEF"/>
    <w:p w:rsidR="004F5DEF" w:rsidRDefault="004F5DEF" w:rsidP="004F5DEF"/>
    <w:p w:rsidR="004F5DEF" w:rsidRDefault="004F5DEF" w:rsidP="004F5DEF"/>
    <w:p w:rsidR="004F5DEF" w:rsidRDefault="004F5DEF" w:rsidP="004F5DEF"/>
    <w:p w:rsidR="00A721BC" w:rsidRDefault="004F5DEF" w:rsidP="004F5DEF">
      <w:pPr>
        <w:jc w:val="center"/>
        <w:rPr>
          <w:sz w:val="28"/>
          <w:szCs w:val="28"/>
        </w:rPr>
      </w:pPr>
      <w:r w:rsidRPr="00805DA2">
        <w:rPr>
          <w:sz w:val="28"/>
          <w:szCs w:val="28"/>
        </w:rPr>
        <w:t>20</w:t>
      </w:r>
      <w:r>
        <w:rPr>
          <w:sz w:val="28"/>
          <w:szCs w:val="28"/>
        </w:rPr>
        <w:t xml:space="preserve">24 </w:t>
      </w:r>
      <w:r w:rsidRPr="00805DA2">
        <w:rPr>
          <w:sz w:val="28"/>
          <w:szCs w:val="28"/>
        </w:rPr>
        <w:t>год</w:t>
      </w:r>
    </w:p>
    <w:p w:rsidR="004F5DEF" w:rsidRDefault="004F5DEF" w:rsidP="004F5DEF">
      <w:pPr>
        <w:spacing w:after="120"/>
        <w:jc w:val="center"/>
        <w:rPr>
          <w:sz w:val="26"/>
          <w:szCs w:val="26"/>
        </w:rPr>
      </w:pPr>
      <w:r>
        <w:rPr>
          <w:b/>
          <w:sz w:val="26"/>
          <w:szCs w:val="26"/>
        </w:rPr>
        <w:lastRenderedPageBreak/>
        <w:t>Содержание</w:t>
      </w:r>
    </w:p>
    <w:tbl>
      <w:tblPr>
        <w:tblpPr w:leftFromText="180" w:rightFromText="180" w:vertAnchor="text" w:horzAnchor="margin" w:tblpXSpec="center" w:tblpY="32"/>
        <w:tblW w:w="10335" w:type="dxa"/>
        <w:jc w:val="center"/>
        <w:tblLayout w:type="fixed"/>
        <w:tblCellMar>
          <w:left w:w="57" w:type="dxa"/>
          <w:right w:w="57" w:type="dxa"/>
        </w:tblCellMar>
        <w:tblLook w:val="0000" w:firstRow="0" w:lastRow="0" w:firstColumn="0" w:lastColumn="0" w:noHBand="0" w:noVBand="0"/>
      </w:tblPr>
      <w:tblGrid>
        <w:gridCol w:w="477"/>
        <w:gridCol w:w="761"/>
        <w:gridCol w:w="11"/>
        <w:gridCol w:w="8391"/>
        <w:gridCol w:w="10"/>
        <w:gridCol w:w="551"/>
        <w:gridCol w:w="134"/>
      </w:tblGrid>
      <w:tr w:rsidR="004F5DEF" w:rsidTr="003713AA">
        <w:trPr>
          <w:trHeight w:val="20"/>
          <w:jc w:val="center"/>
        </w:trPr>
        <w:tc>
          <w:tcPr>
            <w:tcW w:w="1249" w:type="dxa"/>
            <w:gridSpan w:val="3"/>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1"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Введение</w:t>
            </w:r>
          </w:p>
        </w:tc>
        <w:tc>
          <w:tcPr>
            <w:tcW w:w="685"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6</w:t>
            </w: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Основные понятия, термины и сокращения, используемые в схеме.</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7</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3713AA">
            <w:pPr>
              <w:widowControl w:val="0"/>
              <w:ind w:left="-20"/>
              <w:rPr>
                <w:sz w:val="26"/>
                <w:szCs w:val="26"/>
              </w:rPr>
            </w:pPr>
            <w:r>
              <w:rPr>
                <w:sz w:val="26"/>
                <w:szCs w:val="26"/>
              </w:rPr>
              <w:t xml:space="preserve">Глава 1. Общие сведения о </w:t>
            </w:r>
            <w:proofErr w:type="spellStart"/>
            <w:r w:rsidR="003713AA">
              <w:rPr>
                <w:sz w:val="26"/>
                <w:szCs w:val="26"/>
              </w:rPr>
              <w:t>Шунген</w:t>
            </w:r>
            <w:r>
              <w:rPr>
                <w:sz w:val="26"/>
                <w:szCs w:val="26"/>
              </w:rPr>
              <w:t>ском</w:t>
            </w:r>
            <w:proofErr w:type="spellEnd"/>
            <w:r>
              <w:rPr>
                <w:sz w:val="26"/>
                <w:szCs w:val="26"/>
              </w:rPr>
              <w:t xml:space="preserve"> сельском поселении.</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 xml:space="preserve">Географическое расположение </w:t>
            </w:r>
            <w:r w:rsidR="003713AA">
              <w:rPr>
                <w:sz w:val="26"/>
                <w:szCs w:val="26"/>
              </w:rPr>
              <w:t xml:space="preserve"> </w:t>
            </w:r>
            <w:r w:rsidR="003713AA">
              <w:rPr>
                <w:sz w:val="26"/>
                <w:szCs w:val="26"/>
              </w:rPr>
              <w:t>Шунген</w:t>
            </w:r>
            <w:r w:rsidR="003713AA">
              <w:rPr>
                <w:sz w:val="26"/>
                <w:szCs w:val="26"/>
              </w:rPr>
              <w:t>ского</w:t>
            </w:r>
            <w:r>
              <w:rPr>
                <w:sz w:val="26"/>
                <w:szCs w:val="26"/>
              </w:rPr>
              <w:t xml:space="preserve"> сельского поселения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9</w:t>
            </w:r>
          </w:p>
        </w:tc>
        <w:tc>
          <w:tcPr>
            <w:tcW w:w="134" w:type="dxa"/>
          </w:tcPr>
          <w:p w:rsidR="004F5DEF" w:rsidRDefault="004F5DEF" w:rsidP="00A721BC">
            <w:pPr>
              <w:widowControl w:val="0"/>
            </w:pPr>
          </w:p>
        </w:tc>
      </w:tr>
      <w:tr w:rsidR="004F5DEF" w:rsidTr="003713AA">
        <w:trPr>
          <w:trHeight w:val="173"/>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2</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both"/>
              <w:rPr>
                <w:sz w:val="26"/>
                <w:szCs w:val="26"/>
              </w:rPr>
            </w:pPr>
            <w:r>
              <w:rPr>
                <w:sz w:val="26"/>
                <w:szCs w:val="26"/>
              </w:rPr>
              <w:t>Численность населения и ее динамика</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10</w:t>
            </w:r>
          </w:p>
        </w:tc>
        <w:tc>
          <w:tcPr>
            <w:tcW w:w="134" w:type="dxa"/>
          </w:tcPr>
          <w:p w:rsidR="004F5DEF" w:rsidRDefault="004F5DEF" w:rsidP="00A721BC">
            <w:pPr>
              <w:widowControl w:val="0"/>
            </w:pPr>
          </w:p>
        </w:tc>
      </w:tr>
      <w:tr w:rsidR="003713AA" w:rsidTr="003713AA">
        <w:trPr>
          <w:trHeight w:val="149"/>
          <w:jc w:val="center"/>
        </w:trPr>
        <w:tc>
          <w:tcPr>
            <w:tcW w:w="477" w:type="dxa"/>
            <w:tcBorders>
              <w:top w:val="single" w:sz="4" w:space="0" w:color="000000"/>
              <w:left w:val="single" w:sz="4" w:space="0" w:color="000000"/>
              <w:bottom w:val="single" w:sz="4" w:space="0" w:color="000000"/>
              <w:right w:val="single" w:sz="4" w:space="0" w:color="000000"/>
            </w:tcBorders>
          </w:tcPr>
          <w:p w:rsidR="003713AA" w:rsidRDefault="003713AA" w:rsidP="00A721BC">
            <w:pPr>
              <w:widowControl w:val="0"/>
              <w:ind w:left="76"/>
              <w:rPr>
                <w:sz w:val="26"/>
                <w:szCs w:val="26"/>
              </w:rPr>
            </w:pPr>
            <w:r>
              <w:rPr>
                <w:sz w:val="26"/>
                <w:szCs w:val="26"/>
              </w:rPr>
              <w:t>3</w:t>
            </w:r>
          </w:p>
        </w:tc>
        <w:tc>
          <w:tcPr>
            <w:tcW w:w="761" w:type="dxa"/>
            <w:tcBorders>
              <w:top w:val="single" w:sz="4" w:space="0" w:color="000000"/>
              <w:left w:val="single" w:sz="4" w:space="0" w:color="000000"/>
              <w:bottom w:val="single" w:sz="4" w:space="0" w:color="000000"/>
              <w:right w:val="single" w:sz="4" w:space="0" w:color="000000"/>
            </w:tcBorders>
          </w:tcPr>
          <w:p w:rsidR="003713AA" w:rsidRDefault="003713AA"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3713AA" w:rsidRDefault="003713AA" w:rsidP="00A721BC">
            <w:pPr>
              <w:widowControl w:val="0"/>
              <w:jc w:val="both"/>
              <w:rPr>
                <w:spacing w:val="-10"/>
                <w:sz w:val="26"/>
                <w:szCs w:val="26"/>
              </w:rPr>
            </w:pPr>
            <w:r>
              <w:rPr>
                <w:sz w:val="26"/>
                <w:szCs w:val="26"/>
              </w:rPr>
              <w:t>Климатология Костромского района</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3713AA" w:rsidRDefault="003713AA" w:rsidP="00A721BC">
            <w:pPr>
              <w:widowControl w:val="0"/>
              <w:ind w:left="-108" w:right="-108"/>
              <w:jc w:val="center"/>
              <w:rPr>
                <w:sz w:val="26"/>
                <w:szCs w:val="26"/>
              </w:rPr>
            </w:pPr>
            <w:r>
              <w:rPr>
                <w:sz w:val="26"/>
                <w:szCs w:val="26"/>
              </w:rPr>
              <w:t>11</w:t>
            </w:r>
          </w:p>
        </w:tc>
        <w:tc>
          <w:tcPr>
            <w:tcW w:w="134" w:type="dxa"/>
          </w:tcPr>
          <w:p w:rsidR="003713AA" w:rsidRDefault="003713AA" w:rsidP="00A721BC">
            <w:pPr>
              <w:widowControl w:val="0"/>
            </w:pPr>
          </w:p>
        </w:tc>
      </w:tr>
      <w:tr w:rsidR="004F5DEF" w:rsidTr="003713AA">
        <w:trPr>
          <w:trHeight w:val="149"/>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3713AA" w:rsidP="00A721BC">
            <w:pPr>
              <w:widowControl w:val="0"/>
              <w:ind w:left="76"/>
              <w:rPr>
                <w:sz w:val="26"/>
                <w:szCs w:val="26"/>
              </w:rPr>
            </w:pPr>
            <w:r>
              <w:rPr>
                <w:sz w:val="26"/>
                <w:szCs w:val="26"/>
              </w:rPr>
              <w:t>4</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both"/>
              <w:rPr>
                <w:sz w:val="26"/>
                <w:szCs w:val="26"/>
              </w:rPr>
            </w:pPr>
            <w:r>
              <w:rPr>
                <w:spacing w:val="-10"/>
                <w:sz w:val="26"/>
                <w:szCs w:val="26"/>
              </w:rPr>
              <w:t>Действующие предприятия и организации на территории сельского поселения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3713AA">
            <w:pPr>
              <w:widowControl w:val="0"/>
              <w:ind w:left="-108" w:right="-108"/>
              <w:jc w:val="center"/>
              <w:rPr>
                <w:sz w:val="26"/>
                <w:szCs w:val="26"/>
              </w:rPr>
            </w:pPr>
            <w:r>
              <w:rPr>
                <w:sz w:val="26"/>
                <w:szCs w:val="26"/>
              </w:rPr>
              <w:t>1</w:t>
            </w:r>
            <w:r w:rsidR="003713AA">
              <w:rPr>
                <w:sz w:val="26"/>
                <w:szCs w:val="26"/>
              </w:rPr>
              <w:t>1</w:t>
            </w:r>
          </w:p>
        </w:tc>
        <w:tc>
          <w:tcPr>
            <w:tcW w:w="134" w:type="dxa"/>
          </w:tcPr>
          <w:p w:rsidR="004F5DEF" w:rsidRDefault="004F5DEF" w:rsidP="00A721BC">
            <w:pPr>
              <w:widowControl w:val="0"/>
            </w:pPr>
          </w:p>
        </w:tc>
      </w:tr>
      <w:tr w:rsidR="004F5DEF" w:rsidTr="003713AA">
        <w:trPr>
          <w:trHeight w:val="224"/>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3713AA" w:rsidP="00A721BC">
            <w:pPr>
              <w:widowControl w:val="0"/>
              <w:ind w:left="76"/>
              <w:rPr>
                <w:sz w:val="26"/>
                <w:szCs w:val="26"/>
              </w:rPr>
            </w:pPr>
            <w:r>
              <w:rPr>
                <w:sz w:val="26"/>
                <w:szCs w:val="26"/>
              </w:rPr>
              <w:t>5</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3713AA" w:rsidP="00A721BC">
            <w:pPr>
              <w:widowControl w:val="0"/>
              <w:jc w:val="both"/>
              <w:rPr>
                <w:sz w:val="26"/>
                <w:szCs w:val="26"/>
              </w:rPr>
            </w:pPr>
            <w:r>
              <w:rPr>
                <w:sz w:val="26"/>
                <w:szCs w:val="26"/>
              </w:rPr>
              <w:t xml:space="preserve">Обеспеченность централизованным водоснабжением и водоотведением населенных пунктов </w:t>
            </w:r>
            <w:r>
              <w:rPr>
                <w:sz w:val="26"/>
                <w:szCs w:val="26"/>
              </w:rPr>
              <w:t xml:space="preserve"> </w:t>
            </w:r>
            <w:r>
              <w:rPr>
                <w:sz w:val="26"/>
                <w:szCs w:val="26"/>
              </w:rPr>
              <w:t>Шунген</w:t>
            </w:r>
            <w:r>
              <w:rPr>
                <w:sz w:val="26"/>
                <w:szCs w:val="26"/>
              </w:rPr>
              <w:t xml:space="preserve">ского  </w:t>
            </w:r>
            <w:r>
              <w:rPr>
                <w:sz w:val="26"/>
                <w:szCs w:val="26"/>
              </w:rPr>
              <w:t>сельского поселения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3713AA" w:rsidP="00A721BC">
            <w:pPr>
              <w:widowControl w:val="0"/>
              <w:ind w:left="-108" w:right="-108"/>
              <w:jc w:val="center"/>
              <w:rPr>
                <w:sz w:val="26"/>
                <w:szCs w:val="26"/>
              </w:rPr>
            </w:pPr>
            <w:r>
              <w:rPr>
                <w:sz w:val="26"/>
                <w:szCs w:val="26"/>
              </w:rPr>
              <w:t>12</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Глава 2. Схема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13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6</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3713AA">
            <w:pPr>
              <w:widowControl w:val="0"/>
              <w:rPr>
                <w:sz w:val="26"/>
                <w:szCs w:val="26"/>
              </w:rPr>
            </w:pPr>
            <w:r>
              <w:rPr>
                <w:sz w:val="26"/>
                <w:szCs w:val="26"/>
              </w:rPr>
              <w:t xml:space="preserve">Технико-экономическое состояние централизованных систем водоснабжения </w:t>
            </w:r>
            <w:r w:rsidR="003713AA">
              <w:rPr>
                <w:sz w:val="26"/>
                <w:szCs w:val="26"/>
              </w:rPr>
              <w:t xml:space="preserve"> </w:t>
            </w:r>
            <w:r w:rsidR="003713AA">
              <w:rPr>
                <w:sz w:val="26"/>
                <w:szCs w:val="26"/>
              </w:rPr>
              <w:t>Шунгенско</w:t>
            </w:r>
            <w:r w:rsidR="003713AA">
              <w:rPr>
                <w:sz w:val="26"/>
                <w:szCs w:val="26"/>
              </w:rPr>
              <w:t xml:space="preserve">го </w:t>
            </w:r>
            <w:r>
              <w:rPr>
                <w:sz w:val="26"/>
                <w:szCs w:val="26"/>
              </w:rPr>
              <w:t xml:space="preserve"> сельского поселения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13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6.1.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jc w:val="both"/>
              <w:rPr>
                <w:sz w:val="26"/>
                <w:szCs w:val="26"/>
              </w:rPr>
            </w:pPr>
            <w:r>
              <w:rPr>
                <w:sz w:val="26"/>
                <w:szCs w:val="26"/>
              </w:rPr>
              <w:t xml:space="preserve">Описание системы и структуры водоснабжения </w:t>
            </w:r>
            <w:r w:rsidR="003713AA">
              <w:rPr>
                <w:sz w:val="26"/>
                <w:szCs w:val="26"/>
              </w:rPr>
              <w:t xml:space="preserve"> </w:t>
            </w:r>
            <w:r w:rsidR="003713AA">
              <w:rPr>
                <w:sz w:val="26"/>
                <w:szCs w:val="26"/>
              </w:rPr>
              <w:t>Шунгенского</w:t>
            </w:r>
            <w:r w:rsidR="003713AA">
              <w:rPr>
                <w:sz w:val="26"/>
                <w:szCs w:val="26"/>
              </w:rPr>
              <w:t xml:space="preserve"> </w:t>
            </w:r>
            <w:r>
              <w:rPr>
                <w:sz w:val="26"/>
                <w:szCs w:val="26"/>
              </w:rPr>
              <w:t xml:space="preserve"> сельского поселения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13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6.2.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Описание территорий поселения, не охваченных централизованными системами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C155E">
            <w:pPr>
              <w:widowControl w:val="0"/>
              <w:ind w:left="-108" w:right="-108"/>
              <w:jc w:val="center"/>
              <w:rPr>
                <w:sz w:val="26"/>
                <w:szCs w:val="26"/>
              </w:rPr>
            </w:pPr>
            <w:r>
              <w:rPr>
                <w:sz w:val="26"/>
                <w:szCs w:val="26"/>
              </w:rPr>
              <w:t>1</w:t>
            </w:r>
            <w:r w:rsidR="00AC155E">
              <w:rPr>
                <w:sz w:val="26"/>
                <w:szCs w:val="26"/>
              </w:rPr>
              <w:t>4</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6.3.</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15</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6.4.</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tabs>
                <w:tab w:val="left" w:pos="4782"/>
              </w:tabs>
              <w:ind w:left="-20"/>
              <w:rPr>
                <w:sz w:val="26"/>
                <w:szCs w:val="26"/>
              </w:rPr>
            </w:pPr>
            <w:r>
              <w:rPr>
                <w:sz w:val="26"/>
                <w:szCs w:val="26"/>
              </w:rPr>
              <w:t>Описание результатов технического обследования централизованных систем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16</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right"/>
              <w:rPr>
                <w:sz w:val="26"/>
                <w:szCs w:val="26"/>
              </w:rPr>
            </w:pPr>
            <w:r>
              <w:rPr>
                <w:sz w:val="26"/>
                <w:szCs w:val="26"/>
              </w:rPr>
              <w:t>6.4.1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состояния существующих источников водоснабжения и водозаборных сооружений</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16</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right"/>
              <w:rPr>
                <w:sz w:val="26"/>
                <w:szCs w:val="26"/>
              </w:rPr>
            </w:pPr>
            <w:r>
              <w:rPr>
                <w:sz w:val="26"/>
                <w:szCs w:val="26"/>
              </w:rPr>
              <w:t>6.4.2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Описание существующих сооружений очистки и подготовки воды. Качество воды</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19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right"/>
              <w:rPr>
                <w:sz w:val="26"/>
                <w:szCs w:val="26"/>
              </w:rPr>
            </w:pPr>
            <w:r>
              <w:rPr>
                <w:sz w:val="26"/>
                <w:szCs w:val="26"/>
              </w:rPr>
              <w:t>6.4.3</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jc w:val="both"/>
              <w:rPr>
                <w:sz w:val="26"/>
                <w:szCs w:val="26"/>
              </w:rPr>
            </w:pPr>
            <w:r>
              <w:rPr>
                <w:sz w:val="26"/>
                <w:szCs w:val="26"/>
              </w:rPr>
              <w:t>Описание состояния и функционирования существующих насосных централизованных станций</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C155E">
            <w:pPr>
              <w:widowControl w:val="0"/>
              <w:ind w:left="-108" w:right="-108"/>
              <w:jc w:val="center"/>
              <w:rPr>
                <w:sz w:val="26"/>
                <w:szCs w:val="26"/>
              </w:rPr>
            </w:pPr>
            <w:r>
              <w:rPr>
                <w:sz w:val="26"/>
                <w:szCs w:val="26"/>
              </w:rPr>
              <w:t>2</w:t>
            </w:r>
            <w:r w:rsidR="00AC155E">
              <w:rPr>
                <w:sz w:val="26"/>
                <w:szCs w:val="26"/>
              </w:rPr>
              <w:t>2</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right"/>
              <w:rPr>
                <w:sz w:val="26"/>
                <w:szCs w:val="26"/>
              </w:rPr>
            </w:pPr>
            <w:r>
              <w:rPr>
                <w:sz w:val="26"/>
                <w:szCs w:val="26"/>
              </w:rPr>
              <w:t>6.4.4</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jc w:val="both"/>
              <w:rPr>
                <w:sz w:val="26"/>
                <w:szCs w:val="26"/>
              </w:rPr>
            </w:pPr>
            <w:r>
              <w:rPr>
                <w:sz w:val="26"/>
                <w:szCs w:val="26"/>
              </w:rPr>
              <w:t>Описание состояния и функционирования водопроводных сетей систем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23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right"/>
              <w:rPr>
                <w:sz w:val="26"/>
                <w:szCs w:val="26"/>
              </w:rPr>
            </w:pPr>
            <w:r>
              <w:rPr>
                <w:sz w:val="26"/>
                <w:szCs w:val="26"/>
              </w:rPr>
              <w:t>6.4.5</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jc w:val="both"/>
              <w:rPr>
                <w:sz w:val="26"/>
                <w:szCs w:val="26"/>
              </w:rPr>
            </w:pPr>
            <w:r>
              <w:rPr>
                <w:sz w:val="26"/>
                <w:szCs w:val="26"/>
              </w:rPr>
              <w:t>Описание существующих технических и технологических проблем, возникающих при водоснабжении поселения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24</w:t>
            </w:r>
          </w:p>
        </w:tc>
        <w:tc>
          <w:tcPr>
            <w:tcW w:w="134" w:type="dxa"/>
          </w:tcPr>
          <w:p w:rsidR="004F5DEF" w:rsidRDefault="004F5DEF" w:rsidP="00A721BC">
            <w:pPr>
              <w:widowControl w:val="0"/>
            </w:pPr>
          </w:p>
        </w:tc>
      </w:tr>
      <w:tr w:rsidR="004F5DEF" w:rsidTr="003713AA">
        <w:trPr>
          <w:trHeight w:val="497"/>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6.5.</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jc w:val="both"/>
              <w:rPr>
                <w:rFonts w:eastAsia="TimesNewRomanPS-BoldMT"/>
                <w:bCs/>
                <w:color w:val="000000"/>
                <w:sz w:val="26"/>
                <w:szCs w:val="26"/>
              </w:rPr>
            </w:pPr>
            <w:r>
              <w:rPr>
                <w:sz w:val="26"/>
                <w:szCs w:val="26"/>
              </w:rPr>
              <w:t>Перечень лиц, владеющих на праве собственности или другом законном основании объектами централизованной системы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25</w:t>
            </w:r>
          </w:p>
        </w:tc>
        <w:tc>
          <w:tcPr>
            <w:tcW w:w="134" w:type="dxa"/>
          </w:tcPr>
          <w:p w:rsidR="004F5DEF" w:rsidRDefault="004F5DEF" w:rsidP="00A721BC">
            <w:pPr>
              <w:widowControl w:val="0"/>
            </w:pPr>
          </w:p>
        </w:tc>
      </w:tr>
      <w:tr w:rsidR="004F5DEF" w:rsidTr="003713AA">
        <w:trPr>
          <w:trHeight w:val="25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7</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Направления развития централизованных систем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26</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7.1.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Основные направления, принципы, задачи и плановые значения показателей развития централизованных систем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29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7.2.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C155E">
            <w:pPr>
              <w:widowControl w:val="0"/>
              <w:ind w:left="-20"/>
              <w:rPr>
                <w:sz w:val="26"/>
                <w:szCs w:val="26"/>
              </w:rPr>
            </w:pPr>
            <w:r>
              <w:rPr>
                <w:sz w:val="26"/>
                <w:szCs w:val="26"/>
              </w:rPr>
              <w:t>Различные сценарии развития централизованных систем водоснабжения в зависимости от различных сценариев развития поселени</w:t>
            </w:r>
            <w:r w:rsidR="00AC155E">
              <w:rPr>
                <w:sz w:val="26"/>
                <w:szCs w:val="26"/>
              </w:rPr>
              <w:t>я</w:t>
            </w:r>
            <w:r>
              <w:rPr>
                <w:sz w:val="26"/>
                <w:szCs w:val="26"/>
              </w:rPr>
              <w:t>.</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27</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8</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Баланс водоснабжения и потребления горячей и питьевой воды</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29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Общий баланс подачи и реализации воды, анализ и оценка структурных составляющих потерь горячей и питьевой, воды при ее производстве и транспортировке</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29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Территориальный баланс подачи горячей, питьевой, технической воды по технологическим зонам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30</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8.3.</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Структурный баланс реализации горячей, питьевой воды по группам абонентов</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30</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8.4.</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 xml:space="preserve">Сведения о фактическом потреблении населением горячей, питьевой воды, исходя из статистических и расчетных данных и сведений о </w:t>
            </w:r>
            <w:r>
              <w:rPr>
                <w:sz w:val="26"/>
                <w:szCs w:val="26"/>
              </w:rPr>
              <w:lastRenderedPageBreak/>
              <w:t>действующих нормативах потребления коммунальных услуг</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lastRenderedPageBreak/>
              <w:t>30</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8.5.</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существующей системы коммерческого учета горячей, питьевой, воды и планов по установке приборов учета</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30</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8.6.</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Анализ резервов и дефицитов производственных мощностей системы водоснабжения поселения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8.7.</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Прогнозные балансы потребления горячей, питьевой воды</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34</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8.8.</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централизованной системы горячего водоснабжения с использованием закрытых систем горячего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34</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8.9.</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Сведения о фактическом и ожидаемом потреблении горячей и питьевой воды</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37</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8.10.</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территориальной структуры потребления горячей и питьевой воды</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37</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8.11.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tabs>
                <w:tab w:val="left" w:pos="1980"/>
              </w:tabs>
              <w:rPr>
                <w:rFonts w:eastAsia="Calibri"/>
                <w:sz w:val="26"/>
                <w:szCs w:val="26"/>
              </w:rPr>
            </w:pPr>
            <w:r>
              <w:rPr>
                <w:sz w:val="26"/>
                <w:szCs w:val="26"/>
              </w:rPr>
              <w:t>Прогноз распределения расходов воды на водоснабжение по типам абонентов</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37</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rFonts w:eastAsia="Calibri"/>
                <w:sz w:val="26"/>
                <w:szCs w:val="26"/>
              </w:rPr>
            </w:pPr>
            <w:r>
              <w:rPr>
                <w:rFonts w:eastAsia="Calibri"/>
                <w:sz w:val="26"/>
                <w:szCs w:val="26"/>
              </w:rPr>
              <w:t>8.12.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tabs>
                <w:tab w:val="left" w:pos="1980"/>
              </w:tabs>
              <w:rPr>
                <w:rFonts w:eastAsia="Calibri"/>
                <w:sz w:val="26"/>
                <w:szCs w:val="26"/>
              </w:rPr>
            </w:pPr>
            <w:r>
              <w:rPr>
                <w:sz w:val="26"/>
                <w:szCs w:val="26"/>
              </w:rPr>
              <w:t>Сведения о фактических и планируемых потерях горячей и питьевой воды при ее транспортировке</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38</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8.13.</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Перспективные балансы водоснабжения и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AC155E" w:rsidP="00A721BC">
            <w:pPr>
              <w:widowControl w:val="0"/>
              <w:ind w:left="-108" w:right="-108"/>
              <w:jc w:val="center"/>
              <w:rPr>
                <w:sz w:val="26"/>
                <w:szCs w:val="26"/>
              </w:rPr>
            </w:pPr>
            <w:r>
              <w:rPr>
                <w:sz w:val="26"/>
                <w:szCs w:val="26"/>
              </w:rPr>
              <w:t>40</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8.14.</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Расчет требуемой мощности водозаборных и очистных сооружений</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41</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8.15.</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Наименование организации, которая наделена статусом гарантирующей организации</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41</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9</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both"/>
              <w:rPr>
                <w:sz w:val="26"/>
                <w:szCs w:val="26"/>
              </w:rPr>
            </w:pPr>
            <w:r>
              <w:rPr>
                <w:sz w:val="26"/>
                <w:szCs w:val="26"/>
              </w:rPr>
              <w:t>Предложения по строительству, реконструкции и модернизации объектов централизованных систем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42</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9.1.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color w:val="000000"/>
                <w:sz w:val="26"/>
                <w:szCs w:val="26"/>
              </w:rPr>
            </w:pPr>
            <w:r>
              <w:rPr>
                <w:sz w:val="26"/>
                <w:szCs w:val="26"/>
              </w:rPr>
              <w:t>Перечень основных мероприятий по реализации схем водоснабжения с разбивкой по годам и их техническое обоснование</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42</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9.2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color w:val="000000"/>
                <w:sz w:val="26"/>
                <w:szCs w:val="26"/>
              </w:rPr>
            </w:pPr>
            <w:r>
              <w:rPr>
                <w:sz w:val="26"/>
                <w:szCs w:val="26"/>
              </w:rPr>
              <w:t>Сведения о вновь строящихся, реконструируемых и предлагаемых к выводу из эксплуатации объектах системы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42</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9.3.</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color w:val="000000"/>
                <w:sz w:val="26"/>
                <w:szCs w:val="26"/>
              </w:rPr>
            </w:pPr>
            <w:r>
              <w:rPr>
                <w:sz w:val="26"/>
                <w:szCs w:val="26"/>
              </w:rPr>
              <w:t xml:space="preserve">Сведения о развитии систем диспетчеризации, телемеханизации и систем управления режимами водоснабжения </w:t>
            </w:r>
            <w:r>
              <w:rPr>
                <w:bCs/>
                <w:color w:val="000000"/>
                <w:sz w:val="26"/>
                <w:szCs w:val="26"/>
              </w:rPr>
              <w:t>на объектах организаций, осуществляющих водоснабжение</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9.4</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Сведения об оснащенности зданий, строений, сооружений приборами учета воды и их применении при осуществлении расчетов за потребленную воду.</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9.5.</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вариантов маршрутов прохождения трубопроводов (трасс) по территории поселения и их обоснование</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9.6.</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Рекомендации о месте размещения насосных станций, резервуаров, водонапорных башен</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9.7.</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Границы планируемых зон размещения объектов централизованных систем горячего водоснабжения, холодного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44</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9.8.</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Карты (схемы) существующего и планируемого размещения объектов централизованных систем горячего водоснабжения, холодного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44</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10</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color w:val="000000"/>
                <w:sz w:val="26"/>
                <w:szCs w:val="26"/>
              </w:rPr>
            </w:pPr>
            <w:r>
              <w:rPr>
                <w:sz w:val="26"/>
                <w:szCs w:val="26"/>
              </w:rPr>
              <w:t>Экологические аспекты мероприятий по строительству, реконструкции и модернизации объектов централизованных систем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44</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11</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Оценка объемов капитальных вложений в строительство, реконструкцию и модернизацию объектов централизованных систем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46</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12</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Плановые значения показателей развития централизованных систем водоснабжения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48</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13</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 xml:space="preserve">Перечень выявленных бесхозяйных объектов централизованных систем водоснабжения и перечень организаций, уполномоченных на их </w:t>
            </w:r>
            <w:r>
              <w:rPr>
                <w:sz w:val="26"/>
                <w:szCs w:val="26"/>
              </w:rPr>
              <w:lastRenderedPageBreak/>
              <w:t>эксплуатацию</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lastRenderedPageBreak/>
              <w:t>49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Глава 3. Схема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51</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14</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B12E07">
            <w:pPr>
              <w:widowControl w:val="0"/>
              <w:ind w:left="-20"/>
              <w:rPr>
                <w:sz w:val="26"/>
                <w:szCs w:val="26"/>
              </w:rPr>
            </w:pPr>
            <w:r>
              <w:rPr>
                <w:sz w:val="26"/>
                <w:szCs w:val="26"/>
              </w:rPr>
              <w:t xml:space="preserve">Существующее положение в сфере водоотведения </w:t>
            </w:r>
            <w:r w:rsidR="00B12E07">
              <w:rPr>
                <w:sz w:val="26"/>
                <w:szCs w:val="26"/>
              </w:rPr>
              <w:t>Шунген</w:t>
            </w:r>
            <w:r>
              <w:rPr>
                <w:sz w:val="26"/>
                <w:szCs w:val="26"/>
              </w:rPr>
              <w:t>ского сельского поселения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5</w:t>
            </w:r>
            <w:r w:rsidR="00B12E07">
              <w:rPr>
                <w:sz w:val="26"/>
                <w:szCs w:val="26"/>
              </w:rPr>
              <w:t>1</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структуры системы сбора, очистки и отведения сточных вод на территории Сущевского сельского поселения и деление территории поселения на эксплуатационные зоны</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51</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both"/>
              <w:rPr>
                <w:color w:val="000000"/>
                <w:sz w:val="26"/>
                <w:szCs w:val="26"/>
              </w:rPr>
            </w:pPr>
            <w:r>
              <w:rPr>
                <w:sz w:val="26"/>
                <w:szCs w:val="26"/>
              </w:rPr>
              <w:t>Описание результатов технического обследования централизованной системы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52</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14.3.</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both"/>
              <w:rPr>
                <w:color w:val="000000"/>
                <w:sz w:val="26"/>
                <w:szCs w:val="26"/>
              </w:rPr>
            </w:pPr>
            <w:r>
              <w:rPr>
                <w:sz w:val="26"/>
                <w:szCs w:val="26"/>
              </w:rPr>
              <w:t>Описание технологических зон водоотведения, зон централизованного и нецентрализованного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54</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14.4.</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jc w:val="both"/>
              <w:rPr>
                <w:sz w:val="26"/>
                <w:szCs w:val="26"/>
              </w:rPr>
            </w:pPr>
            <w:r>
              <w:rPr>
                <w:sz w:val="26"/>
                <w:szCs w:val="26"/>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54</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14.5.</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jc w:val="both"/>
              <w:rPr>
                <w:color w:val="000000"/>
                <w:sz w:val="26"/>
                <w:szCs w:val="26"/>
              </w:rPr>
            </w:pPr>
            <w:r>
              <w:rPr>
                <w:sz w:val="26"/>
                <w:szCs w:val="26"/>
              </w:rPr>
              <w:t>Описание состояния и функционирования канализационных коллекторов и сетей</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55</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14.6.</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Оценка безопасности и надежности объектов централизованной системы водоотведения и их управляемости</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55</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14.7.</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Оценка воздействия сбросов сточных вод через централизованную систему водоотведения на окружающую среду</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55</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14.8.</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территорий муниципального образования, не охваченных централизованной системой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55</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14.9.</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существующих технических и технологических проблем системы водоотведения поселения, городского округа</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56</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14.10</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Сведения об отнесении централизованной системы водоотведения (канализации) к централизованным системам водоотведения поселений</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57</w:t>
            </w:r>
          </w:p>
        </w:tc>
        <w:tc>
          <w:tcPr>
            <w:tcW w:w="134" w:type="dxa"/>
          </w:tcPr>
          <w:p w:rsidR="004F5DEF" w:rsidRDefault="004F5DEF" w:rsidP="00A721BC">
            <w:pPr>
              <w:widowControl w:val="0"/>
            </w:pPr>
          </w:p>
        </w:tc>
      </w:tr>
      <w:tr w:rsidR="004F5DEF" w:rsidTr="003713AA">
        <w:trPr>
          <w:trHeight w:val="288"/>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15</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Балансы сточных вод в системе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57</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15.1.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Баланс поступления сточных вод в централизованную систему водоотведения и отведения стоков по технологическим зонам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57</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15.2.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58</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15.3</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58</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15.4</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B12E07" w:rsidP="00A721BC">
            <w:pPr>
              <w:widowControl w:val="0"/>
              <w:ind w:left="-108" w:right="-108"/>
              <w:jc w:val="center"/>
              <w:rPr>
                <w:sz w:val="26"/>
                <w:szCs w:val="26"/>
              </w:rPr>
            </w:pPr>
            <w:r>
              <w:rPr>
                <w:sz w:val="26"/>
                <w:szCs w:val="26"/>
              </w:rPr>
              <w:t>59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15.5</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Прогнозные балансы поступления сточных вод в централизованную систему водоотведения и отведения стоков по технологическим зонам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59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16</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Прогноз объема сточных вод</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61</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16.1.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Сведения о фактическом и ожидаемом поступлении сточных вод в централизованную систему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61</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16.2.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структуры централизованной системы водоотведения (эксплуатационные и технологические зоны)</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61</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16.3.</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 xml:space="preserve">Расчет требуемой мощности очистных сооружений исходя из данных о </w:t>
            </w:r>
            <w:r>
              <w:rPr>
                <w:sz w:val="26"/>
                <w:szCs w:val="26"/>
              </w:rPr>
              <w:lastRenderedPageBreak/>
              <w:t>расчетном расходе сточных вод, дефицита (резерва) мощностей по технологическим зонам водоотведения с разбивкой по годам</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lastRenderedPageBreak/>
              <w:t>61</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16.4.</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Результаты анализа гидравлических режимов и режимов работы элементов централизованной системы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62</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16.5.</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Анализ резервов производственных мощностей очистных сооружений системы водоотведения и возможности расширения зоны их действия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17</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Предложения по строительству, реконструкции и модернизации объектов централизованной системы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17.1.</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Основные направления, принципы, задачи и плановые значения показателей развития централизованной системы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17.2.</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Перечень основных мероприятий по реализации схем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63</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17.3</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Технические обоснования основных мероприятий по реализации схем водоотведения, затраты на реализацию мероприятий</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65</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17.4</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Сведения о вновь строящихся, реконструируемых и предлагаемых к выводу из эксплуатации объектах централизованной системы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65</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17.5</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E64586">
            <w:pPr>
              <w:widowControl w:val="0"/>
              <w:ind w:left="-20"/>
              <w:rPr>
                <w:sz w:val="26"/>
                <w:szCs w:val="26"/>
              </w:rPr>
            </w:pPr>
            <w:r>
              <w:rPr>
                <w:sz w:val="26"/>
                <w:szCs w:val="26"/>
              </w:rPr>
              <w:t xml:space="preserve">Сведения о развитии систем диспетчеризации, телемеханизации и об автоматизированных системах управления режимами водоотведения </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6</w:t>
            </w:r>
            <w:r w:rsidR="00E64586">
              <w:rPr>
                <w:sz w:val="26"/>
                <w:szCs w:val="26"/>
              </w:rPr>
              <w:t>5</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17.6</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Описание вариантов маршрутов прохождения трубопроводов (трасс) по территории поселения, расположения намечаемых площадок под строительство сооружений водоотведения и их обоснование</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66</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r>
              <w:rPr>
                <w:sz w:val="26"/>
                <w:szCs w:val="26"/>
              </w:rPr>
              <w:t>17.7</w:t>
            </w: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Границы и характеристики охранных зон сетей и сооружений централизованной системы водоотведения, границы планируемых зон размещения объектов централизованной системы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66</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18</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Экологические аспекты мероприятий по строительству и реконструкции объектов централизованной системы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66</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19</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E64586">
            <w:pPr>
              <w:widowControl w:val="0"/>
              <w:ind w:left="-20"/>
              <w:rPr>
                <w:sz w:val="26"/>
                <w:szCs w:val="26"/>
              </w:rPr>
            </w:pPr>
            <w:r>
              <w:rPr>
                <w:sz w:val="26"/>
                <w:szCs w:val="26"/>
              </w:rPr>
              <w:t>Оценка потребности в капитальных вложениях в строительство</w:t>
            </w:r>
            <w:r w:rsidR="00E64586">
              <w:rPr>
                <w:sz w:val="26"/>
                <w:szCs w:val="26"/>
              </w:rPr>
              <w:t xml:space="preserve"> </w:t>
            </w:r>
            <w:r w:rsidR="00E64586">
              <w:rPr>
                <w:sz w:val="26"/>
                <w:szCs w:val="26"/>
              </w:rPr>
              <w:t>и</w:t>
            </w:r>
            <w:r w:rsidR="00E64586">
              <w:rPr>
                <w:sz w:val="26"/>
                <w:szCs w:val="26"/>
              </w:rPr>
              <w:t xml:space="preserve"> </w:t>
            </w:r>
            <w:r>
              <w:rPr>
                <w:sz w:val="26"/>
                <w:szCs w:val="26"/>
              </w:rPr>
              <w:t>реконструкцию объектов централизованной системы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r>
              <w:rPr>
                <w:sz w:val="26"/>
                <w:szCs w:val="26"/>
              </w:rPr>
              <w:t>6</w:t>
            </w:r>
            <w:r w:rsidR="00E64586">
              <w:rPr>
                <w:sz w:val="26"/>
                <w:szCs w:val="26"/>
              </w:rPr>
              <w:t>6</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20</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Плановые значения показателей развития централизованных систем водоотведения</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r>
              <w:rPr>
                <w:sz w:val="26"/>
                <w:szCs w:val="26"/>
              </w:rPr>
              <w:t>21</w:t>
            </w: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sz w:val="26"/>
                <w:szCs w:val="26"/>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69</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sz w:val="26"/>
                <w:szCs w:val="26"/>
              </w:rPr>
            </w:pPr>
            <w:r>
              <w:rPr>
                <w:color w:val="000000"/>
                <w:sz w:val="26"/>
                <w:szCs w:val="26"/>
              </w:rPr>
              <w:t>Перечень использованных федеральных законов, нормативно-правовых актов и пособий</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E64586" w:rsidP="00A721BC">
            <w:pPr>
              <w:widowControl w:val="0"/>
              <w:ind w:left="-108" w:right="-108"/>
              <w:jc w:val="center"/>
              <w:rPr>
                <w:sz w:val="26"/>
                <w:szCs w:val="26"/>
              </w:rPr>
            </w:pPr>
            <w:r>
              <w:rPr>
                <w:sz w:val="26"/>
                <w:szCs w:val="26"/>
              </w:rPr>
              <w:t>70</w:t>
            </w: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20"/>
              <w:rPr>
                <w:color w:val="000000"/>
                <w:sz w:val="26"/>
                <w:szCs w:val="26"/>
              </w:rPr>
            </w:pPr>
            <w:r>
              <w:rPr>
                <w:color w:val="000000"/>
                <w:sz w:val="26"/>
                <w:szCs w:val="26"/>
              </w:rPr>
              <w:t>Приложение. Схемы водопроводных и канализационных сетей.</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0D0598">
            <w:pPr>
              <w:widowControl w:val="0"/>
              <w:ind w:left="-20"/>
              <w:rPr>
                <w:color w:val="000000"/>
                <w:sz w:val="26"/>
                <w:szCs w:val="26"/>
              </w:rPr>
            </w:pPr>
            <w:r>
              <w:rPr>
                <w:color w:val="000000"/>
                <w:sz w:val="26"/>
                <w:szCs w:val="26"/>
              </w:rPr>
              <w:t xml:space="preserve">Схема водопроводных и канализационных сетей с. </w:t>
            </w:r>
            <w:r w:rsidR="000D0598">
              <w:rPr>
                <w:color w:val="000000"/>
                <w:sz w:val="26"/>
                <w:szCs w:val="26"/>
              </w:rPr>
              <w:t>Шунга</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0D0598">
            <w:pPr>
              <w:widowControl w:val="0"/>
              <w:ind w:left="-20"/>
              <w:rPr>
                <w:color w:val="000000"/>
                <w:sz w:val="26"/>
                <w:szCs w:val="26"/>
              </w:rPr>
            </w:pPr>
            <w:r>
              <w:rPr>
                <w:color w:val="000000"/>
                <w:sz w:val="26"/>
                <w:szCs w:val="26"/>
              </w:rPr>
              <w:t xml:space="preserve">Схема водопроводных и канализационных сетей с. </w:t>
            </w:r>
            <w:r w:rsidR="000D0598">
              <w:rPr>
                <w:color w:val="000000"/>
                <w:sz w:val="26"/>
                <w:szCs w:val="26"/>
              </w:rPr>
              <w:t>Яковлевское</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0D0598">
            <w:pPr>
              <w:widowControl w:val="0"/>
              <w:ind w:left="-20"/>
              <w:rPr>
                <w:color w:val="000000"/>
                <w:sz w:val="26"/>
                <w:szCs w:val="26"/>
              </w:rPr>
            </w:pPr>
            <w:r>
              <w:rPr>
                <w:color w:val="000000"/>
                <w:sz w:val="26"/>
                <w:szCs w:val="26"/>
              </w:rPr>
              <w:t xml:space="preserve">Схема водопроводных и канализационных сетей </w:t>
            </w:r>
            <w:r w:rsidR="000D0598">
              <w:rPr>
                <w:color w:val="000000"/>
                <w:sz w:val="26"/>
                <w:szCs w:val="26"/>
              </w:rPr>
              <w:t>с. Петрилово</w:t>
            </w:r>
            <w:r w:rsidR="00085E2B">
              <w:rPr>
                <w:color w:val="000000"/>
                <w:sz w:val="26"/>
                <w:szCs w:val="26"/>
              </w:rPr>
              <w:t>, д. Пасынково</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085E2B">
            <w:pPr>
              <w:widowControl w:val="0"/>
              <w:ind w:left="-20"/>
              <w:rPr>
                <w:color w:val="000000"/>
                <w:sz w:val="26"/>
                <w:szCs w:val="26"/>
              </w:rPr>
            </w:pPr>
            <w:r>
              <w:rPr>
                <w:color w:val="000000"/>
                <w:sz w:val="26"/>
                <w:szCs w:val="26"/>
              </w:rPr>
              <w:t xml:space="preserve">Схема водопроводных и канализационных сетей д. </w:t>
            </w:r>
            <w:r w:rsidR="00085E2B">
              <w:rPr>
                <w:color w:val="000000"/>
                <w:sz w:val="26"/>
                <w:szCs w:val="26"/>
              </w:rPr>
              <w:t>Некрасово</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085E2B">
            <w:pPr>
              <w:widowControl w:val="0"/>
              <w:ind w:left="-20"/>
              <w:rPr>
                <w:color w:val="000000"/>
                <w:sz w:val="26"/>
                <w:szCs w:val="26"/>
              </w:rPr>
            </w:pPr>
            <w:r>
              <w:rPr>
                <w:color w:val="000000"/>
                <w:sz w:val="26"/>
                <w:szCs w:val="26"/>
              </w:rPr>
              <w:t xml:space="preserve">Схема водопроводных сетей </w:t>
            </w:r>
            <w:r w:rsidR="00085E2B">
              <w:rPr>
                <w:color w:val="000000"/>
                <w:sz w:val="26"/>
                <w:szCs w:val="26"/>
              </w:rPr>
              <w:t>д. Стрельниково</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085E2B">
            <w:pPr>
              <w:widowControl w:val="0"/>
              <w:ind w:left="-20"/>
              <w:rPr>
                <w:color w:val="000000"/>
                <w:sz w:val="26"/>
                <w:szCs w:val="26"/>
              </w:rPr>
            </w:pPr>
            <w:r>
              <w:rPr>
                <w:color w:val="000000"/>
                <w:sz w:val="26"/>
                <w:szCs w:val="26"/>
              </w:rPr>
              <w:t>Схема водопроводных сетей д. А</w:t>
            </w:r>
            <w:r w:rsidR="00085E2B">
              <w:rPr>
                <w:color w:val="000000"/>
                <w:sz w:val="26"/>
                <w:szCs w:val="26"/>
              </w:rPr>
              <w:t>ферово</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p>
        </w:tc>
        <w:tc>
          <w:tcPr>
            <w:tcW w:w="134" w:type="dxa"/>
          </w:tcPr>
          <w:p w:rsidR="004F5DEF" w:rsidRDefault="004F5DEF" w:rsidP="00A721BC">
            <w:pPr>
              <w:widowControl w:val="0"/>
            </w:pPr>
          </w:p>
        </w:tc>
      </w:tr>
      <w:tr w:rsidR="004F5DEF"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4F5DEF" w:rsidRDefault="004F5DEF"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4F5DEF" w:rsidRDefault="004F5DEF" w:rsidP="00085E2B">
            <w:pPr>
              <w:widowControl w:val="0"/>
              <w:ind w:left="-20"/>
              <w:rPr>
                <w:color w:val="000000"/>
                <w:sz w:val="26"/>
                <w:szCs w:val="26"/>
              </w:rPr>
            </w:pPr>
            <w:r>
              <w:rPr>
                <w:color w:val="000000"/>
                <w:sz w:val="26"/>
                <w:szCs w:val="26"/>
              </w:rPr>
              <w:t xml:space="preserve">Схема водопроводных сетей д. </w:t>
            </w:r>
            <w:r w:rsidR="00085E2B">
              <w:rPr>
                <w:color w:val="000000"/>
                <w:sz w:val="26"/>
                <w:szCs w:val="26"/>
              </w:rPr>
              <w:t>Колебино, д. Казанка</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4F5DEF" w:rsidRDefault="004F5DEF" w:rsidP="00A721BC">
            <w:pPr>
              <w:widowControl w:val="0"/>
              <w:ind w:left="-108" w:right="-108"/>
              <w:jc w:val="center"/>
              <w:rPr>
                <w:sz w:val="26"/>
                <w:szCs w:val="26"/>
              </w:rPr>
            </w:pPr>
          </w:p>
        </w:tc>
        <w:tc>
          <w:tcPr>
            <w:tcW w:w="134" w:type="dxa"/>
          </w:tcPr>
          <w:p w:rsidR="004F5DEF" w:rsidRDefault="004F5DEF" w:rsidP="00A721BC">
            <w:pPr>
              <w:widowControl w:val="0"/>
            </w:pPr>
          </w:p>
        </w:tc>
      </w:tr>
      <w:tr w:rsidR="00085E2B" w:rsidTr="003713AA">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085E2B" w:rsidRDefault="00085E2B" w:rsidP="00A721BC">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085E2B" w:rsidRDefault="00085E2B" w:rsidP="00A721BC">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rsidR="00085E2B" w:rsidRDefault="00085E2B" w:rsidP="00085E2B">
            <w:pPr>
              <w:widowControl w:val="0"/>
              <w:ind w:left="-20"/>
              <w:rPr>
                <w:color w:val="000000"/>
                <w:sz w:val="26"/>
                <w:szCs w:val="26"/>
              </w:rPr>
            </w:pPr>
            <w:r>
              <w:rPr>
                <w:color w:val="000000"/>
                <w:sz w:val="26"/>
                <w:szCs w:val="26"/>
              </w:rPr>
              <w:t>Схема водопроводных сетей д.</w:t>
            </w:r>
            <w:r>
              <w:rPr>
                <w:color w:val="000000"/>
                <w:sz w:val="26"/>
                <w:szCs w:val="26"/>
              </w:rPr>
              <w:t xml:space="preserve"> Тепра</w:t>
            </w:r>
          </w:p>
        </w:tc>
        <w:tc>
          <w:tcPr>
            <w:tcW w:w="561" w:type="dxa"/>
            <w:gridSpan w:val="2"/>
            <w:tcBorders>
              <w:top w:val="single" w:sz="4" w:space="0" w:color="000000"/>
              <w:left w:val="single" w:sz="4" w:space="0" w:color="000000"/>
              <w:bottom w:val="single" w:sz="4" w:space="0" w:color="000000"/>
              <w:right w:val="single" w:sz="4" w:space="0" w:color="000000"/>
            </w:tcBorders>
            <w:vAlign w:val="bottom"/>
          </w:tcPr>
          <w:p w:rsidR="00085E2B" w:rsidRDefault="00085E2B" w:rsidP="00A721BC">
            <w:pPr>
              <w:widowControl w:val="0"/>
              <w:ind w:left="-108" w:right="-108"/>
              <w:jc w:val="center"/>
              <w:rPr>
                <w:sz w:val="26"/>
                <w:szCs w:val="26"/>
              </w:rPr>
            </w:pPr>
          </w:p>
        </w:tc>
        <w:tc>
          <w:tcPr>
            <w:tcW w:w="134" w:type="dxa"/>
          </w:tcPr>
          <w:p w:rsidR="00085E2B" w:rsidRDefault="00085E2B" w:rsidP="00A721BC">
            <w:pPr>
              <w:widowControl w:val="0"/>
            </w:pPr>
          </w:p>
        </w:tc>
      </w:tr>
    </w:tbl>
    <w:p w:rsidR="004F5DEF" w:rsidRDefault="004F5DEF" w:rsidP="004F5DEF">
      <w:pPr>
        <w:jc w:val="center"/>
        <w:rPr>
          <w:sz w:val="28"/>
          <w:szCs w:val="28"/>
        </w:rPr>
      </w:pPr>
    </w:p>
    <w:p w:rsidR="004F5DEF" w:rsidRDefault="004F5DEF" w:rsidP="004F5DEF">
      <w:pPr>
        <w:jc w:val="center"/>
        <w:rPr>
          <w:sz w:val="28"/>
          <w:szCs w:val="28"/>
        </w:rPr>
      </w:pPr>
    </w:p>
    <w:p w:rsidR="004F5DEF" w:rsidRDefault="004F5DEF" w:rsidP="004F5DEF">
      <w:pPr>
        <w:jc w:val="center"/>
        <w:rPr>
          <w:sz w:val="28"/>
          <w:szCs w:val="28"/>
        </w:rPr>
      </w:pPr>
    </w:p>
    <w:p w:rsidR="003713AA" w:rsidRDefault="003713AA" w:rsidP="004F5DEF">
      <w:pPr>
        <w:pStyle w:val="a4"/>
        <w:spacing w:after="120"/>
        <w:ind w:left="0"/>
        <w:jc w:val="center"/>
        <w:rPr>
          <w:b/>
          <w:sz w:val="28"/>
          <w:szCs w:val="28"/>
        </w:rPr>
      </w:pPr>
    </w:p>
    <w:p w:rsidR="004F5DEF" w:rsidRDefault="004F5DEF" w:rsidP="004F5DEF">
      <w:pPr>
        <w:pStyle w:val="a4"/>
        <w:spacing w:after="120"/>
        <w:ind w:left="0"/>
        <w:jc w:val="center"/>
        <w:rPr>
          <w:b/>
          <w:sz w:val="28"/>
          <w:szCs w:val="28"/>
        </w:rPr>
      </w:pPr>
      <w:bookmarkStart w:id="0" w:name="_GoBack"/>
      <w:bookmarkEnd w:id="0"/>
      <w:r w:rsidRPr="0053061B">
        <w:rPr>
          <w:b/>
          <w:sz w:val="28"/>
          <w:szCs w:val="28"/>
        </w:rPr>
        <w:lastRenderedPageBreak/>
        <w:t>Введение</w:t>
      </w:r>
    </w:p>
    <w:p w:rsidR="004F5DEF" w:rsidRPr="00CB57EF" w:rsidRDefault="004F5DEF" w:rsidP="004F5DEF">
      <w:pPr>
        <w:ind w:firstLine="567"/>
        <w:jc w:val="both"/>
        <w:rPr>
          <w:sz w:val="26"/>
          <w:szCs w:val="26"/>
        </w:rPr>
      </w:pPr>
      <w:r w:rsidRPr="00CB57EF">
        <w:rPr>
          <w:sz w:val="26"/>
          <w:szCs w:val="26"/>
        </w:rPr>
        <w:t>Развитие систем водоснабжения, водоотведения поселений в соответствии с требованиями Федерального закона Российской Федерации от 7 декабря 2011 г. № 416-ФЗ "О водоснабжении и водоотведении" необходимо для удовлетворения спроса на воду и обеспечения надежного водоснабжения, водоотведения наиболее экономичным способом, внедрения энергосберегающие технологии. Развитие системы водоснабжения, водоотведения осуществляется на основании схем водоснабжения</w:t>
      </w:r>
      <w:r>
        <w:rPr>
          <w:sz w:val="26"/>
          <w:szCs w:val="26"/>
        </w:rPr>
        <w:t xml:space="preserve"> и </w:t>
      </w:r>
      <w:r w:rsidRPr="00CB57EF">
        <w:rPr>
          <w:sz w:val="26"/>
          <w:szCs w:val="26"/>
        </w:rPr>
        <w:t>водоотведения.</w:t>
      </w:r>
    </w:p>
    <w:p w:rsidR="004F5DEF" w:rsidRPr="00CB57EF" w:rsidRDefault="004F5DEF" w:rsidP="004F5DEF">
      <w:pPr>
        <w:jc w:val="both"/>
        <w:rPr>
          <w:sz w:val="26"/>
          <w:szCs w:val="26"/>
        </w:rPr>
      </w:pPr>
      <w:r w:rsidRPr="00CB57EF">
        <w:rPr>
          <w:sz w:val="26"/>
          <w:szCs w:val="26"/>
        </w:rPr>
        <w:t xml:space="preserve">        Схема водоснабжения и водоотведения </w:t>
      </w:r>
      <w:r>
        <w:rPr>
          <w:sz w:val="26"/>
          <w:szCs w:val="26"/>
        </w:rPr>
        <w:t>Шунген</w:t>
      </w:r>
      <w:r w:rsidRPr="00CB57EF">
        <w:rPr>
          <w:sz w:val="26"/>
          <w:szCs w:val="26"/>
        </w:rPr>
        <w:t>ского сельского поселения Костромского муниципального района Костромской области разработана на период с 20</w:t>
      </w:r>
      <w:r>
        <w:rPr>
          <w:sz w:val="26"/>
          <w:szCs w:val="26"/>
        </w:rPr>
        <w:t xml:space="preserve">24 </w:t>
      </w:r>
      <w:r w:rsidRPr="00CB57EF">
        <w:rPr>
          <w:sz w:val="26"/>
          <w:szCs w:val="26"/>
        </w:rPr>
        <w:t>п</w:t>
      </w:r>
      <w:r>
        <w:rPr>
          <w:sz w:val="26"/>
          <w:szCs w:val="26"/>
        </w:rPr>
        <w:t>о 20</w:t>
      </w:r>
      <w:r w:rsidRPr="00CB57EF">
        <w:rPr>
          <w:sz w:val="26"/>
          <w:szCs w:val="26"/>
        </w:rPr>
        <w:t>3</w:t>
      </w:r>
      <w:r>
        <w:rPr>
          <w:sz w:val="26"/>
          <w:szCs w:val="26"/>
        </w:rPr>
        <w:t>3</w:t>
      </w:r>
      <w:r w:rsidRPr="00CB57EF">
        <w:rPr>
          <w:sz w:val="26"/>
          <w:szCs w:val="26"/>
        </w:rPr>
        <w:t xml:space="preserve"> год включительно. </w:t>
      </w:r>
    </w:p>
    <w:p w:rsidR="004F5DEF" w:rsidRPr="00CB57EF" w:rsidRDefault="004F5DEF" w:rsidP="004F5DEF">
      <w:pPr>
        <w:ind w:firstLine="709"/>
        <w:jc w:val="both"/>
        <w:rPr>
          <w:sz w:val="26"/>
          <w:szCs w:val="26"/>
        </w:rPr>
      </w:pPr>
      <w:r>
        <w:rPr>
          <w:sz w:val="26"/>
          <w:szCs w:val="26"/>
        </w:rPr>
        <w:t>Разработка</w:t>
      </w:r>
      <w:r w:rsidRPr="00CB57EF">
        <w:rPr>
          <w:sz w:val="26"/>
          <w:szCs w:val="26"/>
        </w:rPr>
        <w:t xml:space="preserve"> схемы водоснабжения и водоотведения </w:t>
      </w:r>
      <w:r>
        <w:rPr>
          <w:sz w:val="26"/>
          <w:szCs w:val="26"/>
        </w:rPr>
        <w:t>Шунген</w:t>
      </w:r>
      <w:r w:rsidRPr="00CB57EF">
        <w:rPr>
          <w:sz w:val="26"/>
          <w:szCs w:val="26"/>
        </w:rPr>
        <w:t xml:space="preserve">ского сельского поселения Костромского муниципального района Костромской области проводится на основании договора № </w:t>
      </w:r>
      <w:r>
        <w:rPr>
          <w:sz w:val="26"/>
          <w:szCs w:val="26"/>
        </w:rPr>
        <w:t xml:space="preserve">08/2024 </w:t>
      </w:r>
      <w:r w:rsidRPr="00CB57EF">
        <w:rPr>
          <w:sz w:val="26"/>
          <w:szCs w:val="26"/>
        </w:rPr>
        <w:t xml:space="preserve">от </w:t>
      </w:r>
      <w:r>
        <w:rPr>
          <w:sz w:val="26"/>
          <w:szCs w:val="26"/>
        </w:rPr>
        <w:t>15</w:t>
      </w:r>
      <w:r w:rsidRPr="00CB57EF">
        <w:rPr>
          <w:sz w:val="26"/>
          <w:szCs w:val="26"/>
        </w:rPr>
        <w:t>.0</w:t>
      </w:r>
      <w:r>
        <w:rPr>
          <w:sz w:val="26"/>
          <w:szCs w:val="26"/>
        </w:rPr>
        <w:t>2</w:t>
      </w:r>
      <w:r w:rsidRPr="00CB57EF">
        <w:rPr>
          <w:sz w:val="26"/>
          <w:szCs w:val="26"/>
        </w:rPr>
        <w:t>.20</w:t>
      </w:r>
      <w:r>
        <w:rPr>
          <w:sz w:val="26"/>
          <w:szCs w:val="26"/>
        </w:rPr>
        <w:t xml:space="preserve">24 </w:t>
      </w:r>
      <w:r w:rsidRPr="00CB57EF">
        <w:rPr>
          <w:sz w:val="26"/>
          <w:szCs w:val="26"/>
        </w:rPr>
        <w:t xml:space="preserve">г. </w:t>
      </w:r>
    </w:p>
    <w:p w:rsidR="004F5DEF" w:rsidRPr="00CB57EF" w:rsidRDefault="004F5DEF" w:rsidP="004F5DEF">
      <w:pPr>
        <w:pStyle w:val="14"/>
        <w:spacing w:line="240" w:lineRule="auto"/>
        <w:rPr>
          <w:sz w:val="26"/>
          <w:szCs w:val="26"/>
        </w:rPr>
      </w:pPr>
      <w:r w:rsidRPr="00CB57EF">
        <w:rPr>
          <w:sz w:val="26"/>
          <w:szCs w:val="26"/>
        </w:rPr>
        <w:t xml:space="preserve">Схема включает мероприятия по развитию централизованных систем водоснабжения и водоотведения, повышению надежности их функционирования в целях обеспечения комфортных и безопасных условий для проживания людей. Мероприятия охватывают следующие объекты системы коммунальной инфраструктуры: </w:t>
      </w:r>
    </w:p>
    <w:p w:rsidR="004F5DEF" w:rsidRPr="00CB57EF" w:rsidRDefault="004F5DEF" w:rsidP="004F5DEF">
      <w:pPr>
        <w:pStyle w:val="14"/>
        <w:spacing w:line="240" w:lineRule="auto"/>
        <w:ind w:firstLine="426"/>
        <w:rPr>
          <w:sz w:val="26"/>
          <w:szCs w:val="26"/>
        </w:rPr>
      </w:pPr>
      <w:r w:rsidRPr="00CB57EF">
        <w:rPr>
          <w:sz w:val="26"/>
          <w:szCs w:val="26"/>
        </w:rPr>
        <w:t>– в системе водоснабжения – водозаборы (подземные), станции водоподготовки, насосные станции, магистральные</w:t>
      </w:r>
      <w:r>
        <w:rPr>
          <w:sz w:val="26"/>
          <w:szCs w:val="26"/>
        </w:rPr>
        <w:t>, уличные</w:t>
      </w:r>
      <w:r w:rsidRPr="00CB57EF">
        <w:rPr>
          <w:sz w:val="26"/>
          <w:szCs w:val="26"/>
        </w:rPr>
        <w:t xml:space="preserve"> и квартальные сети водопровода; </w:t>
      </w:r>
    </w:p>
    <w:p w:rsidR="004F5DEF" w:rsidRPr="00CB57EF" w:rsidRDefault="004F5DEF" w:rsidP="004F5DEF">
      <w:pPr>
        <w:pStyle w:val="14"/>
        <w:spacing w:line="240" w:lineRule="auto"/>
        <w:ind w:firstLine="426"/>
        <w:rPr>
          <w:sz w:val="26"/>
          <w:szCs w:val="26"/>
        </w:rPr>
      </w:pPr>
      <w:r w:rsidRPr="00CB57EF">
        <w:rPr>
          <w:sz w:val="26"/>
          <w:szCs w:val="26"/>
        </w:rPr>
        <w:t xml:space="preserve">– в системе водоотведения – магистральные и квартальные сети водоотведения, канализационные насосные станции, канализационные очистные сооружения. </w:t>
      </w:r>
    </w:p>
    <w:p w:rsidR="004F5DEF" w:rsidRPr="00CB57EF" w:rsidRDefault="004F5DEF" w:rsidP="004F5DEF">
      <w:pPr>
        <w:pStyle w:val="14"/>
        <w:spacing w:line="240" w:lineRule="auto"/>
        <w:rPr>
          <w:sz w:val="26"/>
          <w:szCs w:val="26"/>
        </w:rPr>
      </w:pPr>
      <w:r w:rsidRPr="00CB57EF">
        <w:rPr>
          <w:sz w:val="26"/>
          <w:szCs w:val="26"/>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rsidR="004F5DEF" w:rsidRPr="00CB57EF" w:rsidRDefault="004F5DEF" w:rsidP="004F5DEF">
      <w:pPr>
        <w:pStyle w:val="14"/>
        <w:spacing w:line="240" w:lineRule="auto"/>
        <w:rPr>
          <w:i/>
          <w:sz w:val="26"/>
          <w:szCs w:val="26"/>
        </w:rPr>
      </w:pPr>
      <w:r w:rsidRPr="00CB57EF">
        <w:rPr>
          <w:sz w:val="26"/>
          <w:szCs w:val="26"/>
        </w:rPr>
        <w:t>Схема включает</w:t>
      </w:r>
      <w:r w:rsidR="00B6040B" w:rsidRPr="00B6040B">
        <w:rPr>
          <w:sz w:val="26"/>
          <w:szCs w:val="26"/>
        </w:rPr>
        <w:t>:</w:t>
      </w:r>
      <w:r w:rsidRPr="00CB57EF">
        <w:rPr>
          <w:i/>
          <w:sz w:val="26"/>
          <w:szCs w:val="26"/>
        </w:rPr>
        <w:t xml:space="preserve"> </w:t>
      </w:r>
    </w:p>
    <w:p w:rsidR="004F5DEF" w:rsidRPr="00CB57EF" w:rsidRDefault="004F5DEF" w:rsidP="004F5DEF">
      <w:pPr>
        <w:pStyle w:val="14"/>
        <w:spacing w:line="240" w:lineRule="auto"/>
        <w:ind w:firstLine="426"/>
        <w:rPr>
          <w:sz w:val="26"/>
          <w:szCs w:val="26"/>
        </w:rPr>
      </w:pPr>
      <w:r w:rsidRPr="00CB57EF">
        <w:rPr>
          <w:sz w:val="26"/>
          <w:szCs w:val="26"/>
        </w:rPr>
        <w:t>–кратк</w:t>
      </w:r>
      <w:r w:rsidR="00B6040B">
        <w:rPr>
          <w:sz w:val="26"/>
          <w:szCs w:val="26"/>
        </w:rPr>
        <w:t>ое</w:t>
      </w:r>
      <w:r w:rsidRPr="00CB57EF">
        <w:rPr>
          <w:sz w:val="26"/>
          <w:szCs w:val="26"/>
        </w:rPr>
        <w:t xml:space="preserve"> описание существующих систем водоснабжения и водоотведения и анализ существующих технических и технологических проблем; </w:t>
      </w:r>
    </w:p>
    <w:p w:rsidR="004F5DEF" w:rsidRPr="00CB57EF" w:rsidRDefault="004F5DEF" w:rsidP="004F5DEF">
      <w:pPr>
        <w:pStyle w:val="14"/>
        <w:spacing w:line="240" w:lineRule="auto"/>
        <w:ind w:firstLine="426"/>
        <w:rPr>
          <w:sz w:val="26"/>
          <w:szCs w:val="26"/>
        </w:rPr>
      </w:pPr>
      <w:r w:rsidRPr="00CB57EF">
        <w:rPr>
          <w:sz w:val="26"/>
          <w:szCs w:val="26"/>
        </w:rPr>
        <w:t xml:space="preserve">– цели и задачи схемы, предложения по их решению, описание ожидаемых результатов реализации мероприятий схемы; </w:t>
      </w:r>
    </w:p>
    <w:p w:rsidR="004F5DEF" w:rsidRPr="00CB57EF" w:rsidRDefault="004F5DEF" w:rsidP="004F5DEF">
      <w:pPr>
        <w:pStyle w:val="14"/>
        <w:spacing w:line="240" w:lineRule="auto"/>
        <w:ind w:firstLine="426"/>
        <w:rPr>
          <w:sz w:val="26"/>
          <w:szCs w:val="26"/>
        </w:rPr>
      </w:pPr>
      <w:r w:rsidRPr="00CB57EF">
        <w:rPr>
          <w:sz w:val="26"/>
          <w:szCs w:val="26"/>
        </w:rPr>
        <w:t xml:space="preserve">– перечень мероприятий по развитию схемы водоснабжения и водоотведения, срок и этапы их реализации; </w:t>
      </w:r>
    </w:p>
    <w:p w:rsidR="004F5DEF" w:rsidRPr="00CB57EF" w:rsidRDefault="004F5DEF" w:rsidP="004F5DEF">
      <w:pPr>
        <w:pStyle w:val="14"/>
        <w:spacing w:line="240" w:lineRule="auto"/>
        <w:ind w:firstLine="426"/>
        <w:rPr>
          <w:sz w:val="26"/>
          <w:szCs w:val="26"/>
        </w:rPr>
      </w:pPr>
      <w:r w:rsidRPr="00CB57EF">
        <w:rPr>
          <w:sz w:val="26"/>
          <w:szCs w:val="26"/>
        </w:rPr>
        <w:t xml:space="preserve">– обоснование финансовых затрат на выполнение мероприятий с распределением их по этапам работ, обоснование потребности в необходимых финансовых ресурсах; </w:t>
      </w:r>
    </w:p>
    <w:p w:rsidR="004F5DEF" w:rsidRDefault="004F5DEF" w:rsidP="004F5DEF">
      <w:pPr>
        <w:pStyle w:val="14"/>
        <w:spacing w:line="240" w:lineRule="auto"/>
        <w:ind w:firstLine="426"/>
        <w:rPr>
          <w:sz w:val="26"/>
          <w:szCs w:val="26"/>
        </w:rPr>
      </w:pPr>
      <w:r w:rsidRPr="00CB57EF">
        <w:rPr>
          <w:sz w:val="26"/>
          <w:szCs w:val="26"/>
        </w:rPr>
        <w:t>– основные финансов</w:t>
      </w:r>
      <w:r>
        <w:rPr>
          <w:sz w:val="26"/>
          <w:szCs w:val="26"/>
        </w:rPr>
        <w:t>о-экономические</w:t>
      </w:r>
      <w:r w:rsidRPr="00CB57EF">
        <w:rPr>
          <w:sz w:val="26"/>
          <w:szCs w:val="26"/>
        </w:rPr>
        <w:t xml:space="preserve"> показатели схемы</w:t>
      </w:r>
      <w:r>
        <w:rPr>
          <w:sz w:val="26"/>
          <w:szCs w:val="26"/>
        </w:rPr>
        <w:t>;</w:t>
      </w:r>
    </w:p>
    <w:p w:rsidR="004F5DEF" w:rsidRPr="00CB57EF" w:rsidRDefault="004F5DEF" w:rsidP="004F5DEF">
      <w:pPr>
        <w:pStyle w:val="14"/>
        <w:spacing w:line="240" w:lineRule="auto"/>
        <w:ind w:firstLine="426"/>
        <w:rPr>
          <w:sz w:val="26"/>
          <w:szCs w:val="26"/>
        </w:rPr>
      </w:pPr>
      <w:r>
        <w:rPr>
          <w:sz w:val="26"/>
          <w:szCs w:val="26"/>
        </w:rPr>
        <w:t>- реестр мероприятий схемы с указанием финансовых затрат по каждому мероприятию, сроки исполнения и возможные источники финансирования</w:t>
      </w:r>
      <w:r w:rsidRPr="00CB57EF">
        <w:rPr>
          <w:sz w:val="26"/>
          <w:szCs w:val="26"/>
        </w:rPr>
        <w:t>.</w:t>
      </w:r>
    </w:p>
    <w:p w:rsidR="004F5DEF" w:rsidRPr="00CB57EF" w:rsidRDefault="004F5DEF" w:rsidP="004F5DEF">
      <w:pPr>
        <w:pStyle w:val="14"/>
        <w:spacing w:line="240" w:lineRule="auto"/>
        <w:ind w:firstLine="426"/>
        <w:rPr>
          <w:sz w:val="26"/>
          <w:szCs w:val="26"/>
        </w:rPr>
      </w:pPr>
      <w:r w:rsidRPr="00CB57EF">
        <w:rPr>
          <w:sz w:val="26"/>
          <w:szCs w:val="26"/>
        </w:rPr>
        <w:t xml:space="preserve">Цели разработки схемы: </w:t>
      </w:r>
    </w:p>
    <w:p w:rsidR="004F5DEF" w:rsidRPr="00CB57EF" w:rsidRDefault="004F5DEF" w:rsidP="004F5DEF">
      <w:pPr>
        <w:pStyle w:val="14"/>
        <w:spacing w:line="240" w:lineRule="auto"/>
        <w:ind w:firstLine="426"/>
        <w:rPr>
          <w:sz w:val="26"/>
          <w:szCs w:val="26"/>
        </w:rPr>
      </w:pPr>
      <w:r w:rsidRPr="00CB57EF">
        <w:rPr>
          <w:sz w:val="26"/>
          <w:szCs w:val="26"/>
        </w:rPr>
        <w:t>– 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до 203</w:t>
      </w:r>
      <w:r>
        <w:rPr>
          <w:sz w:val="26"/>
          <w:szCs w:val="26"/>
        </w:rPr>
        <w:t>3</w:t>
      </w:r>
      <w:r w:rsidRPr="00CB57EF">
        <w:rPr>
          <w:sz w:val="26"/>
          <w:szCs w:val="26"/>
        </w:rPr>
        <w:t xml:space="preserve"> года; </w:t>
      </w:r>
    </w:p>
    <w:p w:rsidR="004F5DEF" w:rsidRPr="00CB57EF" w:rsidRDefault="004F5DEF" w:rsidP="004F5DEF">
      <w:pPr>
        <w:pStyle w:val="14"/>
        <w:spacing w:line="240" w:lineRule="auto"/>
        <w:ind w:firstLine="426"/>
        <w:rPr>
          <w:sz w:val="26"/>
          <w:szCs w:val="26"/>
        </w:rPr>
      </w:pPr>
      <w:r w:rsidRPr="00CB57EF">
        <w:rPr>
          <w:sz w:val="26"/>
          <w:szCs w:val="26"/>
        </w:rPr>
        <w:t xml:space="preserve">- увеличение объемов оказания услуг по водоснабжению и водоотведению при повышении их качества и сохранении приемлемости действующей ценовой политики; </w:t>
      </w:r>
    </w:p>
    <w:p w:rsidR="004F5DEF" w:rsidRPr="00CB57EF" w:rsidRDefault="004F5DEF" w:rsidP="004F5DEF">
      <w:pPr>
        <w:pStyle w:val="14"/>
        <w:spacing w:line="240" w:lineRule="auto"/>
        <w:ind w:firstLine="426"/>
        <w:rPr>
          <w:sz w:val="26"/>
          <w:szCs w:val="26"/>
        </w:rPr>
      </w:pPr>
      <w:r w:rsidRPr="00CB57EF">
        <w:rPr>
          <w:sz w:val="26"/>
          <w:szCs w:val="26"/>
        </w:rPr>
        <w:t xml:space="preserve">– </w:t>
      </w:r>
      <w:r>
        <w:rPr>
          <w:sz w:val="26"/>
          <w:szCs w:val="26"/>
        </w:rPr>
        <w:t>повы</w:t>
      </w:r>
      <w:r w:rsidRPr="00CB57EF">
        <w:rPr>
          <w:sz w:val="26"/>
          <w:szCs w:val="26"/>
        </w:rPr>
        <w:t xml:space="preserve">шение надежности работы систем водоснабжения и водоотведения; </w:t>
      </w:r>
    </w:p>
    <w:p w:rsidR="004F5DEF" w:rsidRPr="00CB57EF" w:rsidRDefault="004F5DEF" w:rsidP="004F5DEF">
      <w:pPr>
        <w:pStyle w:val="14"/>
        <w:spacing w:line="240" w:lineRule="auto"/>
        <w:ind w:firstLine="426"/>
        <w:rPr>
          <w:sz w:val="26"/>
          <w:szCs w:val="26"/>
        </w:rPr>
      </w:pPr>
      <w:r w:rsidRPr="00CB57EF">
        <w:rPr>
          <w:sz w:val="26"/>
          <w:szCs w:val="26"/>
        </w:rPr>
        <w:t xml:space="preserve">- </w:t>
      </w:r>
      <w:r>
        <w:rPr>
          <w:sz w:val="26"/>
          <w:szCs w:val="26"/>
        </w:rPr>
        <w:t>улуч</w:t>
      </w:r>
      <w:r w:rsidRPr="00CB57EF">
        <w:rPr>
          <w:sz w:val="26"/>
          <w:szCs w:val="26"/>
        </w:rPr>
        <w:t xml:space="preserve">шение качества питьевой воды, поступающей к потребителям; </w:t>
      </w:r>
    </w:p>
    <w:p w:rsidR="004F5DEF" w:rsidRPr="00CB57EF" w:rsidRDefault="004F5DEF" w:rsidP="004F5DEF">
      <w:pPr>
        <w:pStyle w:val="14"/>
        <w:spacing w:line="240" w:lineRule="auto"/>
        <w:ind w:firstLine="0"/>
        <w:rPr>
          <w:sz w:val="26"/>
          <w:szCs w:val="26"/>
        </w:rPr>
      </w:pPr>
      <w:r w:rsidRPr="00CB57EF">
        <w:rPr>
          <w:sz w:val="26"/>
          <w:szCs w:val="26"/>
        </w:rPr>
        <w:t xml:space="preserve">      -обеспечение надежного и экологически безопасного отведения стоков и их очистку, соответствующую экологическим нормативам; </w:t>
      </w:r>
    </w:p>
    <w:p w:rsidR="004F5DEF" w:rsidRPr="00AE729A" w:rsidRDefault="004F5DEF" w:rsidP="004F5DEF">
      <w:pPr>
        <w:pStyle w:val="14"/>
        <w:spacing w:line="240" w:lineRule="auto"/>
        <w:ind w:firstLine="0"/>
        <w:rPr>
          <w:szCs w:val="28"/>
        </w:rPr>
      </w:pPr>
      <w:r w:rsidRPr="00CB57EF">
        <w:rPr>
          <w:sz w:val="26"/>
          <w:szCs w:val="26"/>
        </w:rPr>
        <w:t xml:space="preserve">     - снижение вредного воздействия на окружающую среду.</w:t>
      </w:r>
      <w:r w:rsidRPr="00AE729A">
        <w:rPr>
          <w:szCs w:val="28"/>
        </w:rPr>
        <w:t xml:space="preserve"> </w:t>
      </w:r>
    </w:p>
    <w:p w:rsidR="004F5DEF" w:rsidRDefault="004F5DEF" w:rsidP="004F5DEF">
      <w:pPr>
        <w:tabs>
          <w:tab w:val="left" w:pos="0"/>
        </w:tabs>
        <w:jc w:val="both"/>
        <w:rPr>
          <w:color w:val="000000"/>
          <w:sz w:val="28"/>
          <w:szCs w:val="28"/>
        </w:rPr>
      </w:pPr>
      <w:r>
        <w:rPr>
          <w:sz w:val="26"/>
          <w:szCs w:val="26"/>
        </w:rPr>
        <w:tab/>
        <w:t xml:space="preserve">В настоящем проекте не рассмотрены не присущие для Шунгенского сельского поселения вопросы развития систем технического водоснабжения и состояния систем дождевой канализации </w:t>
      </w:r>
      <w:r>
        <w:rPr>
          <w:szCs w:val="28"/>
        </w:rPr>
        <w:t>ввиду отсутствия таковых.</w:t>
      </w:r>
    </w:p>
    <w:p w:rsidR="004F5DEF" w:rsidRPr="00687D02" w:rsidRDefault="004F5DEF" w:rsidP="004F5DEF">
      <w:pPr>
        <w:suppressAutoHyphens/>
        <w:spacing w:after="120"/>
        <w:jc w:val="center"/>
        <w:rPr>
          <w:b/>
          <w:sz w:val="26"/>
          <w:szCs w:val="26"/>
        </w:rPr>
      </w:pPr>
      <w:r w:rsidRPr="00687D02">
        <w:rPr>
          <w:b/>
          <w:sz w:val="26"/>
          <w:szCs w:val="26"/>
        </w:rPr>
        <w:lastRenderedPageBreak/>
        <w:t>Основные понятия, термины и сокращения, используемые в схеме.</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Абонент</w:t>
      </w:r>
      <w:r w:rsidRPr="00687D02">
        <w:rPr>
          <w:color w:val="000000"/>
          <w:sz w:val="26"/>
          <w:szCs w:val="26"/>
        </w:rPr>
        <w:t xml:space="preserve"> - 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Водоотведение</w:t>
      </w:r>
      <w:r w:rsidRPr="00687D02">
        <w:rPr>
          <w:color w:val="000000"/>
          <w:sz w:val="26"/>
          <w:szCs w:val="26"/>
        </w:rPr>
        <w:t xml:space="preserve"> - приём, транспортировка и очистка сточных вод с использованием централизованной системы водоотведения</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Водоподготовка</w:t>
      </w:r>
      <w:r w:rsidRPr="00687D02">
        <w:rPr>
          <w:color w:val="000000"/>
          <w:sz w:val="26"/>
          <w:szCs w:val="26"/>
        </w:rPr>
        <w:t xml:space="preserve"> - обработка воды, обеспечивающая её использование в качестве питьевой или технической воды</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Водоснабжение</w:t>
      </w:r>
      <w:r w:rsidRPr="00687D02">
        <w:rPr>
          <w:color w:val="000000"/>
          <w:sz w:val="26"/>
          <w:szCs w:val="26"/>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Водопроводная сеть</w:t>
      </w:r>
      <w:r w:rsidRPr="00687D02">
        <w:rPr>
          <w:color w:val="000000"/>
          <w:sz w:val="26"/>
          <w:szCs w:val="26"/>
        </w:rPr>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Гарантирующая организация</w:t>
      </w:r>
      <w:r w:rsidRPr="00687D02">
        <w:rPr>
          <w:color w:val="000000"/>
          <w:sz w:val="26"/>
          <w:szCs w:val="26"/>
        </w:rPr>
        <w:t xml:space="preserve"> - организация, осуществляющая холодное водоснабжение и (или) водоотведение, определенная решением </w:t>
      </w:r>
      <w:r>
        <w:rPr>
          <w:color w:val="000000"/>
          <w:sz w:val="26"/>
          <w:szCs w:val="26"/>
        </w:rPr>
        <w:t>органа местного самоуправления</w:t>
      </w:r>
      <w:r w:rsidRPr="00687D02">
        <w:rPr>
          <w:color w:val="000000"/>
          <w:sz w:val="26"/>
          <w:szCs w:val="26"/>
        </w:rPr>
        <w:t xml:space="preserve">, </w:t>
      </w:r>
      <w:r>
        <w:rPr>
          <w:color w:val="000000"/>
          <w:sz w:val="26"/>
          <w:szCs w:val="26"/>
        </w:rPr>
        <w:t>муниципального района</w:t>
      </w:r>
      <w:r w:rsidRPr="00687D02">
        <w:rPr>
          <w:color w:val="000000"/>
          <w:sz w:val="26"/>
          <w:szCs w:val="26"/>
        </w:rPr>
        <w:t>,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Канализационная сеть</w:t>
      </w:r>
      <w:r w:rsidRPr="00687D02">
        <w:rPr>
          <w:color w:val="000000"/>
          <w:sz w:val="26"/>
          <w:szCs w:val="26"/>
        </w:rPr>
        <w:t xml:space="preserve"> - комплекс технологически связанных между собой инженерных сооружений, предназначенных для транспортировки сточных вод</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Качество и безопасность воды</w:t>
      </w:r>
      <w:r w:rsidRPr="00687D02">
        <w:rPr>
          <w:color w:val="000000"/>
          <w:sz w:val="26"/>
          <w:szCs w:val="26"/>
        </w:rPr>
        <w:t xml:space="preserve">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её температуру</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Коммерческий учёт воды и сточных вод (далее также - коммерческий учёт)</w:t>
      </w:r>
      <w:r w:rsidRPr="00687D02">
        <w:rPr>
          <w:color w:val="000000"/>
          <w:sz w:val="26"/>
          <w:szCs w:val="26"/>
        </w:rPr>
        <w:t xml:space="preserve"> - определение количества поданной (полученной) за определенный период воды, принятых (отведённых) сточных вод с помощью средств измерений (далее - приборы учёта) или расчётным способом</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Нецентрализованная система холодного водоснабжения</w:t>
      </w:r>
      <w:r w:rsidRPr="00687D02">
        <w:rPr>
          <w:color w:val="000000"/>
          <w:sz w:val="26"/>
          <w:szCs w:val="26"/>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Питьевая вода</w:t>
      </w:r>
      <w:r w:rsidRPr="00687D02">
        <w:rPr>
          <w:color w:val="000000"/>
          <w:sz w:val="26"/>
          <w:szCs w:val="26"/>
        </w:rPr>
        <w:t xml:space="preserve"> - вода, за исключением бутилированной минеральной воды, предназначенная для питья, приготовления пищи и других хозяйственно-бытовых нужд населения, а также для производства пищевой продукции</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Потери воды из водопроводной сети</w:t>
      </w:r>
      <w:r>
        <w:rPr>
          <w:b/>
          <w:color w:val="000000"/>
          <w:sz w:val="26"/>
          <w:szCs w:val="26"/>
        </w:rPr>
        <w:t xml:space="preserve"> - </w:t>
      </w:r>
      <w:r w:rsidRPr="00687D02">
        <w:rPr>
          <w:color w:val="000000"/>
          <w:sz w:val="26"/>
          <w:szCs w:val="26"/>
        </w:rPr>
        <w:t>это совокупность всех видов технологических потерь, естественной убыли, утечек, хищений воды при её транспортировке, хранении, распределении</w:t>
      </w:r>
      <w:r>
        <w:rPr>
          <w:color w:val="000000"/>
          <w:sz w:val="26"/>
          <w:szCs w:val="26"/>
        </w:rPr>
        <w:t>.</w:t>
      </w:r>
    </w:p>
    <w:p w:rsidR="004F5DEF" w:rsidRPr="00687D02" w:rsidRDefault="004F5DEF" w:rsidP="004F5DEF">
      <w:pPr>
        <w:suppressAutoHyphens/>
        <w:ind w:firstLine="709"/>
        <w:jc w:val="both"/>
        <w:rPr>
          <w:b/>
          <w:color w:val="000000"/>
          <w:sz w:val="26"/>
          <w:szCs w:val="26"/>
        </w:rPr>
      </w:pPr>
      <w:r w:rsidRPr="00687D02">
        <w:rPr>
          <w:rStyle w:val="a6"/>
          <w:color w:val="000000"/>
          <w:sz w:val="26"/>
          <w:szCs w:val="26"/>
        </w:rPr>
        <w:t>Рекультивация</w:t>
      </w:r>
      <w:r w:rsidRPr="00687D02">
        <w:rPr>
          <w:rStyle w:val="apple-converted-space"/>
          <w:rFonts w:eastAsiaTheme="majorEastAsia"/>
          <w:color w:val="000000"/>
          <w:shd w:val="clear" w:color="auto" w:fill="FFFFFF"/>
        </w:rPr>
        <w:t> </w:t>
      </w:r>
      <w:r w:rsidRPr="00687D02">
        <w:rPr>
          <w:color w:val="000000"/>
          <w:sz w:val="26"/>
          <w:szCs w:val="26"/>
          <w:shd w:val="clear" w:color="auto" w:fill="FFFFFF"/>
        </w:rPr>
        <w:t>- искусственное полное или частичное восстановление ландшафта, нарушенного предшествующей хозяйственной деятельностью: добычей полезных ископаемых, сведением лесов, строительством</w:t>
      </w:r>
      <w:r>
        <w:rPr>
          <w:color w:val="000000"/>
          <w:sz w:val="26"/>
          <w:szCs w:val="26"/>
          <w:shd w:val="clear" w:color="auto" w:fill="FFFFFF"/>
        </w:rPr>
        <w:t xml:space="preserve"> </w:t>
      </w:r>
      <w:r w:rsidRPr="00687D02">
        <w:rPr>
          <w:color w:val="000000"/>
          <w:sz w:val="26"/>
          <w:szCs w:val="26"/>
          <w:shd w:val="clear" w:color="auto" w:fill="FFFFFF"/>
        </w:rPr>
        <w:t>и др. При рекультивации земель различают два этапа: рекультивацию техническую и рекультивацию биологическую.</w:t>
      </w:r>
      <w:r w:rsidRPr="00687D02">
        <w:rPr>
          <w:rStyle w:val="apple-converted-space"/>
          <w:rFonts w:eastAsiaTheme="majorEastAsia"/>
          <w:color w:val="000000"/>
          <w:shd w:val="clear" w:color="auto" w:fill="FFFFFF"/>
        </w:rPr>
        <w:t> </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Состав и свойства сточных вод</w:t>
      </w:r>
      <w:r w:rsidRPr="00687D02">
        <w:rPr>
          <w:color w:val="000000"/>
          <w:sz w:val="26"/>
          <w:szCs w:val="26"/>
        </w:rPr>
        <w:t xml:space="preserve"> - 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 xml:space="preserve"> Сточные воды централизованной системы водоотведения (далее - сточные воды)</w:t>
      </w:r>
      <w:r w:rsidRPr="00687D02">
        <w:rPr>
          <w:color w:val="000000"/>
          <w:sz w:val="26"/>
          <w:szCs w:val="26"/>
        </w:rPr>
        <w:t xml:space="preserve"> - принимаемые от абонентов в централизованные системы водоотведения воды, а </w:t>
      </w:r>
      <w:r w:rsidRPr="00687D02">
        <w:rPr>
          <w:color w:val="000000"/>
          <w:sz w:val="26"/>
          <w:szCs w:val="26"/>
        </w:rPr>
        <w:lastRenderedPageBreak/>
        <w:t>также дождевые, талые, инфильтрационные, поливомоечные, дренажные воды, если централизованная система водоотведения предназначена для приёма таких вод</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Схема водоснабжения и водоотведения</w:t>
      </w:r>
      <w:r w:rsidRPr="00687D02">
        <w:rPr>
          <w:color w:val="000000"/>
          <w:sz w:val="26"/>
          <w:szCs w:val="26"/>
        </w:rPr>
        <w:t xml:space="preserve"> - совокупность графического (схемы, чертежи, планы подземных коммуникаций на основе топографо-геодезической подосновы, </w:t>
      </w:r>
      <w:proofErr w:type="spellStart"/>
      <w:r w:rsidRPr="00687D02">
        <w:rPr>
          <w:color w:val="000000"/>
          <w:sz w:val="26"/>
          <w:szCs w:val="26"/>
        </w:rPr>
        <w:t>космо</w:t>
      </w:r>
      <w:proofErr w:type="spellEnd"/>
      <w:r>
        <w:rPr>
          <w:color w:val="000000"/>
          <w:sz w:val="26"/>
          <w:szCs w:val="26"/>
        </w:rPr>
        <w:t xml:space="preserve"> </w:t>
      </w:r>
      <w:r w:rsidRPr="00687D02">
        <w:rPr>
          <w:color w:val="000000"/>
          <w:sz w:val="26"/>
          <w:szCs w:val="26"/>
        </w:rPr>
        <w:t>- и аэрофотосъемочные материалы) и текстового описания технико-экономического состояния централизованных систем горячего водоснабжения, холодного водоснабжения и (или) водоотведения и направлений их развития.</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Техническая вода</w:t>
      </w:r>
      <w:r w:rsidRPr="00687D02">
        <w:rPr>
          <w:color w:val="000000"/>
          <w:sz w:val="26"/>
          <w:szCs w:val="26"/>
        </w:rPr>
        <w:t xml:space="preserve">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или для производства пищевой продукции</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Технологическая зона водоснабжения</w:t>
      </w:r>
      <w:r w:rsidRPr="00687D02">
        <w:rPr>
          <w:color w:val="000000"/>
          <w:sz w:val="26"/>
          <w:szCs w:val="26"/>
        </w:rPr>
        <w:t>-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её потребителям в соответствии с расчётным расходом воды</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Технологическая зона водоотведения</w:t>
      </w:r>
      <w:r w:rsidRPr="00687D02">
        <w:rPr>
          <w:color w:val="000000"/>
          <w:sz w:val="26"/>
          <w:szCs w:val="26"/>
        </w:rPr>
        <w:t xml:space="preserve"> - часть канализационной сети, принадлежащей организации, осуществляющей водоотведение, в пределах которой обеспечиваются приём, транспортировка, очистка и отведение сточных вод или прямой (без очистки) выпуск сточных вод в водный объект</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Транспортировка воды (сточных вод)</w:t>
      </w:r>
      <w:r w:rsidRPr="00687D02">
        <w:rPr>
          <w:color w:val="000000"/>
          <w:sz w:val="26"/>
          <w:szCs w:val="26"/>
        </w:rPr>
        <w:t xml:space="preserve"> - перемещение воды (сточных вод), осуществляемое с использованием водопроводных (канализационных) сетей</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Централизованная система водоотведения (канализации) (ЦСВО)</w:t>
      </w:r>
      <w:r w:rsidRPr="00687D02">
        <w:rPr>
          <w:color w:val="000000"/>
          <w:sz w:val="26"/>
          <w:szCs w:val="26"/>
        </w:rPr>
        <w:t xml:space="preserve"> - комплекс технологически связанных между собой инженерных сооружений, предназначенных для водоотведения</w:t>
      </w:r>
      <w:r>
        <w:rPr>
          <w:color w:val="000000"/>
          <w:sz w:val="26"/>
          <w:szCs w:val="26"/>
        </w:rPr>
        <w:t>.</w:t>
      </w:r>
    </w:p>
    <w:p w:rsidR="004F5DEF" w:rsidRPr="00687D02" w:rsidRDefault="004F5DEF" w:rsidP="004F5DEF">
      <w:pPr>
        <w:shd w:val="clear" w:color="auto" w:fill="FFFFFF"/>
        <w:suppressAutoHyphens/>
        <w:ind w:firstLine="709"/>
        <w:jc w:val="both"/>
        <w:rPr>
          <w:color w:val="000000"/>
          <w:sz w:val="26"/>
          <w:szCs w:val="26"/>
        </w:rPr>
      </w:pPr>
      <w:r w:rsidRPr="00687D02">
        <w:rPr>
          <w:b/>
          <w:color w:val="000000"/>
          <w:sz w:val="26"/>
          <w:szCs w:val="26"/>
        </w:rPr>
        <w:t>Централизованная система холодного водоснабжения (ЦСХВС)</w:t>
      </w:r>
      <w:r w:rsidRPr="00687D02">
        <w:rPr>
          <w:color w:val="000000"/>
          <w:sz w:val="26"/>
          <w:szCs w:val="26"/>
        </w:rPr>
        <w:t xml:space="preserve">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4F5DEF" w:rsidRPr="00687D02" w:rsidRDefault="004F5DEF" w:rsidP="004F5DEF">
      <w:pPr>
        <w:tabs>
          <w:tab w:val="left" w:pos="3086"/>
        </w:tabs>
        <w:suppressAutoHyphens/>
        <w:ind w:firstLine="709"/>
        <w:jc w:val="both"/>
        <w:rPr>
          <w:bCs/>
          <w:sz w:val="26"/>
          <w:szCs w:val="26"/>
        </w:rPr>
      </w:pPr>
      <w:r w:rsidRPr="00687D02">
        <w:rPr>
          <w:b/>
          <w:color w:val="000000"/>
          <w:sz w:val="26"/>
          <w:szCs w:val="26"/>
        </w:rPr>
        <w:t>Эксплуатационная зона</w:t>
      </w:r>
      <w:r w:rsidRPr="00687D02">
        <w:rPr>
          <w:color w:val="000000"/>
          <w:sz w:val="26"/>
          <w:szCs w:val="26"/>
        </w:rPr>
        <w:t xml:space="preserve"> - зона эксплуатационной ответственности организации, осуществляющей горячее водоснабжение или холодное водоснабжение и (или) водоотведение, определённая по признаку обязанностей (ответственности) организации по эксплуатации централизованных систем водоснабжения и (или) водоотведения.</w:t>
      </w:r>
    </w:p>
    <w:p w:rsidR="004F5DEF" w:rsidRPr="00687D02" w:rsidRDefault="004F5DEF" w:rsidP="004F5DEF">
      <w:pPr>
        <w:tabs>
          <w:tab w:val="left" w:pos="3086"/>
        </w:tabs>
        <w:suppressAutoHyphens/>
        <w:spacing w:before="120"/>
        <w:ind w:firstLine="709"/>
        <w:rPr>
          <w:b/>
          <w:bCs/>
          <w:sz w:val="26"/>
          <w:szCs w:val="26"/>
        </w:rPr>
      </w:pPr>
      <w:r>
        <w:rPr>
          <w:b/>
          <w:bCs/>
          <w:sz w:val="26"/>
          <w:szCs w:val="26"/>
        </w:rPr>
        <w:t>Список сокращений:</w:t>
      </w:r>
    </w:p>
    <w:p w:rsidR="004F5DEF" w:rsidRDefault="004F5DEF" w:rsidP="004F5DEF">
      <w:pPr>
        <w:suppressAutoHyphens/>
        <w:autoSpaceDN w:val="0"/>
        <w:adjustRightInd w:val="0"/>
        <w:ind w:firstLine="709"/>
        <w:rPr>
          <w:sz w:val="26"/>
          <w:szCs w:val="26"/>
        </w:rPr>
      </w:pPr>
      <w:r>
        <w:rPr>
          <w:sz w:val="26"/>
          <w:szCs w:val="26"/>
        </w:rPr>
        <w:t>МР – муниципальный район; СП – сельское поселение;</w:t>
      </w:r>
    </w:p>
    <w:p w:rsidR="004F5DEF" w:rsidRDefault="004F5DEF" w:rsidP="004F5DEF">
      <w:pPr>
        <w:suppressAutoHyphens/>
        <w:autoSpaceDN w:val="0"/>
        <w:adjustRightInd w:val="0"/>
        <w:ind w:firstLine="709"/>
        <w:rPr>
          <w:sz w:val="26"/>
          <w:szCs w:val="26"/>
        </w:rPr>
      </w:pPr>
      <w:r>
        <w:rPr>
          <w:sz w:val="26"/>
          <w:szCs w:val="26"/>
        </w:rPr>
        <w:t>п. – поселок, с. село, д. – деревня;</w:t>
      </w:r>
    </w:p>
    <w:p w:rsidR="004F5DEF" w:rsidRDefault="004F5DEF" w:rsidP="004F5DEF">
      <w:pPr>
        <w:suppressAutoHyphens/>
        <w:autoSpaceDN w:val="0"/>
        <w:adjustRightInd w:val="0"/>
        <w:ind w:firstLine="709"/>
        <w:rPr>
          <w:sz w:val="26"/>
          <w:szCs w:val="26"/>
        </w:rPr>
      </w:pPr>
      <w:r>
        <w:rPr>
          <w:sz w:val="26"/>
          <w:szCs w:val="26"/>
        </w:rPr>
        <w:t xml:space="preserve">МУП – муниципальное унитарное предприятие; </w:t>
      </w:r>
    </w:p>
    <w:p w:rsidR="004F5DEF" w:rsidRDefault="004F5DEF" w:rsidP="004F5DEF">
      <w:pPr>
        <w:suppressAutoHyphens/>
        <w:autoSpaceDN w:val="0"/>
        <w:adjustRightInd w:val="0"/>
        <w:ind w:firstLine="709"/>
        <w:rPr>
          <w:sz w:val="26"/>
          <w:szCs w:val="26"/>
        </w:rPr>
      </w:pPr>
      <w:r>
        <w:rPr>
          <w:sz w:val="26"/>
          <w:szCs w:val="26"/>
        </w:rPr>
        <w:t>ООО – общество с ограниченной ответственностью;</w:t>
      </w:r>
    </w:p>
    <w:p w:rsidR="004F5DEF" w:rsidRDefault="004F5DEF" w:rsidP="004F5DEF">
      <w:pPr>
        <w:suppressAutoHyphens/>
        <w:autoSpaceDN w:val="0"/>
        <w:adjustRightInd w:val="0"/>
        <w:ind w:firstLine="709"/>
        <w:rPr>
          <w:color w:val="000000"/>
          <w:sz w:val="26"/>
          <w:szCs w:val="26"/>
        </w:rPr>
      </w:pPr>
      <w:r>
        <w:rPr>
          <w:sz w:val="26"/>
          <w:szCs w:val="26"/>
        </w:rPr>
        <w:t>ИП – индивидуальный предприниматель;</w:t>
      </w:r>
    </w:p>
    <w:p w:rsidR="004F5DEF" w:rsidRDefault="004F5DEF" w:rsidP="004F5DEF">
      <w:pPr>
        <w:shd w:val="clear" w:color="auto" w:fill="FFFFFF"/>
        <w:suppressAutoHyphens/>
        <w:ind w:right="708" w:firstLine="567"/>
        <w:jc w:val="both"/>
        <w:rPr>
          <w:color w:val="000000"/>
          <w:sz w:val="26"/>
          <w:szCs w:val="26"/>
        </w:rPr>
      </w:pPr>
      <w:r>
        <w:rPr>
          <w:color w:val="000000"/>
          <w:sz w:val="26"/>
          <w:szCs w:val="26"/>
        </w:rPr>
        <w:t xml:space="preserve">  </w:t>
      </w:r>
      <w:r w:rsidRPr="002D2B86">
        <w:rPr>
          <w:color w:val="000000"/>
          <w:sz w:val="26"/>
          <w:szCs w:val="26"/>
        </w:rPr>
        <w:t>МКД –</w:t>
      </w:r>
      <w:r w:rsidRPr="00687D02">
        <w:rPr>
          <w:color w:val="000000"/>
          <w:sz w:val="26"/>
          <w:szCs w:val="26"/>
        </w:rPr>
        <w:t xml:space="preserve"> многоквартирные дома;</w:t>
      </w:r>
      <w:r>
        <w:rPr>
          <w:color w:val="000000"/>
          <w:sz w:val="26"/>
          <w:szCs w:val="26"/>
        </w:rPr>
        <w:t xml:space="preserve"> ИЖД – индивидуальные жилые дома;</w:t>
      </w:r>
    </w:p>
    <w:p w:rsidR="004F5DEF" w:rsidRDefault="004F5DEF" w:rsidP="004F5DEF">
      <w:pPr>
        <w:shd w:val="clear" w:color="auto" w:fill="FFFFFF"/>
        <w:suppressAutoHyphens/>
        <w:ind w:right="708" w:firstLine="709"/>
        <w:jc w:val="both"/>
        <w:rPr>
          <w:color w:val="000000"/>
          <w:sz w:val="26"/>
          <w:szCs w:val="26"/>
        </w:rPr>
      </w:pPr>
      <w:r>
        <w:rPr>
          <w:color w:val="000000"/>
          <w:sz w:val="26"/>
          <w:szCs w:val="26"/>
        </w:rPr>
        <w:t>ЖКХ – жилищно-коммунальное хозяйство;</w:t>
      </w:r>
    </w:p>
    <w:p w:rsidR="004F5DEF" w:rsidRPr="00687D02" w:rsidRDefault="004F5DEF" w:rsidP="004F5DEF">
      <w:pPr>
        <w:shd w:val="clear" w:color="auto" w:fill="FFFFFF"/>
        <w:suppressAutoHyphens/>
        <w:ind w:right="708" w:firstLine="709"/>
        <w:jc w:val="both"/>
        <w:rPr>
          <w:color w:val="000000"/>
          <w:sz w:val="26"/>
          <w:szCs w:val="26"/>
        </w:rPr>
      </w:pPr>
      <w:r>
        <w:rPr>
          <w:color w:val="000000"/>
          <w:sz w:val="26"/>
          <w:szCs w:val="26"/>
        </w:rPr>
        <w:t>ВКХ – водопроводно-канализационное хозяйство;</w:t>
      </w:r>
    </w:p>
    <w:p w:rsidR="004F5DEF" w:rsidRDefault="004F5DEF" w:rsidP="004F5DEF">
      <w:pPr>
        <w:suppressAutoHyphens/>
        <w:autoSpaceDN w:val="0"/>
        <w:adjustRightInd w:val="0"/>
        <w:ind w:firstLine="709"/>
        <w:rPr>
          <w:sz w:val="26"/>
          <w:szCs w:val="26"/>
        </w:rPr>
      </w:pPr>
      <w:r>
        <w:rPr>
          <w:sz w:val="26"/>
          <w:szCs w:val="26"/>
        </w:rPr>
        <w:t>ЦСВС – централизованная система водоснабжения</w:t>
      </w:r>
      <w:r w:rsidRPr="00687D02">
        <w:rPr>
          <w:sz w:val="26"/>
          <w:szCs w:val="26"/>
        </w:rPr>
        <w:t>;</w:t>
      </w:r>
    </w:p>
    <w:p w:rsidR="004F5DEF" w:rsidRPr="00687D02" w:rsidRDefault="004F5DEF" w:rsidP="004F5DEF">
      <w:pPr>
        <w:suppressAutoHyphens/>
        <w:autoSpaceDN w:val="0"/>
        <w:adjustRightInd w:val="0"/>
        <w:ind w:firstLine="709"/>
        <w:rPr>
          <w:sz w:val="26"/>
          <w:szCs w:val="26"/>
        </w:rPr>
      </w:pPr>
      <w:r>
        <w:rPr>
          <w:sz w:val="26"/>
          <w:szCs w:val="26"/>
        </w:rPr>
        <w:t>ЦСВО – централизованная система водоотведения;</w:t>
      </w:r>
    </w:p>
    <w:p w:rsidR="004F5DEF" w:rsidRPr="00687D02" w:rsidRDefault="004F5DEF" w:rsidP="004F5DEF">
      <w:pPr>
        <w:suppressAutoHyphens/>
        <w:autoSpaceDN w:val="0"/>
        <w:adjustRightInd w:val="0"/>
        <w:ind w:firstLine="709"/>
        <w:rPr>
          <w:sz w:val="26"/>
          <w:szCs w:val="26"/>
        </w:rPr>
      </w:pPr>
      <w:r w:rsidRPr="00687D02">
        <w:rPr>
          <w:sz w:val="26"/>
          <w:szCs w:val="26"/>
        </w:rPr>
        <w:t>ЗСО – зона санитарной охраны;</w:t>
      </w:r>
    </w:p>
    <w:p w:rsidR="004F5DEF" w:rsidRPr="00687D02" w:rsidRDefault="004F5DEF" w:rsidP="004F5DEF">
      <w:pPr>
        <w:suppressAutoHyphens/>
        <w:autoSpaceDN w:val="0"/>
        <w:adjustRightInd w:val="0"/>
        <w:ind w:firstLine="709"/>
        <w:rPr>
          <w:sz w:val="26"/>
          <w:szCs w:val="26"/>
        </w:rPr>
      </w:pPr>
      <w:r>
        <w:rPr>
          <w:sz w:val="26"/>
          <w:szCs w:val="26"/>
        </w:rPr>
        <w:t>ВНБ – водонапорная башня;</w:t>
      </w:r>
    </w:p>
    <w:p w:rsidR="004F5DEF" w:rsidRDefault="004F5DEF" w:rsidP="004F5DEF">
      <w:pPr>
        <w:suppressAutoHyphens/>
        <w:autoSpaceDN w:val="0"/>
        <w:adjustRightInd w:val="0"/>
        <w:ind w:firstLine="709"/>
        <w:rPr>
          <w:sz w:val="26"/>
          <w:szCs w:val="26"/>
        </w:rPr>
      </w:pPr>
      <w:r>
        <w:rPr>
          <w:sz w:val="26"/>
          <w:szCs w:val="26"/>
        </w:rPr>
        <w:t>ГВС – горячее водоснабжение;</w:t>
      </w:r>
    </w:p>
    <w:p w:rsidR="004F5DEF" w:rsidRPr="00687D02" w:rsidRDefault="004F5DEF" w:rsidP="004F5DEF">
      <w:pPr>
        <w:suppressAutoHyphens/>
        <w:autoSpaceDN w:val="0"/>
        <w:adjustRightInd w:val="0"/>
        <w:ind w:firstLine="709"/>
        <w:rPr>
          <w:sz w:val="26"/>
          <w:szCs w:val="26"/>
        </w:rPr>
      </w:pPr>
      <w:r>
        <w:rPr>
          <w:sz w:val="26"/>
          <w:szCs w:val="26"/>
        </w:rPr>
        <w:t>НС    – насосная станция;</w:t>
      </w:r>
    </w:p>
    <w:p w:rsidR="004F5DEF" w:rsidRPr="00687D02" w:rsidRDefault="004F5DEF" w:rsidP="004F5DEF">
      <w:pPr>
        <w:suppressAutoHyphens/>
        <w:autoSpaceDN w:val="0"/>
        <w:adjustRightInd w:val="0"/>
        <w:ind w:firstLine="709"/>
        <w:rPr>
          <w:sz w:val="26"/>
          <w:szCs w:val="26"/>
        </w:rPr>
      </w:pPr>
      <w:r w:rsidRPr="00687D02">
        <w:rPr>
          <w:sz w:val="26"/>
          <w:szCs w:val="26"/>
        </w:rPr>
        <w:t>КНС – канализационная насосная станция;</w:t>
      </w:r>
    </w:p>
    <w:p w:rsidR="004F5DEF" w:rsidRPr="00687D02" w:rsidRDefault="004F5DEF" w:rsidP="004F5DEF">
      <w:pPr>
        <w:suppressAutoHyphens/>
        <w:autoSpaceDN w:val="0"/>
        <w:adjustRightInd w:val="0"/>
        <w:ind w:firstLine="709"/>
        <w:rPr>
          <w:sz w:val="26"/>
          <w:szCs w:val="26"/>
        </w:rPr>
      </w:pPr>
      <w:r>
        <w:rPr>
          <w:sz w:val="26"/>
          <w:szCs w:val="26"/>
        </w:rPr>
        <w:t>ОСК – очистные сооружения канализации</w:t>
      </w:r>
      <w:r w:rsidRPr="00687D02">
        <w:rPr>
          <w:sz w:val="26"/>
          <w:szCs w:val="26"/>
        </w:rPr>
        <w:t>;</w:t>
      </w:r>
    </w:p>
    <w:p w:rsidR="004F5DEF" w:rsidRDefault="004F5DEF" w:rsidP="004F5DEF">
      <w:pPr>
        <w:suppressAutoHyphens/>
        <w:autoSpaceDN w:val="0"/>
        <w:adjustRightInd w:val="0"/>
        <w:ind w:firstLine="709"/>
        <w:rPr>
          <w:sz w:val="26"/>
          <w:szCs w:val="26"/>
        </w:rPr>
      </w:pPr>
      <w:r>
        <w:rPr>
          <w:sz w:val="26"/>
          <w:szCs w:val="26"/>
        </w:rPr>
        <w:t>РЧВ – резервуар чистой воды;</w:t>
      </w:r>
    </w:p>
    <w:p w:rsidR="004F5DEF" w:rsidRDefault="004F5DEF" w:rsidP="004F5DEF">
      <w:pPr>
        <w:ind w:firstLine="709"/>
        <w:rPr>
          <w:color w:val="000000"/>
          <w:sz w:val="26"/>
          <w:szCs w:val="26"/>
        </w:rPr>
      </w:pPr>
      <w:r w:rsidRPr="002D2B86">
        <w:rPr>
          <w:color w:val="000000"/>
          <w:sz w:val="26"/>
          <w:szCs w:val="26"/>
        </w:rPr>
        <w:t>ЧРП</w:t>
      </w:r>
      <w:r w:rsidRPr="00687D02">
        <w:rPr>
          <w:color w:val="000000"/>
          <w:sz w:val="26"/>
          <w:szCs w:val="26"/>
        </w:rPr>
        <w:t xml:space="preserve"> – частотно-регулируемый привод</w:t>
      </w:r>
      <w:r>
        <w:rPr>
          <w:color w:val="000000"/>
          <w:sz w:val="26"/>
          <w:szCs w:val="26"/>
        </w:rPr>
        <w:t>.</w:t>
      </w:r>
    </w:p>
    <w:p w:rsidR="004F5DEF" w:rsidRDefault="004F5DEF" w:rsidP="004F5DEF">
      <w:pPr>
        <w:spacing w:after="240"/>
        <w:jc w:val="center"/>
        <w:rPr>
          <w:b/>
          <w:sz w:val="28"/>
          <w:szCs w:val="28"/>
        </w:rPr>
      </w:pPr>
      <w:r>
        <w:rPr>
          <w:b/>
          <w:sz w:val="28"/>
          <w:szCs w:val="28"/>
        </w:rPr>
        <w:lastRenderedPageBreak/>
        <w:t xml:space="preserve">Глава 1. Общие сведения о </w:t>
      </w:r>
      <w:proofErr w:type="spellStart"/>
      <w:r>
        <w:rPr>
          <w:b/>
          <w:sz w:val="28"/>
          <w:szCs w:val="28"/>
        </w:rPr>
        <w:t>Шунгенском</w:t>
      </w:r>
      <w:proofErr w:type="spellEnd"/>
      <w:r>
        <w:rPr>
          <w:b/>
          <w:sz w:val="28"/>
          <w:szCs w:val="28"/>
        </w:rPr>
        <w:t xml:space="preserve"> сельском поселении.</w:t>
      </w:r>
    </w:p>
    <w:p w:rsidR="004F5DEF" w:rsidRPr="00926BBA" w:rsidRDefault="004F5DEF" w:rsidP="004F5DEF">
      <w:pPr>
        <w:pStyle w:val="a4"/>
        <w:numPr>
          <w:ilvl w:val="0"/>
          <w:numId w:val="3"/>
        </w:numPr>
        <w:spacing w:before="120" w:after="120"/>
        <w:ind w:left="777" w:hanging="357"/>
        <w:contextualSpacing w:val="0"/>
        <w:rPr>
          <w:b/>
          <w:sz w:val="26"/>
          <w:szCs w:val="26"/>
        </w:rPr>
      </w:pPr>
      <w:r w:rsidRPr="00926BBA">
        <w:rPr>
          <w:b/>
          <w:sz w:val="28"/>
          <w:szCs w:val="28"/>
        </w:rPr>
        <w:t>Географическое расположение Шунгенского сельского поселения</w:t>
      </w:r>
      <w:r w:rsidRPr="00926BBA">
        <w:rPr>
          <w:b/>
          <w:sz w:val="26"/>
          <w:szCs w:val="26"/>
        </w:rPr>
        <w:t>.</w:t>
      </w:r>
    </w:p>
    <w:p w:rsidR="004F5DEF" w:rsidRPr="00CB74BF" w:rsidRDefault="004F5DEF" w:rsidP="004F5DEF">
      <w:pPr>
        <w:pStyle w:val="a4"/>
        <w:spacing w:before="120" w:after="120"/>
        <w:ind w:left="0" w:firstLine="709"/>
        <w:jc w:val="both"/>
        <w:rPr>
          <w:spacing w:val="-10"/>
          <w:sz w:val="26"/>
          <w:szCs w:val="26"/>
        </w:rPr>
      </w:pPr>
      <w:r w:rsidRPr="00CB74BF">
        <w:rPr>
          <w:color w:val="202122"/>
          <w:sz w:val="26"/>
          <w:szCs w:val="26"/>
          <w:shd w:val="clear" w:color="auto" w:fill="FFFFFF"/>
        </w:rPr>
        <w:t>Шунгенское сельское поселение образовано </w:t>
      </w:r>
      <w:hyperlink r:id="rId8" w:tooltip="30 декабря" w:history="1">
        <w:r w:rsidRPr="00B6040B">
          <w:rPr>
            <w:rStyle w:val="a7"/>
            <w:color w:val="0B0080"/>
            <w:sz w:val="26"/>
            <w:szCs w:val="26"/>
            <w:u w:val="none"/>
            <w:shd w:val="clear" w:color="auto" w:fill="FFFFFF"/>
          </w:rPr>
          <w:t>30 декабря</w:t>
        </w:r>
      </w:hyperlink>
      <w:r w:rsidRPr="00B6040B">
        <w:rPr>
          <w:color w:val="202122"/>
          <w:sz w:val="26"/>
          <w:szCs w:val="26"/>
          <w:shd w:val="clear" w:color="auto" w:fill="FFFFFF"/>
        </w:rPr>
        <w:t> </w:t>
      </w:r>
      <w:hyperlink r:id="rId9" w:tooltip="2004 год" w:history="1">
        <w:r w:rsidRPr="00B6040B">
          <w:rPr>
            <w:rStyle w:val="a7"/>
            <w:color w:val="0B0080"/>
            <w:sz w:val="26"/>
            <w:szCs w:val="26"/>
            <w:u w:val="none"/>
            <w:shd w:val="clear" w:color="auto" w:fill="FFFFFF"/>
          </w:rPr>
          <w:t>2004 года</w:t>
        </w:r>
      </w:hyperlink>
      <w:r w:rsidRPr="00CB74BF">
        <w:rPr>
          <w:color w:val="202122"/>
          <w:sz w:val="26"/>
          <w:szCs w:val="26"/>
          <w:shd w:val="clear" w:color="auto" w:fill="FFFFFF"/>
        </w:rPr>
        <w:t> в соответствии с Законом Костромской области № 237-ЗКО</w:t>
      </w:r>
      <w:r>
        <w:rPr>
          <w:color w:val="202122"/>
          <w:sz w:val="26"/>
          <w:szCs w:val="26"/>
          <w:shd w:val="clear" w:color="auto" w:fill="FFFFFF"/>
        </w:rPr>
        <w:t>.</w:t>
      </w:r>
    </w:p>
    <w:p w:rsidR="004F5DEF" w:rsidRPr="00934BC1" w:rsidRDefault="004F5DEF" w:rsidP="004F5DEF">
      <w:pPr>
        <w:pStyle w:val="a4"/>
        <w:spacing w:before="120" w:after="120"/>
        <w:ind w:left="0" w:firstLine="709"/>
        <w:jc w:val="both"/>
        <w:rPr>
          <w:spacing w:val="-10"/>
          <w:sz w:val="26"/>
          <w:szCs w:val="26"/>
        </w:rPr>
      </w:pPr>
      <w:r w:rsidRPr="00934BC1">
        <w:rPr>
          <w:spacing w:val="-10"/>
          <w:sz w:val="26"/>
          <w:szCs w:val="26"/>
        </w:rPr>
        <w:t xml:space="preserve">Муниципальное образование расположено в </w:t>
      </w:r>
      <w:r>
        <w:rPr>
          <w:spacing w:val="-10"/>
          <w:sz w:val="26"/>
          <w:szCs w:val="26"/>
        </w:rPr>
        <w:t>западной</w:t>
      </w:r>
      <w:r w:rsidRPr="00934BC1">
        <w:rPr>
          <w:spacing w:val="-10"/>
          <w:sz w:val="26"/>
          <w:szCs w:val="26"/>
        </w:rPr>
        <w:t xml:space="preserve"> части Костромского муниципального района, к </w:t>
      </w:r>
      <w:r>
        <w:rPr>
          <w:spacing w:val="-10"/>
          <w:sz w:val="26"/>
          <w:szCs w:val="26"/>
        </w:rPr>
        <w:t>западу</w:t>
      </w:r>
      <w:r w:rsidRPr="00934BC1">
        <w:rPr>
          <w:spacing w:val="-10"/>
          <w:sz w:val="26"/>
          <w:szCs w:val="26"/>
        </w:rPr>
        <w:t xml:space="preserve"> от города Костромы и граничит:</w:t>
      </w:r>
    </w:p>
    <w:p w:rsidR="004F5DEF" w:rsidRPr="00934BC1" w:rsidRDefault="004F5DEF" w:rsidP="004F5DEF">
      <w:pPr>
        <w:pStyle w:val="a4"/>
        <w:ind w:left="0"/>
        <w:jc w:val="both"/>
        <w:rPr>
          <w:spacing w:val="-10"/>
          <w:sz w:val="26"/>
          <w:szCs w:val="26"/>
        </w:rPr>
      </w:pPr>
      <w:r w:rsidRPr="00934BC1">
        <w:rPr>
          <w:spacing w:val="-10"/>
          <w:sz w:val="26"/>
          <w:szCs w:val="26"/>
        </w:rPr>
        <w:t>- на север</w:t>
      </w:r>
      <w:r>
        <w:rPr>
          <w:spacing w:val="-10"/>
          <w:sz w:val="26"/>
          <w:szCs w:val="26"/>
        </w:rPr>
        <w:t>е</w:t>
      </w:r>
      <w:r w:rsidRPr="00934BC1">
        <w:rPr>
          <w:spacing w:val="-10"/>
          <w:sz w:val="26"/>
          <w:szCs w:val="26"/>
        </w:rPr>
        <w:t xml:space="preserve"> – с территорией </w:t>
      </w:r>
      <w:r>
        <w:rPr>
          <w:spacing w:val="-10"/>
          <w:sz w:val="26"/>
          <w:szCs w:val="26"/>
        </w:rPr>
        <w:t xml:space="preserve">Сущевского </w:t>
      </w:r>
      <w:r w:rsidRPr="00934BC1">
        <w:rPr>
          <w:spacing w:val="-10"/>
          <w:sz w:val="26"/>
          <w:szCs w:val="26"/>
        </w:rPr>
        <w:t>сельско</w:t>
      </w:r>
      <w:r>
        <w:rPr>
          <w:spacing w:val="-10"/>
          <w:sz w:val="26"/>
          <w:szCs w:val="26"/>
        </w:rPr>
        <w:t>го поселения</w:t>
      </w:r>
      <w:r w:rsidRPr="00934BC1">
        <w:rPr>
          <w:spacing w:val="-10"/>
          <w:sz w:val="26"/>
          <w:szCs w:val="26"/>
        </w:rPr>
        <w:t xml:space="preserve"> Кос</w:t>
      </w:r>
      <w:r>
        <w:rPr>
          <w:spacing w:val="-10"/>
          <w:sz w:val="26"/>
          <w:szCs w:val="26"/>
        </w:rPr>
        <w:t>тромского муниципального района;</w:t>
      </w:r>
      <w:r w:rsidRPr="00934BC1">
        <w:rPr>
          <w:spacing w:val="-10"/>
          <w:sz w:val="26"/>
          <w:szCs w:val="26"/>
        </w:rPr>
        <w:t xml:space="preserve"> </w:t>
      </w:r>
    </w:p>
    <w:p w:rsidR="004F5DEF" w:rsidRPr="006A6E85" w:rsidRDefault="004F5DEF" w:rsidP="004F5DEF">
      <w:pPr>
        <w:jc w:val="both"/>
        <w:rPr>
          <w:spacing w:val="-10"/>
          <w:sz w:val="26"/>
          <w:szCs w:val="26"/>
        </w:rPr>
      </w:pPr>
      <w:r w:rsidRPr="006A6E85">
        <w:rPr>
          <w:spacing w:val="-10"/>
          <w:sz w:val="26"/>
          <w:szCs w:val="26"/>
        </w:rPr>
        <w:t>- на юге – с территориями Бакшеевского сельского поселения Костромского муниципального района;</w:t>
      </w:r>
    </w:p>
    <w:p w:rsidR="004F5DEF" w:rsidRPr="00934BC1" w:rsidRDefault="004F5DEF" w:rsidP="004F5DEF">
      <w:pPr>
        <w:pStyle w:val="a4"/>
        <w:ind w:left="0"/>
        <w:jc w:val="both"/>
        <w:rPr>
          <w:spacing w:val="-10"/>
          <w:sz w:val="26"/>
          <w:szCs w:val="26"/>
        </w:rPr>
      </w:pPr>
      <w:r w:rsidRPr="00934BC1">
        <w:rPr>
          <w:spacing w:val="-10"/>
          <w:sz w:val="26"/>
          <w:szCs w:val="26"/>
        </w:rPr>
        <w:t xml:space="preserve">- на </w:t>
      </w:r>
      <w:r>
        <w:rPr>
          <w:spacing w:val="-10"/>
          <w:sz w:val="26"/>
          <w:szCs w:val="26"/>
        </w:rPr>
        <w:t>востоке</w:t>
      </w:r>
      <w:r w:rsidRPr="00934BC1">
        <w:rPr>
          <w:spacing w:val="-10"/>
          <w:sz w:val="26"/>
          <w:szCs w:val="26"/>
        </w:rPr>
        <w:t xml:space="preserve"> – с территорией </w:t>
      </w:r>
      <w:r>
        <w:rPr>
          <w:spacing w:val="-10"/>
          <w:sz w:val="26"/>
          <w:szCs w:val="26"/>
        </w:rPr>
        <w:t xml:space="preserve">г. Костромы и </w:t>
      </w:r>
      <w:proofErr w:type="spellStart"/>
      <w:r>
        <w:rPr>
          <w:spacing w:val="-10"/>
          <w:sz w:val="26"/>
          <w:szCs w:val="26"/>
        </w:rPr>
        <w:t>Апраксинского</w:t>
      </w:r>
      <w:proofErr w:type="spellEnd"/>
      <w:r>
        <w:rPr>
          <w:spacing w:val="-10"/>
          <w:sz w:val="26"/>
          <w:szCs w:val="26"/>
        </w:rPr>
        <w:t xml:space="preserve"> сельского поселения </w:t>
      </w:r>
      <w:r w:rsidRPr="00934BC1">
        <w:rPr>
          <w:spacing w:val="-10"/>
          <w:sz w:val="26"/>
          <w:szCs w:val="26"/>
        </w:rPr>
        <w:t>Кос</w:t>
      </w:r>
      <w:r>
        <w:rPr>
          <w:spacing w:val="-10"/>
          <w:sz w:val="26"/>
          <w:szCs w:val="26"/>
        </w:rPr>
        <w:t>тромского муниципального района;</w:t>
      </w:r>
    </w:p>
    <w:p w:rsidR="004F5DEF" w:rsidRDefault="004F5DEF" w:rsidP="004F5DEF">
      <w:pPr>
        <w:tabs>
          <w:tab w:val="left" w:pos="1560"/>
        </w:tabs>
        <w:jc w:val="both"/>
        <w:rPr>
          <w:spacing w:val="-10"/>
          <w:sz w:val="26"/>
          <w:szCs w:val="26"/>
        </w:rPr>
      </w:pPr>
      <w:r w:rsidRPr="00934BC1">
        <w:rPr>
          <w:spacing w:val="-10"/>
          <w:sz w:val="26"/>
          <w:szCs w:val="26"/>
        </w:rPr>
        <w:t xml:space="preserve">- на западе – с территорией </w:t>
      </w:r>
      <w:r>
        <w:rPr>
          <w:spacing w:val="-10"/>
          <w:sz w:val="26"/>
          <w:szCs w:val="26"/>
        </w:rPr>
        <w:t>Ярославской области.</w:t>
      </w:r>
    </w:p>
    <w:p w:rsidR="004F5DEF" w:rsidRPr="00090CE7" w:rsidRDefault="004F5DEF" w:rsidP="004F5DEF">
      <w:pPr>
        <w:jc w:val="both"/>
        <w:rPr>
          <w:sz w:val="26"/>
          <w:szCs w:val="26"/>
        </w:rPr>
      </w:pPr>
      <w:r w:rsidRPr="00934BC1">
        <w:rPr>
          <w:spacing w:val="-10"/>
          <w:sz w:val="26"/>
          <w:szCs w:val="26"/>
        </w:rPr>
        <w:t xml:space="preserve">Площадь территории муниципального образования составляет </w:t>
      </w:r>
      <w:r>
        <w:rPr>
          <w:spacing w:val="-10"/>
          <w:sz w:val="26"/>
          <w:szCs w:val="26"/>
        </w:rPr>
        <w:t>364,4 км</w:t>
      </w:r>
      <w:r w:rsidRPr="00B76513">
        <w:rPr>
          <w:spacing w:val="-10"/>
          <w:sz w:val="26"/>
          <w:szCs w:val="26"/>
          <w:vertAlign w:val="superscript"/>
        </w:rPr>
        <w:t>2</w:t>
      </w:r>
      <w:r>
        <w:rPr>
          <w:spacing w:val="-10"/>
          <w:sz w:val="26"/>
          <w:szCs w:val="26"/>
        </w:rPr>
        <w:t>.</w:t>
      </w:r>
    </w:p>
    <w:p w:rsidR="004F5DEF" w:rsidRDefault="004F5DEF" w:rsidP="004F5DEF">
      <w:pPr>
        <w:tabs>
          <w:tab w:val="left" w:pos="1560"/>
        </w:tabs>
        <w:ind w:firstLine="567"/>
        <w:jc w:val="both"/>
        <w:rPr>
          <w:spacing w:val="-10"/>
          <w:sz w:val="26"/>
          <w:szCs w:val="26"/>
        </w:rPr>
      </w:pPr>
      <w:r w:rsidRPr="00934BC1">
        <w:rPr>
          <w:spacing w:val="-10"/>
          <w:sz w:val="26"/>
          <w:szCs w:val="26"/>
        </w:rPr>
        <w:t xml:space="preserve"> Административный центр поселения – с</w:t>
      </w:r>
      <w:r>
        <w:rPr>
          <w:spacing w:val="-10"/>
          <w:sz w:val="26"/>
          <w:szCs w:val="26"/>
        </w:rPr>
        <w:t>. Шунга</w:t>
      </w:r>
      <w:r w:rsidRPr="00934BC1">
        <w:rPr>
          <w:spacing w:val="-10"/>
          <w:sz w:val="26"/>
          <w:szCs w:val="26"/>
        </w:rPr>
        <w:t xml:space="preserve">, расположен на расстоянии </w:t>
      </w:r>
      <w:r>
        <w:rPr>
          <w:spacing w:val="-10"/>
          <w:sz w:val="26"/>
          <w:szCs w:val="26"/>
        </w:rPr>
        <w:t xml:space="preserve">4,2 </w:t>
      </w:r>
      <w:r w:rsidRPr="00934BC1">
        <w:rPr>
          <w:spacing w:val="-10"/>
          <w:sz w:val="26"/>
          <w:szCs w:val="26"/>
        </w:rPr>
        <w:t>км от город</w:t>
      </w:r>
      <w:r>
        <w:rPr>
          <w:spacing w:val="-10"/>
          <w:sz w:val="26"/>
          <w:szCs w:val="26"/>
        </w:rPr>
        <w:t>а</w:t>
      </w:r>
      <w:r w:rsidRPr="00934BC1">
        <w:rPr>
          <w:spacing w:val="-10"/>
          <w:sz w:val="26"/>
          <w:szCs w:val="26"/>
        </w:rPr>
        <w:t xml:space="preserve"> Кострома и связан с ним автомобильной дорогой «Кострома </w:t>
      </w:r>
      <w:r>
        <w:rPr>
          <w:spacing w:val="-10"/>
          <w:sz w:val="26"/>
          <w:szCs w:val="26"/>
        </w:rPr>
        <w:t>–</w:t>
      </w:r>
      <w:r w:rsidRPr="00934BC1">
        <w:rPr>
          <w:spacing w:val="-10"/>
          <w:sz w:val="26"/>
          <w:szCs w:val="26"/>
        </w:rPr>
        <w:t xml:space="preserve"> </w:t>
      </w:r>
      <w:r>
        <w:rPr>
          <w:spacing w:val="-10"/>
          <w:sz w:val="26"/>
          <w:szCs w:val="26"/>
        </w:rPr>
        <w:t>Петрилово</w:t>
      </w:r>
      <w:r w:rsidRPr="00934BC1">
        <w:rPr>
          <w:spacing w:val="-10"/>
          <w:sz w:val="26"/>
          <w:szCs w:val="26"/>
        </w:rPr>
        <w:t>».</w:t>
      </w:r>
    </w:p>
    <w:p w:rsidR="004F5DEF" w:rsidRPr="00934BC1" w:rsidRDefault="004F5DEF" w:rsidP="004F5DEF">
      <w:pPr>
        <w:ind w:firstLine="567"/>
        <w:jc w:val="both"/>
        <w:rPr>
          <w:spacing w:val="-10"/>
          <w:sz w:val="26"/>
          <w:szCs w:val="26"/>
        </w:rPr>
      </w:pPr>
      <w:r w:rsidRPr="00934BC1">
        <w:rPr>
          <w:spacing w:val="-10"/>
          <w:sz w:val="26"/>
          <w:szCs w:val="26"/>
        </w:rPr>
        <w:t xml:space="preserve">Почтовый адрес администрации </w:t>
      </w:r>
      <w:r>
        <w:rPr>
          <w:sz w:val="26"/>
          <w:szCs w:val="26"/>
        </w:rPr>
        <w:t>Шунген</w:t>
      </w:r>
      <w:r w:rsidRPr="00934BC1">
        <w:rPr>
          <w:spacing w:val="-10"/>
          <w:sz w:val="26"/>
          <w:szCs w:val="26"/>
        </w:rPr>
        <w:t xml:space="preserve">ского сельского поселения: </w:t>
      </w:r>
    </w:p>
    <w:p w:rsidR="004F5DEF" w:rsidRPr="00135E04" w:rsidRDefault="004F5DEF" w:rsidP="004F5DEF">
      <w:pPr>
        <w:jc w:val="both"/>
        <w:rPr>
          <w:spacing w:val="-10"/>
          <w:sz w:val="26"/>
          <w:szCs w:val="26"/>
        </w:rPr>
      </w:pPr>
      <w:r w:rsidRPr="00135E04">
        <w:rPr>
          <w:sz w:val="26"/>
          <w:szCs w:val="26"/>
        </w:rPr>
        <w:t>156554, Костромская область, Костромской район, с. Шунга, ул. Юбилейная, 10Б</w:t>
      </w:r>
      <w:r w:rsidRPr="00135E04">
        <w:rPr>
          <w:spacing w:val="-10"/>
          <w:sz w:val="26"/>
          <w:szCs w:val="26"/>
        </w:rPr>
        <w:t xml:space="preserve"> </w:t>
      </w:r>
    </w:p>
    <w:p w:rsidR="004F5DEF" w:rsidRDefault="004F5DEF" w:rsidP="004F5DEF">
      <w:pPr>
        <w:tabs>
          <w:tab w:val="left" w:pos="1560"/>
        </w:tabs>
        <w:spacing w:after="120"/>
        <w:ind w:firstLine="567"/>
        <w:jc w:val="both"/>
        <w:rPr>
          <w:spacing w:val="-10"/>
          <w:sz w:val="26"/>
          <w:szCs w:val="26"/>
        </w:rPr>
      </w:pPr>
      <w:r w:rsidRPr="00934BC1">
        <w:rPr>
          <w:spacing w:val="-10"/>
          <w:sz w:val="26"/>
          <w:szCs w:val="26"/>
        </w:rPr>
        <w:t xml:space="preserve">Глава сельского поселения – </w:t>
      </w:r>
      <w:r>
        <w:rPr>
          <w:spacing w:val="-10"/>
          <w:sz w:val="26"/>
          <w:szCs w:val="26"/>
        </w:rPr>
        <w:t>Старикин Николай Александрович.</w:t>
      </w:r>
    </w:p>
    <w:p w:rsidR="004F5DEF" w:rsidRDefault="004F5DEF" w:rsidP="004F5DEF">
      <w:pPr>
        <w:tabs>
          <w:tab w:val="left" w:pos="1560"/>
        </w:tabs>
        <w:jc w:val="center"/>
        <w:rPr>
          <w:spacing w:val="-10"/>
          <w:sz w:val="26"/>
          <w:szCs w:val="26"/>
        </w:rPr>
      </w:pPr>
      <w:r w:rsidRPr="00135E04">
        <w:rPr>
          <w:noProof/>
          <w:spacing w:val="-10"/>
          <w:sz w:val="26"/>
          <w:szCs w:val="26"/>
        </w:rPr>
        <w:drawing>
          <wp:inline distT="0" distB="0" distL="0" distR="0" wp14:anchorId="40608106" wp14:editId="51428E08">
            <wp:extent cx="6395544" cy="5057775"/>
            <wp:effectExtent l="0" t="0" r="5715" b="0"/>
            <wp:docPr id="1" name="Рисунок 1" descr="D:\Схемы теплоснабжения\Костромской район\Схема теплоснабжения Шунгенского СП\карта Шунгенского С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теплоснабжения\Костромской район\Схема теплоснабжения Шунгенского СП\карта Шунгенского СП.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11458" cy="5070360"/>
                    </a:xfrm>
                    <a:prstGeom prst="rect">
                      <a:avLst/>
                    </a:prstGeom>
                    <a:noFill/>
                    <a:ln>
                      <a:noFill/>
                    </a:ln>
                  </pic:spPr>
                </pic:pic>
              </a:graphicData>
            </a:graphic>
          </wp:inline>
        </w:drawing>
      </w:r>
    </w:p>
    <w:p w:rsidR="004F5DEF" w:rsidRPr="00BE47FB" w:rsidRDefault="004F5DEF" w:rsidP="004F5DEF">
      <w:pPr>
        <w:spacing w:before="120"/>
        <w:ind w:firstLine="567"/>
        <w:jc w:val="both"/>
        <w:rPr>
          <w:sz w:val="26"/>
          <w:szCs w:val="26"/>
        </w:rPr>
      </w:pPr>
      <w:r w:rsidRPr="00BE47FB">
        <w:rPr>
          <w:sz w:val="26"/>
          <w:szCs w:val="26"/>
        </w:rPr>
        <w:t xml:space="preserve">Рисунок 1.1.1 – Расположение </w:t>
      </w:r>
      <w:r>
        <w:rPr>
          <w:sz w:val="26"/>
          <w:szCs w:val="26"/>
        </w:rPr>
        <w:t>Шунген</w:t>
      </w:r>
      <w:r w:rsidRPr="00BE47FB">
        <w:rPr>
          <w:sz w:val="26"/>
          <w:szCs w:val="26"/>
        </w:rPr>
        <w:t>ского СП на карте Костромского района</w:t>
      </w:r>
    </w:p>
    <w:p w:rsidR="004F5DEF" w:rsidRDefault="004F5DEF" w:rsidP="004F5DEF">
      <w:pPr>
        <w:spacing w:before="120"/>
        <w:ind w:firstLine="567"/>
        <w:jc w:val="both"/>
        <w:rPr>
          <w:b/>
          <w:sz w:val="26"/>
          <w:szCs w:val="26"/>
        </w:rPr>
      </w:pPr>
    </w:p>
    <w:p w:rsidR="004F5DEF" w:rsidRDefault="004F5DEF" w:rsidP="004F5DEF">
      <w:pPr>
        <w:spacing w:before="120"/>
        <w:ind w:firstLine="567"/>
        <w:jc w:val="both"/>
        <w:rPr>
          <w:b/>
          <w:sz w:val="26"/>
          <w:szCs w:val="26"/>
        </w:rPr>
      </w:pPr>
    </w:p>
    <w:p w:rsidR="004F5DEF" w:rsidRPr="00926BBA" w:rsidRDefault="004F5DEF" w:rsidP="004F5DEF">
      <w:pPr>
        <w:pStyle w:val="a4"/>
        <w:numPr>
          <w:ilvl w:val="0"/>
          <w:numId w:val="3"/>
        </w:numPr>
        <w:spacing w:after="120"/>
        <w:ind w:left="777" w:hanging="357"/>
        <w:contextualSpacing w:val="0"/>
        <w:jc w:val="center"/>
        <w:rPr>
          <w:b/>
          <w:sz w:val="26"/>
          <w:szCs w:val="26"/>
        </w:rPr>
      </w:pPr>
      <w:r w:rsidRPr="00926BBA">
        <w:rPr>
          <w:b/>
          <w:sz w:val="28"/>
          <w:szCs w:val="28"/>
        </w:rPr>
        <w:lastRenderedPageBreak/>
        <w:t>Численность населения и ее динамика</w:t>
      </w:r>
      <w:r w:rsidRPr="00926BBA">
        <w:rPr>
          <w:b/>
          <w:sz w:val="26"/>
          <w:szCs w:val="26"/>
        </w:rPr>
        <w:t>.</w:t>
      </w:r>
    </w:p>
    <w:p w:rsidR="004F5DEF" w:rsidRPr="00934BC1" w:rsidRDefault="004F5DEF" w:rsidP="004F5DEF">
      <w:pPr>
        <w:spacing w:after="120"/>
        <w:ind w:firstLine="709"/>
        <w:jc w:val="center"/>
        <w:rPr>
          <w:sz w:val="26"/>
          <w:szCs w:val="26"/>
        </w:rPr>
      </w:pPr>
      <w:r w:rsidRPr="00934BC1">
        <w:rPr>
          <w:sz w:val="26"/>
          <w:szCs w:val="26"/>
        </w:rPr>
        <w:t xml:space="preserve">Таблица </w:t>
      </w:r>
      <w:r>
        <w:rPr>
          <w:sz w:val="26"/>
          <w:szCs w:val="26"/>
        </w:rPr>
        <w:t xml:space="preserve">2.1. </w:t>
      </w:r>
      <w:r w:rsidRPr="00934BC1">
        <w:rPr>
          <w:sz w:val="26"/>
          <w:szCs w:val="26"/>
        </w:rPr>
        <w:t xml:space="preserve">Численность населения </w:t>
      </w:r>
      <w:r>
        <w:rPr>
          <w:sz w:val="26"/>
          <w:szCs w:val="26"/>
        </w:rPr>
        <w:t>за предыдущие годы и прогноз на 2033 г.</w:t>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2"/>
        <w:gridCol w:w="991"/>
        <w:gridCol w:w="993"/>
        <w:gridCol w:w="1134"/>
        <w:gridCol w:w="993"/>
        <w:gridCol w:w="998"/>
        <w:gridCol w:w="987"/>
        <w:gridCol w:w="1134"/>
      </w:tblGrid>
      <w:tr w:rsidR="004F5DEF" w:rsidRPr="00934BC1" w:rsidTr="00A721BC">
        <w:tc>
          <w:tcPr>
            <w:tcW w:w="9214" w:type="dxa"/>
            <w:gridSpan w:val="9"/>
            <w:tcBorders>
              <w:top w:val="single" w:sz="4" w:space="0" w:color="auto"/>
              <w:left w:val="single" w:sz="4" w:space="0" w:color="auto"/>
              <w:bottom w:val="single" w:sz="4" w:space="0" w:color="auto"/>
              <w:right w:val="single" w:sz="4" w:space="0" w:color="auto"/>
            </w:tcBorders>
          </w:tcPr>
          <w:p w:rsidR="004F5DEF" w:rsidRPr="00934BC1" w:rsidRDefault="004F5DEF" w:rsidP="00A721BC">
            <w:pPr>
              <w:jc w:val="center"/>
              <w:rPr>
                <w:sz w:val="26"/>
                <w:szCs w:val="26"/>
                <w:lang w:eastAsia="en-US"/>
              </w:rPr>
            </w:pPr>
            <w:r w:rsidRPr="00934BC1">
              <w:rPr>
                <w:sz w:val="26"/>
                <w:szCs w:val="26"/>
                <w:lang w:eastAsia="en-US"/>
              </w:rPr>
              <w:t>Численность населения, чел.</w:t>
            </w:r>
          </w:p>
        </w:tc>
      </w:tr>
      <w:tr w:rsidR="004F5DEF" w:rsidRPr="00934BC1" w:rsidTr="00A721BC">
        <w:tc>
          <w:tcPr>
            <w:tcW w:w="992" w:type="dxa"/>
            <w:tcBorders>
              <w:top w:val="single" w:sz="4" w:space="0" w:color="auto"/>
              <w:left w:val="single" w:sz="4" w:space="0" w:color="auto"/>
              <w:bottom w:val="single" w:sz="4" w:space="0" w:color="auto"/>
              <w:right w:val="single" w:sz="4" w:space="0" w:color="auto"/>
            </w:tcBorders>
          </w:tcPr>
          <w:p w:rsidR="004F5DEF" w:rsidRPr="00934BC1" w:rsidRDefault="004F5DEF" w:rsidP="00A721BC">
            <w:pPr>
              <w:jc w:val="center"/>
              <w:rPr>
                <w:sz w:val="26"/>
                <w:szCs w:val="26"/>
                <w:lang w:eastAsia="en-US"/>
              </w:rPr>
            </w:pPr>
            <w:r>
              <w:rPr>
                <w:sz w:val="26"/>
                <w:szCs w:val="26"/>
                <w:lang w:eastAsia="en-US"/>
              </w:rPr>
              <w:t>2019г.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F5DEF" w:rsidRPr="00934BC1" w:rsidRDefault="004F5DEF" w:rsidP="00A721BC">
            <w:pPr>
              <w:jc w:val="center"/>
              <w:rPr>
                <w:sz w:val="26"/>
                <w:szCs w:val="26"/>
                <w:lang w:eastAsia="en-US"/>
              </w:rPr>
            </w:pPr>
            <w:r>
              <w:rPr>
                <w:sz w:val="26"/>
                <w:szCs w:val="26"/>
                <w:lang w:eastAsia="en-US"/>
              </w:rPr>
              <w:t>2020г.</w:t>
            </w:r>
          </w:p>
        </w:tc>
        <w:tc>
          <w:tcPr>
            <w:tcW w:w="991" w:type="dxa"/>
            <w:tcBorders>
              <w:top w:val="single" w:sz="4" w:space="0" w:color="auto"/>
              <w:left w:val="single" w:sz="4" w:space="0" w:color="auto"/>
              <w:bottom w:val="single" w:sz="4" w:space="0" w:color="auto"/>
              <w:right w:val="single" w:sz="4" w:space="0" w:color="auto"/>
            </w:tcBorders>
            <w:vAlign w:val="center"/>
          </w:tcPr>
          <w:p w:rsidR="004F5DEF" w:rsidRPr="00934BC1" w:rsidRDefault="004F5DEF" w:rsidP="00A721BC">
            <w:pPr>
              <w:jc w:val="center"/>
              <w:rPr>
                <w:sz w:val="26"/>
                <w:szCs w:val="26"/>
                <w:lang w:eastAsia="en-US"/>
              </w:rPr>
            </w:pPr>
            <w:r>
              <w:rPr>
                <w:sz w:val="26"/>
                <w:szCs w:val="26"/>
                <w:lang w:eastAsia="en-US"/>
              </w:rPr>
              <w:t>2021г.</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F5DEF" w:rsidRPr="00934BC1" w:rsidRDefault="004F5DEF" w:rsidP="00A721BC">
            <w:pPr>
              <w:jc w:val="center"/>
              <w:rPr>
                <w:sz w:val="26"/>
                <w:szCs w:val="26"/>
                <w:lang w:eastAsia="en-US"/>
              </w:rPr>
            </w:pPr>
            <w:r>
              <w:rPr>
                <w:sz w:val="26"/>
                <w:szCs w:val="26"/>
                <w:lang w:eastAsia="en-US"/>
              </w:rPr>
              <w:t>2022г.</w:t>
            </w:r>
          </w:p>
        </w:tc>
        <w:tc>
          <w:tcPr>
            <w:tcW w:w="1134" w:type="dxa"/>
            <w:tcBorders>
              <w:top w:val="single" w:sz="4" w:space="0" w:color="auto"/>
              <w:left w:val="single" w:sz="4" w:space="0" w:color="auto"/>
              <w:bottom w:val="single" w:sz="4" w:space="0" w:color="auto"/>
              <w:right w:val="single" w:sz="4" w:space="0" w:color="auto"/>
            </w:tcBorders>
          </w:tcPr>
          <w:p w:rsidR="004F5DEF" w:rsidRPr="00934BC1" w:rsidRDefault="004F5DEF" w:rsidP="00A721BC">
            <w:pPr>
              <w:jc w:val="center"/>
              <w:rPr>
                <w:sz w:val="26"/>
                <w:szCs w:val="26"/>
                <w:lang w:eastAsia="en-US"/>
              </w:rPr>
            </w:pPr>
            <w:r>
              <w:rPr>
                <w:sz w:val="26"/>
                <w:szCs w:val="26"/>
                <w:lang w:eastAsia="en-US"/>
              </w:rPr>
              <w:t>2023г.</w:t>
            </w:r>
          </w:p>
        </w:tc>
        <w:tc>
          <w:tcPr>
            <w:tcW w:w="993" w:type="dxa"/>
            <w:tcBorders>
              <w:top w:val="single" w:sz="4" w:space="0" w:color="auto"/>
              <w:left w:val="single" w:sz="4" w:space="0" w:color="auto"/>
              <w:bottom w:val="single" w:sz="4" w:space="0" w:color="auto"/>
              <w:right w:val="single" w:sz="4" w:space="0" w:color="auto"/>
            </w:tcBorders>
            <w:vAlign w:val="center"/>
          </w:tcPr>
          <w:p w:rsidR="004F5DEF" w:rsidRPr="00934BC1" w:rsidRDefault="004F5DEF" w:rsidP="00A721BC">
            <w:pPr>
              <w:jc w:val="center"/>
              <w:rPr>
                <w:sz w:val="26"/>
                <w:szCs w:val="26"/>
                <w:lang w:eastAsia="en-US"/>
              </w:rPr>
            </w:pPr>
            <w:r w:rsidRPr="00934BC1">
              <w:rPr>
                <w:sz w:val="26"/>
                <w:szCs w:val="26"/>
                <w:lang w:eastAsia="en-US"/>
              </w:rPr>
              <w:t>20</w:t>
            </w:r>
            <w:r>
              <w:rPr>
                <w:sz w:val="26"/>
                <w:szCs w:val="26"/>
                <w:lang w:eastAsia="en-US"/>
              </w:rPr>
              <w:t>24</w:t>
            </w:r>
            <w:r w:rsidRPr="00934BC1">
              <w:rPr>
                <w:sz w:val="26"/>
                <w:szCs w:val="26"/>
                <w:lang w:eastAsia="en-US"/>
              </w:rPr>
              <w:t>г.</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rsidR="004F5DEF" w:rsidRPr="00934BC1" w:rsidRDefault="004F5DEF" w:rsidP="00A721BC">
            <w:pPr>
              <w:jc w:val="center"/>
              <w:rPr>
                <w:sz w:val="26"/>
                <w:szCs w:val="26"/>
                <w:lang w:eastAsia="en-US"/>
              </w:rPr>
            </w:pPr>
            <w:r w:rsidRPr="00934BC1">
              <w:rPr>
                <w:sz w:val="26"/>
                <w:szCs w:val="26"/>
                <w:lang w:eastAsia="en-US"/>
              </w:rPr>
              <w:t>20</w:t>
            </w:r>
            <w:r>
              <w:rPr>
                <w:sz w:val="26"/>
                <w:szCs w:val="26"/>
                <w:lang w:eastAsia="en-US"/>
              </w:rPr>
              <w:t>25</w:t>
            </w:r>
            <w:r w:rsidRPr="00934BC1">
              <w:rPr>
                <w:sz w:val="26"/>
                <w:szCs w:val="26"/>
                <w:lang w:eastAsia="en-US"/>
              </w:rPr>
              <w:t xml:space="preserve"> г.</w:t>
            </w:r>
          </w:p>
        </w:tc>
        <w:tc>
          <w:tcPr>
            <w:tcW w:w="987" w:type="dxa"/>
            <w:tcBorders>
              <w:top w:val="single" w:sz="4" w:space="0" w:color="auto"/>
              <w:left w:val="single" w:sz="4" w:space="0" w:color="auto"/>
              <w:bottom w:val="single" w:sz="4" w:space="0" w:color="auto"/>
              <w:right w:val="single" w:sz="4" w:space="0" w:color="auto"/>
            </w:tcBorders>
            <w:vAlign w:val="center"/>
          </w:tcPr>
          <w:p w:rsidR="004F5DEF" w:rsidRPr="00934BC1" w:rsidRDefault="004F5DEF" w:rsidP="00A721BC">
            <w:pPr>
              <w:jc w:val="center"/>
              <w:rPr>
                <w:sz w:val="26"/>
                <w:szCs w:val="26"/>
                <w:lang w:eastAsia="en-US"/>
              </w:rPr>
            </w:pPr>
            <w:r w:rsidRPr="00934BC1">
              <w:rPr>
                <w:sz w:val="26"/>
                <w:szCs w:val="26"/>
                <w:lang w:eastAsia="en-US"/>
              </w:rPr>
              <w:t>202</w:t>
            </w:r>
            <w:r>
              <w:rPr>
                <w:sz w:val="26"/>
                <w:szCs w:val="26"/>
                <w:lang w:eastAsia="en-US"/>
              </w:rPr>
              <w:t>6</w:t>
            </w:r>
            <w:r w:rsidRPr="00934BC1">
              <w:rPr>
                <w:sz w:val="26"/>
                <w:szCs w:val="26"/>
                <w:lang w:eastAsia="en-US"/>
              </w:rPr>
              <w:t>г.</w:t>
            </w:r>
          </w:p>
        </w:tc>
        <w:tc>
          <w:tcPr>
            <w:tcW w:w="1134" w:type="dxa"/>
            <w:tcBorders>
              <w:top w:val="single" w:sz="4" w:space="0" w:color="auto"/>
              <w:left w:val="single" w:sz="4" w:space="0" w:color="auto"/>
              <w:bottom w:val="single" w:sz="4" w:space="0" w:color="auto"/>
              <w:right w:val="single" w:sz="4" w:space="0" w:color="auto"/>
            </w:tcBorders>
          </w:tcPr>
          <w:p w:rsidR="004F5DEF" w:rsidRPr="00934BC1" w:rsidRDefault="004F5DEF" w:rsidP="00A721BC">
            <w:pPr>
              <w:jc w:val="center"/>
              <w:rPr>
                <w:sz w:val="26"/>
                <w:szCs w:val="26"/>
                <w:lang w:eastAsia="en-US"/>
              </w:rPr>
            </w:pPr>
            <w:r>
              <w:rPr>
                <w:sz w:val="26"/>
                <w:szCs w:val="26"/>
                <w:lang w:eastAsia="en-US"/>
              </w:rPr>
              <w:t>2033 г.</w:t>
            </w:r>
          </w:p>
        </w:tc>
      </w:tr>
      <w:tr w:rsidR="004F5DEF" w:rsidRPr="00934BC1" w:rsidTr="00A721BC">
        <w:trPr>
          <w:trHeight w:val="203"/>
        </w:trPr>
        <w:tc>
          <w:tcPr>
            <w:tcW w:w="992" w:type="dxa"/>
            <w:tcBorders>
              <w:top w:val="single" w:sz="4" w:space="0" w:color="auto"/>
              <w:left w:val="single" w:sz="4" w:space="0" w:color="auto"/>
              <w:bottom w:val="single" w:sz="4" w:space="0" w:color="auto"/>
              <w:right w:val="single" w:sz="4" w:space="0" w:color="auto"/>
            </w:tcBorders>
            <w:vAlign w:val="center"/>
          </w:tcPr>
          <w:p w:rsidR="004F5DEF" w:rsidRPr="0079100D" w:rsidRDefault="004F5DEF" w:rsidP="00A721BC">
            <w:pPr>
              <w:jc w:val="center"/>
              <w:rPr>
                <w:color w:val="202122"/>
              </w:rPr>
            </w:pPr>
            <w:r w:rsidRPr="0079100D">
              <w:rPr>
                <w:color w:val="202122"/>
              </w:rPr>
              <w:t>5613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F5DEF" w:rsidRPr="0079100D" w:rsidRDefault="004F5DEF" w:rsidP="00A721BC">
            <w:pPr>
              <w:jc w:val="center"/>
              <w:rPr>
                <w:color w:val="202122"/>
              </w:rPr>
            </w:pPr>
            <w:r w:rsidRPr="0079100D">
              <w:rPr>
                <w:color w:val="202122"/>
              </w:rPr>
              <w:t>5586</w:t>
            </w:r>
          </w:p>
        </w:tc>
        <w:tc>
          <w:tcPr>
            <w:tcW w:w="991" w:type="dxa"/>
            <w:tcBorders>
              <w:top w:val="single" w:sz="4" w:space="0" w:color="auto"/>
              <w:left w:val="single" w:sz="4" w:space="0" w:color="auto"/>
              <w:bottom w:val="single" w:sz="4" w:space="0" w:color="auto"/>
              <w:right w:val="single" w:sz="4" w:space="0" w:color="auto"/>
            </w:tcBorders>
            <w:vAlign w:val="center"/>
          </w:tcPr>
          <w:p w:rsidR="004F5DEF" w:rsidRPr="0079100D" w:rsidRDefault="004F5DEF" w:rsidP="00A721BC">
            <w:pPr>
              <w:jc w:val="center"/>
              <w:rPr>
                <w:color w:val="202122"/>
              </w:rPr>
            </w:pPr>
            <w:r w:rsidRPr="0079100D">
              <w:rPr>
                <w:color w:val="202122"/>
              </w:rPr>
              <w:t>5613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F5DEF" w:rsidRPr="0079100D" w:rsidRDefault="004F5DEF" w:rsidP="00A721BC">
            <w:pPr>
              <w:jc w:val="center"/>
              <w:rPr>
                <w:color w:val="202122"/>
              </w:rPr>
            </w:pPr>
            <w:r w:rsidRPr="0079100D">
              <w:rPr>
                <w:color w:val="202122"/>
              </w:rPr>
              <w:t>5641</w:t>
            </w:r>
          </w:p>
        </w:tc>
        <w:tc>
          <w:tcPr>
            <w:tcW w:w="1134" w:type="dxa"/>
            <w:tcBorders>
              <w:top w:val="single" w:sz="4" w:space="0" w:color="auto"/>
              <w:left w:val="single" w:sz="4" w:space="0" w:color="auto"/>
              <w:bottom w:val="single" w:sz="4" w:space="0" w:color="auto"/>
              <w:right w:val="single" w:sz="4" w:space="0" w:color="auto"/>
            </w:tcBorders>
            <w:vAlign w:val="center"/>
          </w:tcPr>
          <w:p w:rsidR="004F5DEF" w:rsidRPr="0079100D" w:rsidRDefault="004F5DEF" w:rsidP="00A721BC">
            <w:pPr>
              <w:jc w:val="center"/>
            </w:pPr>
            <w:r w:rsidRPr="0079100D">
              <w:t>5436</w:t>
            </w:r>
          </w:p>
        </w:tc>
        <w:tc>
          <w:tcPr>
            <w:tcW w:w="993" w:type="dxa"/>
            <w:tcBorders>
              <w:top w:val="single" w:sz="4" w:space="0" w:color="auto"/>
              <w:left w:val="single" w:sz="4" w:space="0" w:color="auto"/>
              <w:bottom w:val="single" w:sz="4" w:space="0" w:color="auto"/>
              <w:right w:val="single" w:sz="4" w:space="0" w:color="auto"/>
            </w:tcBorders>
            <w:vAlign w:val="center"/>
          </w:tcPr>
          <w:p w:rsidR="004F5DEF" w:rsidRPr="0079100D" w:rsidRDefault="004F5DEF" w:rsidP="00A721BC">
            <w:pPr>
              <w:jc w:val="center"/>
              <w:rPr>
                <w:color w:val="202122"/>
              </w:rPr>
            </w:pPr>
            <w:r>
              <w:rPr>
                <w:color w:val="202122"/>
              </w:rPr>
              <w:t>5450</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rsidR="004F5DEF" w:rsidRPr="0079100D" w:rsidRDefault="004F5DEF" w:rsidP="00A721BC">
            <w:pPr>
              <w:jc w:val="center"/>
            </w:pPr>
            <w:r>
              <w:t>5500</w:t>
            </w:r>
          </w:p>
        </w:tc>
        <w:tc>
          <w:tcPr>
            <w:tcW w:w="987" w:type="dxa"/>
            <w:tcBorders>
              <w:top w:val="single" w:sz="4" w:space="0" w:color="auto"/>
              <w:left w:val="single" w:sz="4" w:space="0" w:color="auto"/>
              <w:bottom w:val="single" w:sz="4" w:space="0" w:color="auto"/>
              <w:right w:val="single" w:sz="4" w:space="0" w:color="auto"/>
            </w:tcBorders>
            <w:vAlign w:val="center"/>
          </w:tcPr>
          <w:p w:rsidR="004F5DEF" w:rsidRPr="0079100D" w:rsidRDefault="004F5DEF" w:rsidP="00A721BC">
            <w:pPr>
              <w:jc w:val="center"/>
            </w:pPr>
            <w:r>
              <w:t>5550</w:t>
            </w:r>
          </w:p>
        </w:tc>
        <w:tc>
          <w:tcPr>
            <w:tcW w:w="1134" w:type="dxa"/>
            <w:tcBorders>
              <w:top w:val="single" w:sz="4" w:space="0" w:color="auto"/>
              <w:left w:val="single" w:sz="4" w:space="0" w:color="auto"/>
              <w:bottom w:val="single" w:sz="4" w:space="0" w:color="auto"/>
              <w:right w:val="single" w:sz="4" w:space="0" w:color="auto"/>
            </w:tcBorders>
            <w:vAlign w:val="center"/>
          </w:tcPr>
          <w:p w:rsidR="004F5DEF" w:rsidRPr="0079100D" w:rsidRDefault="004F5DEF" w:rsidP="00A721BC">
            <w:pPr>
              <w:jc w:val="center"/>
            </w:pPr>
            <w:r>
              <w:t>5600</w:t>
            </w:r>
          </w:p>
        </w:tc>
      </w:tr>
    </w:tbl>
    <w:p w:rsidR="004F5DEF" w:rsidRDefault="004F5DEF" w:rsidP="004F5DEF">
      <w:pPr>
        <w:spacing w:before="120"/>
        <w:ind w:firstLine="709"/>
        <w:jc w:val="both"/>
        <w:rPr>
          <w:spacing w:val="-10"/>
          <w:sz w:val="26"/>
          <w:szCs w:val="26"/>
        </w:rPr>
      </w:pPr>
      <w:r w:rsidRPr="00526C97">
        <w:rPr>
          <w:sz w:val="26"/>
          <w:szCs w:val="26"/>
        </w:rPr>
        <w:t xml:space="preserve">Как следует из предоставленного прогноза, численность сельского поселения </w:t>
      </w:r>
      <w:r>
        <w:rPr>
          <w:sz w:val="26"/>
          <w:szCs w:val="26"/>
        </w:rPr>
        <w:t xml:space="preserve">прекратила снижаться, и благодаря большому индивидуальному жилищному строительству </w:t>
      </w:r>
      <w:r w:rsidRPr="00526C97">
        <w:rPr>
          <w:sz w:val="26"/>
          <w:szCs w:val="26"/>
        </w:rPr>
        <w:t xml:space="preserve">имеет тенденцию к увеличению, </w:t>
      </w:r>
      <w:r>
        <w:rPr>
          <w:sz w:val="26"/>
          <w:szCs w:val="26"/>
        </w:rPr>
        <w:t>что обеспечивается</w:t>
      </w:r>
      <w:r w:rsidRPr="00526C97">
        <w:rPr>
          <w:sz w:val="26"/>
          <w:szCs w:val="26"/>
        </w:rPr>
        <w:t xml:space="preserve"> выдел</w:t>
      </w:r>
      <w:r>
        <w:rPr>
          <w:sz w:val="26"/>
          <w:szCs w:val="26"/>
        </w:rPr>
        <w:t>ением на</w:t>
      </w:r>
      <w:r w:rsidRPr="00526C97">
        <w:rPr>
          <w:sz w:val="26"/>
          <w:szCs w:val="26"/>
        </w:rPr>
        <w:t xml:space="preserve"> территории </w:t>
      </w:r>
      <w:r>
        <w:rPr>
          <w:sz w:val="26"/>
          <w:szCs w:val="26"/>
        </w:rPr>
        <w:t>Шунген</w:t>
      </w:r>
      <w:r w:rsidRPr="00526C97">
        <w:rPr>
          <w:sz w:val="26"/>
          <w:szCs w:val="26"/>
        </w:rPr>
        <w:t>ского сельского поселения земельны</w:t>
      </w:r>
      <w:r>
        <w:rPr>
          <w:sz w:val="26"/>
          <w:szCs w:val="26"/>
        </w:rPr>
        <w:t>х</w:t>
      </w:r>
      <w:r w:rsidRPr="00526C97">
        <w:rPr>
          <w:sz w:val="26"/>
          <w:szCs w:val="26"/>
        </w:rPr>
        <w:t xml:space="preserve"> участк</w:t>
      </w:r>
      <w:r>
        <w:rPr>
          <w:sz w:val="26"/>
          <w:szCs w:val="26"/>
        </w:rPr>
        <w:t>ов</w:t>
      </w:r>
      <w:r w:rsidRPr="00526C97">
        <w:rPr>
          <w:sz w:val="26"/>
          <w:szCs w:val="26"/>
        </w:rPr>
        <w:t xml:space="preserve"> под строительство жилых до</w:t>
      </w:r>
      <w:r>
        <w:rPr>
          <w:sz w:val="26"/>
          <w:szCs w:val="26"/>
        </w:rPr>
        <w:t>мов</w:t>
      </w:r>
      <w:r w:rsidRPr="00526C97">
        <w:rPr>
          <w:sz w:val="26"/>
          <w:szCs w:val="26"/>
        </w:rPr>
        <w:t>.</w:t>
      </w:r>
    </w:p>
    <w:p w:rsidR="004F5DEF" w:rsidRDefault="004F5DEF" w:rsidP="004F5DEF">
      <w:pPr>
        <w:ind w:firstLine="709"/>
        <w:jc w:val="both"/>
        <w:rPr>
          <w:color w:val="000000"/>
          <w:sz w:val="28"/>
          <w:szCs w:val="28"/>
          <w:shd w:val="clear" w:color="auto" w:fill="FFFFFF"/>
        </w:rPr>
      </w:pPr>
      <w:r w:rsidRPr="00934BC1">
        <w:rPr>
          <w:spacing w:val="-10"/>
          <w:sz w:val="26"/>
          <w:szCs w:val="26"/>
        </w:rPr>
        <w:t xml:space="preserve">В состав сельского поселения входит </w:t>
      </w:r>
      <w:r>
        <w:rPr>
          <w:spacing w:val="-10"/>
          <w:sz w:val="26"/>
          <w:szCs w:val="26"/>
        </w:rPr>
        <w:t>18</w:t>
      </w:r>
      <w:r w:rsidRPr="00934BC1">
        <w:rPr>
          <w:spacing w:val="-10"/>
          <w:sz w:val="26"/>
          <w:szCs w:val="26"/>
        </w:rPr>
        <w:t xml:space="preserve"> населенных пункта</w:t>
      </w:r>
      <w:r>
        <w:rPr>
          <w:spacing w:val="-10"/>
          <w:sz w:val="26"/>
          <w:szCs w:val="26"/>
        </w:rPr>
        <w:t xml:space="preserve">, во всех из них проживают. </w:t>
      </w:r>
      <w:r w:rsidRPr="00934BC1">
        <w:rPr>
          <w:spacing w:val="-10"/>
          <w:sz w:val="26"/>
          <w:szCs w:val="26"/>
        </w:rPr>
        <w:t xml:space="preserve">Сведения о численности населения по населенным пунктам, приведены в таблице </w:t>
      </w:r>
      <w:proofErr w:type="gramStart"/>
      <w:r>
        <w:rPr>
          <w:spacing w:val="-10"/>
          <w:sz w:val="26"/>
          <w:szCs w:val="26"/>
        </w:rPr>
        <w:t>2.2.</w:t>
      </w:r>
      <w:r w:rsidRPr="00934BC1">
        <w:rPr>
          <w:spacing w:val="-10"/>
          <w:sz w:val="26"/>
          <w:szCs w:val="26"/>
        </w:rPr>
        <w:t>.</w:t>
      </w:r>
      <w:proofErr w:type="gramEnd"/>
      <w:r>
        <w:rPr>
          <w:color w:val="000000"/>
          <w:sz w:val="28"/>
          <w:szCs w:val="28"/>
          <w:shd w:val="clear" w:color="auto" w:fill="FFFFFF"/>
        </w:rPr>
        <w:t xml:space="preserve">          </w:t>
      </w:r>
    </w:p>
    <w:p w:rsidR="004F5DEF" w:rsidRPr="00937CBB" w:rsidRDefault="004F5DEF" w:rsidP="004F5DEF">
      <w:pPr>
        <w:spacing w:before="120" w:after="120"/>
        <w:jc w:val="center"/>
        <w:rPr>
          <w:color w:val="000000"/>
          <w:sz w:val="26"/>
          <w:szCs w:val="26"/>
        </w:rPr>
      </w:pPr>
      <w:r w:rsidRPr="00934BC1">
        <w:rPr>
          <w:color w:val="000000"/>
          <w:sz w:val="26"/>
          <w:szCs w:val="26"/>
          <w:shd w:val="clear" w:color="auto" w:fill="FFFFFF"/>
        </w:rPr>
        <w:t xml:space="preserve">Таблица </w:t>
      </w:r>
      <w:r>
        <w:rPr>
          <w:color w:val="000000"/>
          <w:sz w:val="26"/>
          <w:szCs w:val="26"/>
          <w:shd w:val="clear" w:color="auto" w:fill="FFFFFF"/>
        </w:rPr>
        <w:t xml:space="preserve">2.2. </w:t>
      </w:r>
      <w:r w:rsidRPr="00937CBB">
        <w:rPr>
          <w:color w:val="000000"/>
          <w:sz w:val="26"/>
          <w:szCs w:val="26"/>
        </w:rPr>
        <w:t xml:space="preserve">Численность населения </w:t>
      </w:r>
      <w:r>
        <w:rPr>
          <w:sz w:val="26"/>
          <w:szCs w:val="26"/>
        </w:rPr>
        <w:t>Шунген</w:t>
      </w:r>
      <w:r w:rsidRPr="00F02740">
        <w:rPr>
          <w:color w:val="000000"/>
          <w:sz w:val="26"/>
          <w:szCs w:val="26"/>
        </w:rPr>
        <w:t xml:space="preserve">ского </w:t>
      </w:r>
      <w:r>
        <w:rPr>
          <w:color w:val="000000"/>
          <w:sz w:val="26"/>
          <w:szCs w:val="26"/>
        </w:rPr>
        <w:t xml:space="preserve">СП </w:t>
      </w:r>
      <w:r w:rsidRPr="00937CBB">
        <w:rPr>
          <w:color w:val="000000"/>
          <w:sz w:val="26"/>
          <w:szCs w:val="26"/>
        </w:rPr>
        <w:t xml:space="preserve">по населенным пунктам </w:t>
      </w:r>
    </w:p>
    <w:tbl>
      <w:tblPr>
        <w:tblW w:w="8250"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4343"/>
        <w:gridCol w:w="3056"/>
      </w:tblGrid>
      <w:tr w:rsidR="004F5DEF" w:rsidTr="00A721BC">
        <w:trPr>
          <w:trHeight w:val="70"/>
        </w:trPr>
        <w:tc>
          <w:tcPr>
            <w:tcW w:w="851" w:type="dxa"/>
            <w:tcBorders>
              <w:top w:val="single" w:sz="4" w:space="0" w:color="auto"/>
              <w:left w:val="single" w:sz="4" w:space="0" w:color="auto"/>
              <w:bottom w:val="single" w:sz="4" w:space="0" w:color="auto"/>
              <w:right w:val="single" w:sz="4" w:space="0" w:color="auto"/>
            </w:tcBorders>
            <w:hideMark/>
          </w:tcPr>
          <w:p w:rsidR="004F5DEF" w:rsidRPr="006A6E85" w:rsidRDefault="004F5DEF" w:rsidP="00A721BC">
            <w:pPr>
              <w:jc w:val="center"/>
              <w:rPr>
                <w:color w:val="000000"/>
              </w:rPr>
            </w:pPr>
            <w:r w:rsidRPr="006A6E85">
              <w:rPr>
                <w:color w:val="000000"/>
              </w:rPr>
              <w:t>№ п/п</w:t>
            </w:r>
          </w:p>
        </w:tc>
        <w:tc>
          <w:tcPr>
            <w:tcW w:w="4343" w:type="dxa"/>
            <w:tcBorders>
              <w:top w:val="single" w:sz="4" w:space="0" w:color="auto"/>
              <w:left w:val="single" w:sz="4" w:space="0" w:color="auto"/>
              <w:bottom w:val="single" w:sz="4" w:space="0" w:color="auto"/>
              <w:right w:val="single" w:sz="4" w:space="0" w:color="auto"/>
            </w:tcBorders>
            <w:hideMark/>
          </w:tcPr>
          <w:p w:rsidR="004F5DEF" w:rsidRPr="006A6E85" w:rsidRDefault="004F5DEF" w:rsidP="00A721BC">
            <w:pPr>
              <w:jc w:val="center"/>
              <w:rPr>
                <w:color w:val="000000"/>
              </w:rPr>
            </w:pPr>
            <w:r w:rsidRPr="006A6E85">
              <w:rPr>
                <w:color w:val="000000"/>
              </w:rPr>
              <w:t>Наименование населенных пунктов</w:t>
            </w:r>
          </w:p>
        </w:tc>
        <w:tc>
          <w:tcPr>
            <w:tcW w:w="3056" w:type="dxa"/>
            <w:tcBorders>
              <w:top w:val="single" w:sz="4" w:space="0" w:color="auto"/>
              <w:left w:val="single" w:sz="4" w:space="0" w:color="auto"/>
              <w:bottom w:val="single" w:sz="4" w:space="0" w:color="auto"/>
              <w:right w:val="single" w:sz="4" w:space="0" w:color="auto"/>
            </w:tcBorders>
            <w:hideMark/>
          </w:tcPr>
          <w:p w:rsidR="004F5DEF" w:rsidRPr="006A6E85" w:rsidRDefault="004F5DEF" w:rsidP="00A721BC">
            <w:pPr>
              <w:jc w:val="center"/>
              <w:rPr>
                <w:color w:val="000000"/>
              </w:rPr>
            </w:pPr>
            <w:r w:rsidRPr="006A6E85">
              <w:rPr>
                <w:color w:val="000000"/>
              </w:rPr>
              <w:t>Количество населения, чел.</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4F5DEF" w:rsidRPr="006A6E85" w:rsidRDefault="004F5DEF" w:rsidP="00A721BC">
            <w:pPr>
              <w:jc w:val="center"/>
              <w:rPr>
                <w:color w:val="000000"/>
              </w:rPr>
            </w:pPr>
            <w:r w:rsidRPr="006A6E85">
              <w:rPr>
                <w:color w:val="000000"/>
              </w:rPr>
              <w:t>1.</w:t>
            </w:r>
          </w:p>
        </w:tc>
        <w:tc>
          <w:tcPr>
            <w:tcW w:w="4343"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Аганино</w:t>
            </w:r>
          </w:p>
        </w:tc>
        <w:tc>
          <w:tcPr>
            <w:tcW w:w="3056"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75</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jc w:val="center"/>
              <w:rPr>
                <w:color w:val="000000"/>
              </w:rPr>
            </w:pPr>
            <w:r w:rsidRPr="006A6E85">
              <w:rPr>
                <w:color w:val="000000"/>
              </w:rPr>
              <w:t>2.</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 xml:space="preserve">д. </w:t>
            </w:r>
            <w:proofErr w:type="spellStart"/>
            <w:r w:rsidRPr="006A6E85">
              <w:rPr>
                <w:rFonts w:ascii="Times New Roman" w:hAnsi="Times New Roman" w:cs="Times New Roman"/>
                <w:sz w:val="24"/>
                <w:szCs w:val="24"/>
              </w:rPr>
              <w:t>Афёрово</w:t>
            </w:r>
            <w:proofErr w:type="spellEnd"/>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478</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jc w:val="center"/>
              <w:rPr>
                <w:color w:val="000000"/>
              </w:rPr>
            </w:pPr>
            <w:r w:rsidRPr="006A6E85">
              <w:rPr>
                <w:color w:val="000000"/>
              </w:rPr>
              <w:t>3</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Захарово</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69</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jc w:val="center"/>
              <w:rPr>
                <w:color w:val="000000"/>
              </w:rPr>
            </w:pPr>
            <w:r w:rsidRPr="006A6E85">
              <w:rPr>
                <w:color w:val="000000"/>
              </w:rPr>
              <w:t>4.</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Казанка</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195</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jc w:val="center"/>
              <w:rPr>
                <w:color w:val="000000"/>
              </w:rPr>
            </w:pPr>
            <w:r w:rsidRPr="006A6E85">
              <w:rPr>
                <w:color w:val="000000"/>
              </w:rPr>
              <w:t>5.</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Колебино</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89</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4F5DEF" w:rsidRPr="006A6E85" w:rsidRDefault="004F5DEF" w:rsidP="00A721BC">
            <w:pPr>
              <w:jc w:val="center"/>
              <w:rPr>
                <w:color w:val="000000"/>
              </w:rPr>
            </w:pPr>
            <w:r w:rsidRPr="006A6E85">
              <w:rPr>
                <w:color w:val="000000"/>
              </w:rPr>
              <w:t>6.</w:t>
            </w:r>
          </w:p>
        </w:tc>
        <w:tc>
          <w:tcPr>
            <w:tcW w:w="4343"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Курочино</w:t>
            </w:r>
          </w:p>
        </w:tc>
        <w:tc>
          <w:tcPr>
            <w:tcW w:w="3056"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16</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jc w:val="center"/>
              <w:rPr>
                <w:color w:val="000000"/>
              </w:rPr>
            </w:pPr>
            <w:r w:rsidRPr="006A6E85">
              <w:rPr>
                <w:color w:val="000000"/>
              </w:rPr>
              <w:t>7.</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Малый Борок</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70</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jc w:val="center"/>
              <w:rPr>
                <w:color w:val="000000"/>
              </w:rPr>
            </w:pPr>
            <w:r w:rsidRPr="006A6E85">
              <w:rPr>
                <w:color w:val="000000"/>
              </w:rPr>
              <w:t>8.</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Некрасово</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548</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jc w:val="center"/>
              <w:rPr>
                <w:color w:val="000000"/>
              </w:rPr>
            </w:pPr>
            <w:r w:rsidRPr="006A6E85">
              <w:rPr>
                <w:color w:val="000000"/>
              </w:rPr>
              <w:t>9.</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Пасынково</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38</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jc w:val="center"/>
              <w:rPr>
                <w:color w:val="000000"/>
              </w:rPr>
            </w:pPr>
            <w:r w:rsidRPr="006A6E85">
              <w:rPr>
                <w:color w:val="000000"/>
              </w:rPr>
              <w:t>10.</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с. Петрилово</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530</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4F5DEF" w:rsidRPr="006A6E85" w:rsidRDefault="004F5DEF" w:rsidP="00A721BC">
            <w:pPr>
              <w:jc w:val="center"/>
              <w:rPr>
                <w:color w:val="000000"/>
              </w:rPr>
            </w:pPr>
            <w:r w:rsidRPr="006A6E85">
              <w:rPr>
                <w:color w:val="000000"/>
              </w:rPr>
              <w:t>11.</w:t>
            </w:r>
          </w:p>
        </w:tc>
        <w:tc>
          <w:tcPr>
            <w:tcW w:w="4343"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Пустошка</w:t>
            </w:r>
          </w:p>
        </w:tc>
        <w:tc>
          <w:tcPr>
            <w:tcW w:w="3056"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30</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jc w:val="center"/>
              <w:rPr>
                <w:color w:val="000000"/>
              </w:rPr>
            </w:pPr>
            <w:r w:rsidRPr="006A6E85">
              <w:rPr>
                <w:color w:val="000000"/>
              </w:rPr>
              <w:t>12.</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с. Саметь</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687</w:t>
            </w:r>
          </w:p>
        </w:tc>
      </w:tr>
      <w:tr w:rsidR="004F5DEF" w:rsidRPr="0044697C" w:rsidTr="00A721B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4F5DEF" w:rsidRPr="006A6E85" w:rsidRDefault="004F5DEF" w:rsidP="00A721BC">
            <w:pPr>
              <w:jc w:val="center"/>
              <w:rPr>
                <w:color w:val="000000"/>
              </w:rPr>
            </w:pPr>
            <w:r w:rsidRPr="006A6E85">
              <w:rPr>
                <w:color w:val="000000"/>
              </w:rPr>
              <w:t>13.</w:t>
            </w:r>
          </w:p>
        </w:tc>
        <w:tc>
          <w:tcPr>
            <w:tcW w:w="4343"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с. Спас</w:t>
            </w:r>
          </w:p>
        </w:tc>
        <w:tc>
          <w:tcPr>
            <w:tcW w:w="3056"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11</w:t>
            </w:r>
          </w:p>
        </w:tc>
      </w:tr>
      <w:tr w:rsidR="004F5DEF" w:rsidRPr="0044697C" w:rsidTr="00A721BC">
        <w:trPr>
          <w:trHeight w:val="215"/>
        </w:trPr>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F5DEF" w:rsidRPr="006A6E85" w:rsidRDefault="004F5DEF" w:rsidP="00A721BC">
            <w:pPr>
              <w:rPr>
                <w:color w:val="000000"/>
              </w:rPr>
            </w:pPr>
            <w:r w:rsidRPr="006A6E85">
              <w:rPr>
                <w:color w:val="000000"/>
              </w:rPr>
              <w:t xml:space="preserve">   14.</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Стрельниково</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503</w:t>
            </w:r>
          </w:p>
        </w:tc>
      </w:tr>
      <w:tr w:rsidR="004F5DEF" w:rsidRPr="0044697C" w:rsidTr="00A721BC">
        <w:trPr>
          <w:trHeight w:val="215"/>
        </w:trPr>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F5DEF" w:rsidRPr="006A6E85" w:rsidRDefault="004F5DEF" w:rsidP="00A721BC">
            <w:pPr>
              <w:jc w:val="center"/>
              <w:rPr>
                <w:color w:val="000000"/>
              </w:rPr>
            </w:pPr>
            <w:r w:rsidRPr="006A6E85">
              <w:rPr>
                <w:color w:val="000000"/>
              </w:rPr>
              <w:t>15.</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Тепра</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112</w:t>
            </w:r>
          </w:p>
        </w:tc>
      </w:tr>
      <w:tr w:rsidR="004F5DEF" w:rsidRPr="0044697C" w:rsidTr="00A721BC">
        <w:trPr>
          <w:trHeight w:val="21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F5DEF" w:rsidRPr="006A6E85" w:rsidRDefault="004F5DEF" w:rsidP="00A721BC">
            <w:pPr>
              <w:jc w:val="center"/>
              <w:rPr>
                <w:color w:val="000000"/>
              </w:rPr>
            </w:pPr>
            <w:r w:rsidRPr="006A6E85">
              <w:rPr>
                <w:color w:val="000000"/>
              </w:rPr>
              <w:t>16.</w:t>
            </w:r>
          </w:p>
        </w:tc>
        <w:tc>
          <w:tcPr>
            <w:tcW w:w="4343"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д. Шемякино</w:t>
            </w:r>
          </w:p>
        </w:tc>
        <w:tc>
          <w:tcPr>
            <w:tcW w:w="3056" w:type="dxa"/>
            <w:tcBorders>
              <w:top w:val="single" w:sz="4" w:space="0" w:color="auto"/>
              <w:left w:val="single" w:sz="4" w:space="0" w:color="auto"/>
              <w:bottom w:val="single" w:sz="4" w:space="0" w:color="auto"/>
              <w:right w:val="single" w:sz="4" w:space="0" w:color="auto"/>
            </w:tcBorders>
            <w:shd w:val="clear" w:color="auto" w:fill="auto"/>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56</w:t>
            </w:r>
          </w:p>
        </w:tc>
      </w:tr>
      <w:tr w:rsidR="004F5DEF" w:rsidRPr="0044697C" w:rsidTr="00A721BC">
        <w:trPr>
          <w:trHeight w:val="215"/>
        </w:trPr>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F5DEF" w:rsidRPr="006A6E85" w:rsidRDefault="004F5DEF" w:rsidP="00A721BC">
            <w:pPr>
              <w:jc w:val="center"/>
              <w:rPr>
                <w:color w:val="000000"/>
              </w:rPr>
            </w:pPr>
            <w:r w:rsidRPr="006A6E85">
              <w:rPr>
                <w:color w:val="000000"/>
              </w:rPr>
              <w:t>17.</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с. Шунга</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1 282</w:t>
            </w:r>
          </w:p>
        </w:tc>
      </w:tr>
      <w:tr w:rsidR="004F5DEF" w:rsidRPr="0044697C" w:rsidTr="00A721BC">
        <w:trPr>
          <w:trHeight w:val="215"/>
        </w:trPr>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F5DEF" w:rsidRPr="006A6E85" w:rsidRDefault="004F5DEF" w:rsidP="00A721BC">
            <w:pPr>
              <w:jc w:val="center"/>
              <w:rPr>
                <w:color w:val="000000"/>
              </w:rPr>
            </w:pPr>
            <w:r w:rsidRPr="006A6E85">
              <w:rPr>
                <w:color w:val="000000"/>
              </w:rPr>
              <w:t>18.</w:t>
            </w:r>
          </w:p>
        </w:tc>
        <w:tc>
          <w:tcPr>
            <w:tcW w:w="4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both"/>
              <w:rPr>
                <w:rFonts w:ascii="Times New Roman" w:hAnsi="Times New Roman" w:cs="Times New Roman"/>
                <w:sz w:val="24"/>
                <w:szCs w:val="24"/>
              </w:rPr>
            </w:pPr>
            <w:r w:rsidRPr="006A6E85">
              <w:rPr>
                <w:rFonts w:ascii="Times New Roman" w:hAnsi="Times New Roman" w:cs="Times New Roman"/>
                <w:sz w:val="24"/>
                <w:szCs w:val="24"/>
              </w:rPr>
              <w:t>с. Яковлевское</w:t>
            </w:r>
          </w:p>
        </w:tc>
        <w:tc>
          <w:tcPr>
            <w:tcW w:w="3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F5DEF" w:rsidRPr="006A6E85" w:rsidRDefault="004F5DEF" w:rsidP="00A721BC">
            <w:pPr>
              <w:pStyle w:val="ConsPlusNormal0"/>
              <w:jc w:val="center"/>
              <w:rPr>
                <w:rFonts w:ascii="Times New Roman" w:hAnsi="Times New Roman" w:cs="Times New Roman"/>
                <w:sz w:val="24"/>
                <w:szCs w:val="24"/>
              </w:rPr>
            </w:pPr>
            <w:r w:rsidRPr="006A6E85">
              <w:rPr>
                <w:rFonts w:ascii="Times New Roman" w:hAnsi="Times New Roman" w:cs="Times New Roman"/>
                <w:sz w:val="24"/>
                <w:szCs w:val="24"/>
              </w:rPr>
              <w:t>647</w:t>
            </w:r>
          </w:p>
        </w:tc>
      </w:tr>
    </w:tbl>
    <w:p w:rsidR="004F5DEF" w:rsidRDefault="004F5DEF" w:rsidP="004F5DEF">
      <w:pPr>
        <w:spacing w:before="120"/>
        <w:ind w:firstLine="567"/>
        <w:jc w:val="both"/>
        <w:rPr>
          <w:sz w:val="26"/>
          <w:szCs w:val="26"/>
        </w:rPr>
      </w:pPr>
      <w:r>
        <w:rPr>
          <w:sz w:val="26"/>
          <w:szCs w:val="26"/>
        </w:rPr>
        <w:t>В таблице 2.2 выделены населенные пункты, имеющие системы централизованного водоснабжения. В них проживает 96,5 % населения. В населенных пунктах, имеющих системы централизованного водоотведения, проживает 55,3% населения.</w:t>
      </w:r>
    </w:p>
    <w:p w:rsidR="004F5DEF" w:rsidRDefault="004F5DEF" w:rsidP="004F5DEF">
      <w:pPr>
        <w:ind w:firstLine="567"/>
        <w:jc w:val="both"/>
        <w:rPr>
          <w:sz w:val="26"/>
          <w:szCs w:val="26"/>
        </w:rPr>
      </w:pPr>
      <w:r>
        <w:rPr>
          <w:sz w:val="26"/>
          <w:szCs w:val="26"/>
        </w:rPr>
        <w:t>Населенные пункты Шунгенского сельского поселения газифицированы. Благодаря развитой системе газоснабжения, централизованного водоснабжения и водоотведения созданы достаточно комфортные условия для проживания населения и развития жилого фонда. Все учреждения образования, культуры и здравоохранения обеспечены централизованным водоснабжением и водоотведением.</w:t>
      </w:r>
    </w:p>
    <w:p w:rsidR="004F5DEF" w:rsidRDefault="004F5DEF" w:rsidP="004F5DEF">
      <w:pPr>
        <w:ind w:firstLine="425"/>
        <w:jc w:val="both"/>
        <w:rPr>
          <w:sz w:val="26"/>
          <w:szCs w:val="26"/>
        </w:rPr>
      </w:pPr>
      <w:r w:rsidRPr="00934BC1">
        <w:rPr>
          <w:sz w:val="26"/>
          <w:szCs w:val="26"/>
        </w:rPr>
        <w:t xml:space="preserve">Обеспечение населения хозяйственно-питьевой водой осуществляется за счет </w:t>
      </w:r>
      <w:r>
        <w:rPr>
          <w:sz w:val="26"/>
          <w:szCs w:val="26"/>
        </w:rPr>
        <w:t>добычи</w:t>
      </w:r>
      <w:r w:rsidRPr="00934BC1">
        <w:rPr>
          <w:sz w:val="26"/>
          <w:szCs w:val="26"/>
        </w:rPr>
        <w:t xml:space="preserve"> </w:t>
      </w:r>
      <w:r>
        <w:rPr>
          <w:sz w:val="26"/>
          <w:szCs w:val="26"/>
        </w:rPr>
        <w:t>подземн</w:t>
      </w:r>
      <w:r w:rsidRPr="00934BC1">
        <w:rPr>
          <w:sz w:val="26"/>
          <w:szCs w:val="26"/>
        </w:rPr>
        <w:t xml:space="preserve">ых вод </w:t>
      </w:r>
      <w:r>
        <w:rPr>
          <w:sz w:val="26"/>
          <w:szCs w:val="26"/>
        </w:rPr>
        <w:t xml:space="preserve">с помощью </w:t>
      </w:r>
      <w:r w:rsidRPr="00934BC1">
        <w:rPr>
          <w:sz w:val="26"/>
          <w:szCs w:val="26"/>
        </w:rPr>
        <w:t>артезианских скважин. Часть населения пользуется водой из колодцев</w:t>
      </w:r>
      <w:r>
        <w:rPr>
          <w:sz w:val="26"/>
          <w:szCs w:val="26"/>
        </w:rPr>
        <w:t xml:space="preserve"> или из индивидуальных скважин</w:t>
      </w:r>
      <w:r w:rsidRPr="00934BC1">
        <w:rPr>
          <w:sz w:val="26"/>
          <w:szCs w:val="26"/>
        </w:rPr>
        <w:t>. Водоснабжение животноводческих ферм</w:t>
      </w:r>
      <w:r>
        <w:rPr>
          <w:sz w:val="26"/>
          <w:szCs w:val="26"/>
        </w:rPr>
        <w:t>, как правило,</w:t>
      </w:r>
      <w:r w:rsidRPr="00934BC1">
        <w:rPr>
          <w:sz w:val="26"/>
          <w:szCs w:val="26"/>
        </w:rPr>
        <w:t xml:space="preserve"> базируется на </w:t>
      </w:r>
      <w:r>
        <w:rPr>
          <w:sz w:val="26"/>
          <w:szCs w:val="26"/>
        </w:rPr>
        <w:t>собственных</w:t>
      </w:r>
      <w:r w:rsidRPr="00934BC1">
        <w:rPr>
          <w:sz w:val="26"/>
          <w:szCs w:val="26"/>
        </w:rPr>
        <w:t xml:space="preserve"> скважинах</w:t>
      </w:r>
      <w:r>
        <w:rPr>
          <w:sz w:val="26"/>
          <w:szCs w:val="26"/>
        </w:rPr>
        <w:t xml:space="preserve"> владельцев сельхозпредприятий</w:t>
      </w:r>
      <w:r w:rsidRPr="00934BC1">
        <w:rPr>
          <w:sz w:val="26"/>
          <w:szCs w:val="26"/>
        </w:rPr>
        <w:t>.</w:t>
      </w:r>
    </w:p>
    <w:p w:rsidR="004F5DEF" w:rsidRDefault="004F5DEF" w:rsidP="004F5DEF">
      <w:pPr>
        <w:ind w:firstLine="425"/>
        <w:jc w:val="both"/>
        <w:rPr>
          <w:sz w:val="26"/>
          <w:szCs w:val="26"/>
        </w:rPr>
      </w:pPr>
    </w:p>
    <w:p w:rsidR="004F5DEF" w:rsidRDefault="004F5DEF" w:rsidP="004F5DEF">
      <w:pPr>
        <w:ind w:firstLine="425"/>
        <w:jc w:val="both"/>
        <w:rPr>
          <w:sz w:val="26"/>
          <w:szCs w:val="26"/>
        </w:rPr>
      </w:pPr>
    </w:p>
    <w:p w:rsidR="004F5DEF" w:rsidRDefault="004F5DEF" w:rsidP="004F5DEF">
      <w:pPr>
        <w:ind w:firstLine="425"/>
        <w:jc w:val="both"/>
        <w:rPr>
          <w:sz w:val="26"/>
          <w:szCs w:val="26"/>
        </w:rPr>
      </w:pPr>
    </w:p>
    <w:p w:rsidR="004F5DEF" w:rsidRDefault="004F5DEF" w:rsidP="004F5DEF">
      <w:pPr>
        <w:ind w:firstLine="425"/>
        <w:jc w:val="both"/>
        <w:rPr>
          <w:sz w:val="26"/>
          <w:szCs w:val="26"/>
        </w:rPr>
      </w:pPr>
    </w:p>
    <w:p w:rsidR="004F5DEF" w:rsidRDefault="004F5DEF" w:rsidP="004F5DEF">
      <w:pPr>
        <w:ind w:firstLine="425"/>
        <w:jc w:val="both"/>
        <w:rPr>
          <w:b/>
          <w:spacing w:val="-10"/>
          <w:sz w:val="28"/>
          <w:szCs w:val="28"/>
        </w:rPr>
      </w:pPr>
    </w:p>
    <w:p w:rsidR="004F5DEF" w:rsidRPr="00926BBA" w:rsidRDefault="004F5DEF" w:rsidP="004F5DEF">
      <w:pPr>
        <w:pStyle w:val="a4"/>
        <w:numPr>
          <w:ilvl w:val="0"/>
          <w:numId w:val="3"/>
        </w:numPr>
        <w:spacing w:before="120" w:after="120"/>
        <w:ind w:left="777" w:hanging="357"/>
        <w:contextualSpacing w:val="0"/>
        <w:jc w:val="center"/>
        <w:rPr>
          <w:b/>
          <w:sz w:val="26"/>
          <w:szCs w:val="26"/>
        </w:rPr>
      </w:pPr>
      <w:r w:rsidRPr="00926BBA">
        <w:rPr>
          <w:b/>
          <w:sz w:val="26"/>
          <w:szCs w:val="26"/>
        </w:rPr>
        <w:lastRenderedPageBreak/>
        <w:t>Климатология Костромского района</w:t>
      </w:r>
    </w:p>
    <w:p w:rsidR="004F5DEF" w:rsidRDefault="004F5DEF" w:rsidP="004F5DEF">
      <w:pPr>
        <w:ind w:firstLine="567"/>
        <w:jc w:val="both"/>
        <w:rPr>
          <w:sz w:val="26"/>
          <w:szCs w:val="26"/>
        </w:rPr>
      </w:pPr>
      <w:r>
        <w:rPr>
          <w:sz w:val="26"/>
          <w:szCs w:val="26"/>
        </w:rPr>
        <w:t>Костромский район относится к</w:t>
      </w:r>
      <w:r w:rsidRPr="0027196E">
        <w:rPr>
          <w:sz w:val="26"/>
          <w:szCs w:val="26"/>
        </w:rPr>
        <w:t xml:space="preserve"> </w:t>
      </w:r>
      <w:r>
        <w:rPr>
          <w:sz w:val="26"/>
          <w:szCs w:val="26"/>
        </w:rPr>
        <w:t>1</w:t>
      </w:r>
      <w:r w:rsidRPr="0027196E">
        <w:rPr>
          <w:sz w:val="26"/>
          <w:szCs w:val="26"/>
        </w:rPr>
        <w:t>-й климатической зоне Костромской области.</w:t>
      </w:r>
    </w:p>
    <w:p w:rsidR="004F5DEF" w:rsidRDefault="004F5DEF" w:rsidP="004F5DEF">
      <w:pPr>
        <w:ind w:firstLine="567"/>
        <w:jc w:val="both"/>
        <w:rPr>
          <w:sz w:val="26"/>
          <w:szCs w:val="26"/>
        </w:rPr>
      </w:pPr>
      <w:r w:rsidRPr="00D940F6">
        <w:rPr>
          <w:sz w:val="26"/>
          <w:szCs w:val="26"/>
        </w:rPr>
        <w:t xml:space="preserve">Климат </w:t>
      </w:r>
      <w:r>
        <w:rPr>
          <w:sz w:val="26"/>
          <w:szCs w:val="26"/>
        </w:rPr>
        <w:t>Костромского муниципального района</w:t>
      </w:r>
      <w:r w:rsidRPr="00D940F6">
        <w:rPr>
          <w:sz w:val="26"/>
          <w:szCs w:val="26"/>
        </w:rPr>
        <w:t xml:space="preserve"> умеренно</w:t>
      </w:r>
      <w:r>
        <w:rPr>
          <w:sz w:val="26"/>
          <w:szCs w:val="26"/>
        </w:rPr>
        <w:t xml:space="preserve"> </w:t>
      </w:r>
      <w:r w:rsidRPr="00D940F6">
        <w:rPr>
          <w:sz w:val="26"/>
          <w:szCs w:val="26"/>
        </w:rPr>
        <w:t>континентальный с продолжительной холодной многоснежной зимой и сравнительно к</w:t>
      </w:r>
      <w:r>
        <w:rPr>
          <w:sz w:val="26"/>
          <w:szCs w:val="26"/>
        </w:rPr>
        <w:t xml:space="preserve">оротким тёплым дождливым летом. </w:t>
      </w:r>
      <w:r w:rsidRPr="00D940F6">
        <w:rPr>
          <w:sz w:val="26"/>
          <w:szCs w:val="26"/>
        </w:rPr>
        <w:t xml:space="preserve">Преобладающее </w:t>
      </w:r>
      <w:r>
        <w:rPr>
          <w:sz w:val="26"/>
          <w:szCs w:val="26"/>
        </w:rPr>
        <w:t>направление ветра юго-западное,</w:t>
      </w:r>
      <w:r w:rsidRPr="0027196E">
        <w:rPr>
          <w:sz w:val="26"/>
          <w:szCs w:val="26"/>
        </w:rPr>
        <w:t xml:space="preserve"> средняя скорость ветра 3,9 м/с</w:t>
      </w:r>
      <w:r>
        <w:rPr>
          <w:sz w:val="26"/>
          <w:szCs w:val="26"/>
        </w:rPr>
        <w:t>.</w:t>
      </w:r>
      <w:r w:rsidRPr="00792BD9">
        <w:rPr>
          <w:sz w:val="26"/>
          <w:szCs w:val="26"/>
        </w:rPr>
        <w:t xml:space="preserve"> </w:t>
      </w:r>
      <w:r>
        <w:rPr>
          <w:sz w:val="26"/>
          <w:szCs w:val="26"/>
        </w:rPr>
        <w:t>Фактическая среднегодовая температура наружного воздуха составляет +5</w:t>
      </w:r>
      <w:r w:rsidRPr="00307C65">
        <w:rPr>
          <w:sz w:val="26"/>
          <w:szCs w:val="26"/>
          <w:vertAlign w:val="superscript"/>
        </w:rPr>
        <w:t>о</w:t>
      </w:r>
      <w:r>
        <w:rPr>
          <w:sz w:val="26"/>
          <w:szCs w:val="26"/>
        </w:rPr>
        <w:t>С. Продолжительность отопительного периода 216 суток. Средняя за отопительный период фактическая температура наружного воздуха составляет -1,2</w:t>
      </w:r>
      <w:r w:rsidRPr="00307C65">
        <w:rPr>
          <w:sz w:val="26"/>
          <w:szCs w:val="26"/>
          <w:vertAlign w:val="superscript"/>
        </w:rPr>
        <w:t>о</w:t>
      </w:r>
      <w:r>
        <w:rPr>
          <w:sz w:val="26"/>
          <w:szCs w:val="26"/>
        </w:rPr>
        <w:t>С. П</w:t>
      </w:r>
      <w:r w:rsidRPr="00934BC1">
        <w:rPr>
          <w:sz w:val="26"/>
          <w:szCs w:val="26"/>
        </w:rPr>
        <w:t xml:space="preserve">родолжительность периода водоснабжения </w:t>
      </w:r>
      <w:r>
        <w:rPr>
          <w:sz w:val="26"/>
          <w:szCs w:val="26"/>
        </w:rPr>
        <w:t xml:space="preserve">составляет </w:t>
      </w:r>
      <w:r w:rsidRPr="00934BC1">
        <w:rPr>
          <w:sz w:val="26"/>
          <w:szCs w:val="26"/>
        </w:rPr>
        <w:t>365 дней</w:t>
      </w:r>
      <w:r>
        <w:rPr>
          <w:sz w:val="26"/>
          <w:szCs w:val="26"/>
        </w:rPr>
        <w:t xml:space="preserve">. </w:t>
      </w:r>
      <w:r w:rsidR="00B6040B">
        <w:rPr>
          <w:sz w:val="26"/>
          <w:szCs w:val="26"/>
        </w:rPr>
        <w:t>Средняя годовая температура наружного воздуха 4</w:t>
      </w:r>
      <w:r w:rsidR="00B6040B" w:rsidRPr="00B6040B">
        <w:rPr>
          <w:sz w:val="26"/>
          <w:szCs w:val="26"/>
          <w:vertAlign w:val="superscript"/>
        </w:rPr>
        <w:t>о</w:t>
      </w:r>
      <w:r w:rsidR="00B6040B">
        <w:rPr>
          <w:sz w:val="26"/>
          <w:szCs w:val="26"/>
        </w:rPr>
        <w:t>С. Глубина промерзания грунта 1,6 м.</w:t>
      </w:r>
    </w:p>
    <w:p w:rsidR="004F5DEF" w:rsidRDefault="004F5DEF" w:rsidP="004F5DEF">
      <w:pPr>
        <w:ind w:firstLine="567"/>
        <w:jc w:val="both"/>
        <w:rPr>
          <w:sz w:val="26"/>
          <w:szCs w:val="26"/>
        </w:rPr>
      </w:pPr>
      <w:r>
        <w:rPr>
          <w:sz w:val="26"/>
          <w:szCs w:val="26"/>
        </w:rPr>
        <w:t>К</w:t>
      </w:r>
      <w:r w:rsidRPr="0027196E">
        <w:rPr>
          <w:sz w:val="26"/>
          <w:szCs w:val="26"/>
        </w:rPr>
        <w:t xml:space="preserve">лиматологические параметры </w:t>
      </w:r>
      <w:r>
        <w:rPr>
          <w:sz w:val="26"/>
          <w:szCs w:val="26"/>
        </w:rPr>
        <w:t>Костромского</w:t>
      </w:r>
      <w:r w:rsidRPr="0027196E">
        <w:rPr>
          <w:sz w:val="26"/>
          <w:szCs w:val="26"/>
        </w:rPr>
        <w:t xml:space="preserve"> района </w:t>
      </w:r>
      <w:r>
        <w:rPr>
          <w:sz w:val="26"/>
          <w:szCs w:val="26"/>
        </w:rPr>
        <w:t>в</w:t>
      </w:r>
      <w:r w:rsidRPr="0027196E">
        <w:rPr>
          <w:sz w:val="26"/>
          <w:szCs w:val="26"/>
        </w:rPr>
        <w:t xml:space="preserve"> соответствии </w:t>
      </w:r>
      <w:r>
        <w:rPr>
          <w:sz w:val="26"/>
          <w:szCs w:val="26"/>
        </w:rPr>
        <w:t>с СП 131.13330.2020. «</w:t>
      </w:r>
      <w:r w:rsidRPr="00307C65">
        <w:rPr>
          <w:sz w:val="26"/>
          <w:szCs w:val="26"/>
        </w:rPr>
        <w:t>Строительная климатология</w:t>
      </w:r>
      <w:r>
        <w:rPr>
          <w:sz w:val="26"/>
          <w:szCs w:val="26"/>
        </w:rPr>
        <w:t xml:space="preserve">» и информации </w:t>
      </w:r>
      <w:r w:rsidR="00B6040B">
        <w:rPr>
          <w:sz w:val="26"/>
          <w:szCs w:val="26"/>
        </w:rPr>
        <w:t>от</w:t>
      </w:r>
      <w:r>
        <w:rPr>
          <w:sz w:val="26"/>
          <w:szCs w:val="26"/>
        </w:rPr>
        <w:t xml:space="preserve"> ближайшей метеорологической станции</w:t>
      </w:r>
      <w:r w:rsidRPr="0027196E">
        <w:rPr>
          <w:sz w:val="26"/>
          <w:szCs w:val="26"/>
        </w:rPr>
        <w:t xml:space="preserve"> </w:t>
      </w:r>
      <w:r>
        <w:rPr>
          <w:sz w:val="26"/>
          <w:szCs w:val="26"/>
        </w:rPr>
        <w:t>приведены в таблице 3.1</w:t>
      </w:r>
      <w:r w:rsidRPr="0027196E">
        <w:rPr>
          <w:sz w:val="26"/>
          <w:szCs w:val="26"/>
        </w:rPr>
        <w:t>:</w:t>
      </w:r>
    </w:p>
    <w:p w:rsidR="004F5DEF" w:rsidRDefault="004F5DEF" w:rsidP="004F5DEF">
      <w:pPr>
        <w:spacing w:before="120" w:after="120"/>
        <w:ind w:firstLine="425"/>
        <w:jc w:val="center"/>
        <w:rPr>
          <w:sz w:val="26"/>
          <w:szCs w:val="26"/>
        </w:rPr>
      </w:pPr>
      <w:r w:rsidRPr="00723574">
        <w:rPr>
          <w:sz w:val="26"/>
          <w:szCs w:val="26"/>
        </w:rPr>
        <w:t xml:space="preserve">Таблица </w:t>
      </w:r>
      <w:r>
        <w:rPr>
          <w:sz w:val="26"/>
          <w:szCs w:val="26"/>
        </w:rPr>
        <w:t>3</w:t>
      </w:r>
      <w:r w:rsidRPr="00723574">
        <w:rPr>
          <w:sz w:val="26"/>
          <w:szCs w:val="26"/>
        </w:rPr>
        <w:t xml:space="preserve">.1. </w:t>
      </w:r>
      <w:r>
        <w:rPr>
          <w:sz w:val="26"/>
          <w:szCs w:val="26"/>
        </w:rPr>
        <w:t>Температура наружного воздуха и грунта в зоне водоснабжения и водоотведения</w:t>
      </w:r>
    </w:p>
    <w:tbl>
      <w:tblPr>
        <w:tblW w:w="10122" w:type="dxa"/>
        <w:tblInd w:w="28" w:type="dxa"/>
        <w:tblCellMar>
          <w:left w:w="28" w:type="dxa"/>
          <w:right w:w="28" w:type="dxa"/>
        </w:tblCellMar>
        <w:tblLook w:val="04A0" w:firstRow="1" w:lastRow="0" w:firstColumn="1" w:lastColumn="0" w:noHBand="0" w:noVBand="1"/>
      </w:tblPr>
      <w:tblGrid>
        <w:gridCol w:w="1418"/>
        <w:gridCol w:w="565"/>
        <w:gridCol w:w="567"/>
        <w:gridCol w:w="592"/>
        <w:gridCol w:w="620"/>
        <w:gridCol w:w="596"/>
        <w:gridCol w:w="596"/>
        <w:gridCol w:w="596"/>
        <w:gridCol w:w="596"/>
        <w:gridCol w:w="712"/>
        <w:gridCol w:w="713"/>
        <w:gridCol w:w="591"/>
        <w:gridCol w:w="594"/>
        <w:gridCol w:w="598"/>
        <w:gridCol w:w="757"/>
        <w:gridCol w:w="11"/>
      </w:tblGrid>
      <w:tr w:rsidR="004F5DEF" w:rsidRPr="00444AFA" w:rsidTr="00A721BC">
        <w:trPr>
          <w:gridAfter w:val="1"/>
          <w:wAfter w:w="11" w:type="dxa"/>
          <w:cantSplit/>
          <w:trHeight w:val="1167"/>
        </w:trPr>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4F5DEF" w:rsidRPr="00444AFA" w:rsidRDefault="004F5DEF" w:rsidP="00A721BC">
            <w:pPr>
              <w:jc w:val="center"/>
              <w:rPr>
                <w:color w:val="000000"/>
              </w:rPr>
            </w:pPr>
            <w:r w:rsidRPr="00444AFA">
              <w:rPr>
                <w:color w:val="000000"/>
              </w:rPr>
              <w:t>месяц</w:t>
            </w:r>
          </w:p>
        </w:tc>
        <w:tc>
          <w:tcPr>
            <w:tcW w:w="565"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январь</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февраль</w:t>
            </w:r>
          </w:p>
        </w:tc>
        <w:tc>
          <w:tcPr>
            <w:tcW w:w="592"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март</w:t>
            </w:r>
          </w:p>
        </w:tc>
        <w:tc>
          <w:tcPr>
            <w:tcW w:w="620"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5"/>
              <w:jc w:val="center"/>
              <w:rPr>
                <w:color w:val="282828"/>
              </w:rPr>
            </w:pPr>
            <w:r w:rsidRPr="00444AFA">
              <w:rPr>
                <w:color w:val="282828"/>
              </w:rPr>
              <w:t>апрель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май</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июнь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июль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август</w:t>
            </w:r>
          </w:p>
        </w:tc>
        <w:tc>
          <w:tcPr>
            <w:tcW w:w="712"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сентябрь</w:t>
            </w:r>
          </w:p>
        </w:tc>
        <w:tc>
          <w:tcPr>
            <w:tcW w:w="713"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октябрь</w:t>
            </w:r>
          </w:p>
        </w:tc>
        <w:tc>
          <w:tcPr>
            <w:tcW w:w="591"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ноябрь</w:t>
            </w:r>
          </w:p>
        </w:tc>
        <w:tc>
          <w:tcPr>
            <w:tcW w:w="594"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декабрь</w:t>
            </w:r>
          </w:p>
        </w:tc>
        <w:tc>
          <w:tcPr>
            <w:tcW w:w="598"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за год</w:t>
            </w:r>
          </w:p>
        </w:tc>
        <w:tc>
          <w:tcPr>
            <w:tcW w:w="757"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4F5DEF" w:rsidRPr="00444AFA" w:rsidRDefault="004F5DEF" w:rsidP="00A721BC">
            <w:pPr>
              <w:ind w:left="113" w:right="113"/>
              <w:jc w:val="center"/>
              <w:rPr>
                <w:color w:val="282828"/>
              </w:rPr>
            </w:pPr>
            <w:r w:rsidRPr="00444AFA">
              <w:rPr>
                <w:color w:val="282828"/>
              </w:rPr>
              <w:t xml:space="preserve">за </w:t>
            </w:r>
            <w:proofErr w:type="spellStart"/>
            <w:r w:rsidRPr="00444AFA">
              <w:rPr>
                <w:color w:val="282828"/>
              </w:rPr>
              <w:t>отоп</w:t>
            </w:r>
            <w:proofErr w:type="spellEnd"/>
            <w:r w:rsidRPr="00444AFA">
              <w:rPr>
                <w:color w:val="282828"/>
              </w:rPr>
              <w:t>. Период</w:t>
            </w:r>
          </w:p>
        </w:tc>
      </w:tr>
      <w:tr w:rsidR="004F5DEF" w:rsidRPr="005F5D7D" w:rsidTr="00A721BC">
        <w:trPr>
          <w:trHeight w:val="20"/>
        </w:trPr>
        <w:tc>
          <w:tcPr>
            <w:tcW w:w="10122" w:type="dxa"/>
            <w:gridSpan w:val="1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tcPr>
          <w:p w:rsidR="004F5DEF" w:rsidRPr="00444AFA" w:rsidRDefault="004F5DEF" w:rsidP="00A721BC">
            <w:pPr>
              <w:jc w:val="center"/>
              <w:rPr>
                <w:color w:val="000000"/>
              </w:rPr>
            </w:pPr>
            <w:r w:rsidRPr="00444AFA">
              <w:rPr>
                <w:color w:val="000000"/>
              </w:rPr>
              <w:t>температура наружного воздуха</w:t>
            </w:r>
          </w:p>
        </w:tc>
      </w:tr>
      <w:tr w:rsidR="004F5DEF" w:rsidRPr="00444AFA" w:rsidTr="00A721BC">
        <w:trPr>
          <w:gridAfter w:val="1"/>
          <w:wAfter w:w="11" w:type="dxa"/>
          <w:trHeight w:val="20"/>
        </w:trPr>
        <w:tc>
          <w:tcPr>
            <w:tcW w:w="1418" w:type="dxa"/>
            <w:tcBorders>
              <w:top w:val="single" w:sz="4" w:space="0" w:color="auto"/>
              <w:left w:val="single" w:sz="4" w:space="0" w:color="auto"/>
              <w:bottom w:val="single" w:sz="4" w:space="0" w:color="auto"/>
              <w:right w:val="nil"/>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по СП 131</w:t>
            </w:r>
          </w:p>
        </w:tc>
        <w:tc>
          <w:tcPr>
            <w:tcW w:w="56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-10,5</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-9,3</w:t>
            </w:r>
          </w:p>
        </w:tc>
        <w:tc>
          <w:tcPr>
            <w:tcW w:w="5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-3,3</w:t>
            </w:r>
          </w:p>
        </w:tc>
        <w:tc>
          <w:tcPr>
            <w:tcW w:w="62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4,7</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12,0</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16,0</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18,4</w:t>
            </w:r>
          </w:p>
        </w:tc>
        <w:tc>
          <w:tcPr>
            <w:tcW w:w="59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16,2</w:t>
            </w:r>
          </w:p>
        </w:tc>
        <w:tc>
          <w:tcPr>
            <w:tcW w:w="71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10,3</w:t>
            </w:r>
          </w:p>
        </w:tc>
        <w:tc>
          <w:tcPr>
            <w:tcW w:w="7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3,8</w:t>
            </w:r>
          </w:p>
        </w:tc>
        <w:tc>
          <w:tcPr>
            <w:tcW w:w="59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-2,6</w:t>
            </w:r>
          </w:p>
        </w:tc>
        <w:tc>
          <w:tcPr>
            <w:tcW w:w="594" w:type="dxa"/>
            <w:tcBorders>
              <w:top w:val="nil"/>
              <w:left w:val="nil"/>
              <w:bottom w:val="single" w:sz="4" w:space="0" w:color="auto"/>
              <w:right w:val="single" w:sz="4" w:space="0" w:color="auto"/>
            </w:tcBorders>
            <w:shd w:val="clear" w:color="auto" w:fill="auto"/>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-7,6</w:t>
            </w:r>
          </w:p>
        </w:tc>
        <w:tc>
          <w:tcPr>
            <w:tcW w:w="598" w:type="dxa"/>
            <w:tcBorders>
              <w:top w:val="nil"/>
              <w:left w:val="nil"/>
              <w:bottom w:val="single" w:sz="4" w:space="0" w:color="auto"/>
              <w:right w:val="single" w:sz="4" w:space="0" w:color="auto"/>
            </w:tcBorders>
            <w:shd w:val="clear" w:color="auto" w:fill="auto"/>
            <w:vAlign w:val="center"/>
            <w:hideMark/>
          </w:tcPr>
          <w:p w:rsidR="004F5DEF" w:rsidRPr="008E3842" w:rsidRDefault="004F5DEF" w:rsidP="00A721BC">
            <w:pPr>
              <w:pStyle w:val="ConsPlusNormal0"/>
              <w:ind w:firstLine="0"/>
              <w:jc w:val="center"/>
              <w:rPr>
                <w:rFonts w:ascii="Times New Roman" w:hAnsi="Times New Roman" w:cs="Times New Roman"/>
                <w:sz w:val="24"/>
                <w:szCs w:val="24"/>
              </w:rPr>
            </w:pPr>
            <w:r w:rsidRPr="008E3842">
              <w:rPr>
                <w:rFonts w:ascii="Times New Roman" w:hAnsi="Times New Roman" w:cs="Times New Roman"/>
                <w:sz w:val="24"/>
                <w:szCs w:val="24"/>
              </w:rPr>
              <w:t>4,0</w:t>
            </w:r>
          </w:p>
        </w:tc>
        <w:tc>
          <w:tcPr>
            <w:tcW w:w="757" w:type="dxa"/>
            <w:tcBorders>
              <w:top w:val="nil"/>
              <w:left w:val="nil"/>
              <w:bottom w:val="single" w:sz="4" w:space="0" w:color="auto"/>
              <w:right w:val="single" w:sz="4" w:space="0" w:color="auto"/>
            </w:tcBorders>
            <w:shd w:val="clear" w:color="auto" w:fill="auto"/>
            <w:vAlign w:val="center"/>
            <w:hideMark/>
          </w:tcPr>
          <w:p w:rsidR="004F5DEF" w:rsidRPr="008E3842" w:rsidRDefault="004F5DEF" w:rsidP="00A721BC">
            <w:pPr>
              <w:jc w:val="center"/>
              <w:rPr>
                <w:color w:val="000000"/>
              </w:rPr>
            </w:pPr>
            <w:r w:rsidRPr="008E3842">
              <w:rPr>
                <w:color w:val="000000"/>
              </w:rPr>
              <w:t>-3,6</w:t>
            </w:r>
          </w:p>
        </w:tc>
      </w:tr>
      <w:tr w:rsidR="004F5DEF" w:rsidRPr="00444AFA" w:rsidTr="00A721BC">
        <w:trPr>
          <w:gridAfter w:val="1"/>
          <w:wAfter w:w="11" w:type="dxa"/>
          <w:trHeight w:val="20"/>
        </w:trPr>
        <w:tc>
          <w:tcPr>
            <w:tcW w:w="1418" w:type="dxa"/>
            <w:tcBorders>
              <w:top w:val="single" w:sz="4" w:space="0" w:color="auto"/>
              <w:left w:val="single" w:sz="4" w:space="0" w:color="auto"/>
              <w:bottom w:val="single" w:sz="4" w:space="0" w:color="auto"/>
              <w:right w:val="nil"/>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факт за 5 лет</w:t>
            </w:r>
          </w:p>
        </w:tc>
        <w:tc>
          <w:tcPr>
            <w:tcW w:w="56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-7,0</w:t>
            </w:r>
          </w:p>
        </w:tc>
        <w:tc>
          <w:tcPr>
            <w:tcW w:w="56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-5,8</w:t>
            </w:r>
          </w:p>
        </w:tc>
        <w:tc>
          <w:tcPr>
            <w:tcW w:w="59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-1,2</w:t>
            </w:r>
          </w:p>
        </w:tc>
        <w:tc>
          <w:tcPr>
            <w:tcW w:w="62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5,6</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11,9</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16,9</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18,3</w:t>
            </w:r>
          </w:p>
        </w:tc>
        <w:tc>
          <w:tcPr>
            <w:tcW w:w="596" w:type="dxa"/>
            <w:tcBorders>
              <w:top w:val="nil"/>
              <w:left w:val="nil"/>
              <w:bottom w:val="nil"/>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17,3</w:t>
            </w:r>
          </w:p>
        </w:tc>
        <w:tc>
          <w:tcPr>
            <w:tcW w:w="712" w:type="dxa"/>
            <w:tcBorders>
              <w:top w:val="nil"/>
              <w:left w:val="nil"/>
              <w:bottom w:val="nil"/>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8,0</w:t>
            </w:r>
          </w:p>
        </w:tc>
        <w:tc>
          <w:tcPr>
            <w:tcW w:w="713" w:type="dxa"/>
            <w:tcBorders>
              <w:top w:val="nil"/>
              <w:left w:val="nil"/>
              <w:bottom w:val="nil"/>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5,8</w:t>
            </w:r>
          </w:p>
        </w:tc>
        <w:tc>
          <w:tcPr>
            <w:tcW w:w="591" w:type="dxa"/>
            <w:tcBorders>
              <w:top w:val="nil"/>
              <w:left w:val="nil"/>
              <w:bottom w:val="nil"/>
              <w:right w:val="single" w:sz="4" w:space="0" w:color="auto"/>
            </w:tcBorders>
            <w:shd w:val="clear" w:color="auto" w:fill="auto"/>
            <w:noWrap/>
            <w:tcMar>
              <w:left w:w="28" w:type="dxa"/>
              <w:right w:w="28" w:type="dxa"/>
            </w:tcMar>
            <w:vAlign w:val="center"/>
          </w:tcPr>
          <w:p w:rsidR="004F5DEF" w:rsidRPr="008E3842" w:rsidRDefault="004F5DEF" w:rsidP="00A721BC">
            <w:pPr>
              <w:jc w:val="center"/>
              <w:rPr>
                <w:color w:val="000000"/>
              </w:rPr>
            </w:pPr>
            <w:r w:rsidRPr="008E3842">
              <w:rPr>
                <w:color w:val="000000"/>
              </w:rPr>
              <w:t>-0,6</w:t>
            </w:r>
          </w:p>
        </w:tc>
        <w:tc>
          <w:tcPr>
            <w:tcW w:w="594" w:type="dxa"/>
            <w:tcBorders>
              <w:top w:val="nil"/>
              <w:left w:val="nil"/>
              <w:bottom w:val="nil"/>
              <w:right w:val="single" w:sz="4" w:space="0" w:color="auto"/>
            </w:tcBorders>
            <w:shd w:val="clear" w:color="auto" w:fill="auto"/>
            <w:noWrap/>
            <w:vAlign w:val="center"/>
          </w:tcPr>
          <w:p w:rsidR="004F5DEF" w:rsidRPr="008E3842" w:rsidRDefault="004F5DEF" w:rsidP="00A721BC">
            <w:pPr>
              <w:jc w:val="center"/>
              <w:rPr>
                <w:color w:val="000000"/>
              </w:rPr>
            </w:pPr>
            <w:r w:rsidRPr="008E3842">
              <w:rPr>
                <w:color w:val="000000"/>
              </w:rPr>
              <w:t>-6,6</w:t>
            </w:r>
          </w:p>
        </w:tc>
        <w:tc>
          <w:tcPr>
            <w:tcW w:w="598" w:type="dxa"/>
            <w:tcBorders>
              <w:top w:val="nil"/>
              <w:left w:val="nil"/>
              <w:bottom w:val="nil"/>
              <w:right w:val="single" w:sz="4" w:space="0" w:color="auto"/>
            </w:tcBorders>
            <w:shd w:val="clear" w:color="auto" w:fill="auto"/>
            <w:noWrap/>
            <w:vAlign w:val="center"/>
          </w:tcPr>
          <w:p w:rsidR="004F5DEF" w:rsidRPr="008E3842" w:rsidRDefault="004F5DEF" w:rsidP="00A721BC">
            <w:pPr>
              <w:jc w:val="center"/>
              <w:rPr>
                <w:color w:val="000000"/>
              </w:rPr>
            </w:pPr>
            <w:r w:rsidRPr="008E3842">
              <w:rPr>
                <w:color w:val="000000"/>
              </w:rPr>
              <w:t>5,0</w:t>
            </w:r>
          </w:p>
        </w:tc>
        <w:tc>
          <w:tcPr>
            <w:tcW w:w="757" w:type="dxa"/>
            <w:tcBorders>
              <w:top w:val="nil"/>
              <w:left w:val="nil"/>
              <w:bottom w:val="nil"/>
              <w:right w:val="single" w:sz="4" w:space="0" w:color="auto"/>
            </w:tcBorders>
            <w:shd w:val="clear" w:color="auto" w:fill="auto"/>
            <w:noWrap/>
            <w:vAlign w:val="center"/>
          </w:tcPr>
          <w:p w:rsidR="004F5DEF" w:rsidRPr="008E3842" w:rsidRDefault="004F5DEF" w:rsidP="00A721BC">
            <w:pPr>
              <w:jc w:val="center"/>
              <w:rPr>
                <w:color w:val="000000"/>
              </w:rPr>
            </w:pPr>
            <w:r w:rsidRPr="008E3842">
              <w:rPr>
                <w:color w:val="000000"/>
              </w:rPr>
              <w:t>-1,2</w:t>
            </w:r>
          </w:p>
        </w:tc>
      </w:tr>
      <w:tr w:rsidR="004F5DEF" w:rsidRPr="005F5D7D" w:rsidTr="00A721BC">
        <w:trPr>
          <w:trHeight w:val="20"/>
        </w:trPr>
        <w:tc>
          <w:tcPr>
            <w:tcW w:w="10122" w:type="dxa"/>
            <w:gridSpan w:val="1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температура грунта</w:t>
            </w:r>
            <w:r>
              <w:rPr>
                <w:color w:val="000000"/>
              </w:rPr>
              <w:t xml:space="preserve"> на глубине 1,5 м</w:t>
            </w:r>
          </w:p>
        </w:tc>
      </w:tr>
      <w:tr w:rsidR="004F5DEF" w:rsidRPr="005F5D7D" w:rsidTr="00A721BC">
        <w:trPr>
          <w:gridAfter w:val="1"/>
          <w:wAfter w:w="11" w:type="dxa"/>
          <w:trHeight w:val="20"/>
        </w:trPr>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факт за 5 лет</w:t>
            </w:r>
          </w:p>
        </w:tc>
        <w:tc>
          <w:tcPr>
            <w:tcW w:w="565"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3,6</w:t>
            </w:r>
          </w:p>
        </w:tc>
        <w:tc>
          <w:tcPr>
            <w:tcW w:w="56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3,0</w:t>
            </w:r>
          </w:p>
        </w:tc>
        <w:tc>
          <w:tcPr>
            <w:tcW w:w="59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2,6</w:t>
            </w:r>
          </w:p>
        </w:tc>
        <w:tc>
          <w:tcPr>
            <w:tcW w:w="62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2,9</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6,0</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9,9</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12,9</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14,2</w:t>
            </w:r>
          </w:p>
        </w:tc>
        <w:tc>
          <w:tcPr>
            <w:tcW w:w="71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13,5</w:t>
            </w:r>
          </w:p>
        </w:tc>
        <w:tc>
          <w:tcPr>
            <w:tcW w:w="713"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11,0</w:t>
            </w:r>
          </w:p>
        </w:tc>
        <w:tc>
          <w:tcPr>
            <w:tcW w:w="591"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4F5DEF" w:rsidRPr="008E3842" w:rsidRDefault="004F5DEF" w:rsidP="00A721BC">
            <w:pPr>
              <w:jc w:val="center"/>
              <w:rPr>
                <w:color w:val="000000"/>
              </w:rPr>
            </w:pPr>
            <w:r w:rsidRPr="008E3842">
              <w:rPr>
                <w:color w:val="000000"/>
              </w:rPr>
              <w:t>8,0</w:t>
            </w:r>
          </w:p>
        </w:tc>
        <w:tc>
          <w:tcPr>
            <w:tcW w:w="594" w:type="dxa"/>
            <w:tcBorders>
              <w:top w:val="single" w:sz="4" w:space="0" w:color="auto"/>
              <w:left w:val="nil"/>
              <w:bottom w:val="single" w:sz="4" w:space="0" w:color="auto"/>
              <w:right w:val="single" w:sz="4" w:space="0" w:color="auto"/>
            </w:tcBorders>
            <w:shd w:val="clear" w:color="auto" w:fill="auto"/>
            <w:noWrap/>
            <w:vAlign w:val="center"/>
            <w:hideMark/>
          </w:tcPr>
          <w:p w:rsidR="004F5DEF" w:rsidRPr="008E3842" w:rsidRDefault="004F5DEF" w:rsidP="00A721BC">
            <w:pPr>
              <w:jc w:val="center"/>
              <w:rPr>
                <w:color w:val="000000"/>
              </w:rPr>
            </w:pPr>
            <w:r w:rsidRPr="008E3842">
              <w:rPr>
                <w:color w:val="000000"/>
              </w:rPr>
              <w:t>5,2</w:t>
            </w:r>
          </w:p>
        </w:tc>
        <w:tc>
          <w:tcPr>
            <w:tcW w:w="598" w:type="dxa"/>
            <w:tcBorders>
              <w:top w:val="single" w:sz="4" w:space="0" w:color="auto"/>
              <w:left w:val="nil"/>
              <w:bottom w:val="single" w:sz="4" w:space="0" w:color="auto"/>
              <w:right w:val="single" w:sz="4" w:space="0" w:color="auto"/>
            </w:tcBorders>
            <w:shd w:val="clear" w:color="auto" w:fill="auto"/>
            <w:noWrap/>
            <w:vAlign w:val="center"/>
          </w:tcPr>
          <w:p w:rsidR="004F5DEF" w:rsidRPr="008E3842" w:rsidRDefault="004F5DEF" w:rsidP="00A721BC">
            <w:pPr>
              <w:jc w:val="center"/>
              <w:rPr>
                <w:color w:val="000000"/>
              </w:rPr>
            </w:pPr>
            <w:r w:rsidRPr="008E3842">
              <w:rPr>
                <w:color w:val="000000"/>
              </w:rPr>
              <w:t>7,7</w:t>
            </w:r>
          </w:p>
        </w:tc>
        <w:tc>
          <w:tcPr>
            <w:tcW w:w="757" w:type="dxa"/>
            <w:tcBorders>
              <w:top w:val="single" w:sz="4" w:space="0" w:color="auto"/>
              <w:left w:val="nil"/>
              <w:bottom w:val="single" w:sz="4" w:space="0" w:color="auto"/>
              <w:right w:val="single" w:sz="4" w:space="0" w:color="auto"/>
            </w:tcBorders>
            <w:shd w:val="clear" w:color="auto" w:fill="auto"/>
            <w:noWrap/>
            <w:vAlign w:val="center"/>
          </w:tcPr>
          <w:p w:rsidR="004F5DEF" w:rsidRPr="008E3842" w:rsidRDefault="004F5DEF" w:rsidP="00A721BC">
            <w:pPr>
              <w:jc w:val="center"/>
              <w:rPr>
                <w:color w:val="000000"/>
              </w:rPr>
            </w:pPr>
            <w:r w:rsidRPr="008E3842">
              <w:rPr>
                <w:color w:val="000000"/>
              </w:rPr>
              <w:t>5,4</w:t>
            </w:r>
          </w:p>
        </w:tc>
      </w:tr>
    </w:tbl>
    <w:p w:rsidR="004F5DEF" w:rsidRDefault="004F5DEF" w:rsidP="004F5DEF">
      <w:pPr>
        <w:ind w:firstLine="425"/>
        <w:jc w:val="both"/>
        <w:rPr>
          <w:b/>
          <w:spacing w:val="-10"/>
          <w:sz w:val="28"/>
          <w:szCs w:val="28"/>
        </w:rPr>
      </w:pPr>
    </w:p>
    <w:p w:rsidR="004F5DEF" w:rsidRPr="00926BBA" w:rsidRDefault="004F5DEF" w:rsidP="004F5DEF">
      <w:pPr>
        <w:pStyle w:val="a4"/>
        <w:numPr>
          <w:ilvl w:val="0"/>
          <w:numId w:val="3"/>
        </w:numPr>
        <w:spacing w:before="120" w:after="120"/>
        <w:ind w:left="777" w:hanging="357"/>
        <w:contextualSpacing w:val="0"/>
        <w:jc w:val="both"/>
        <w:rPr>
          <w:spacing w:val="-10"/>
          <w:sz w:val="28"/>
          <w:szCs w:val="28"/>
        </w:rPr>
      </w:pPr>
      <w:r w:rsidRPr="00926BBA">
        <w:rPr>
          <w:b/>
          <w:spacing w:val="-10"/>
          <w:sz w:val="28"/>
          <w:szCs w:val="28"/>
        </w:rPr>
        <w:t>Действующие предприятия и организации на территории сельского поселения</w:t>
      </w:r>
    </w:p>
    <w:p w:rsidR="004F5DEF" w:rsidRDefault="004F5DEF" w:rsidP="004F5DEF">
      <w:pPr>
        <w:ind w:firstLine="425"/>
        <w:jc w:val="both"/>
        <w:rPr>
          <w:spacing w:val="-10"/>
          <w:sz w:val="26"/>
          <w:szCs w:val="26"/>
        </w:rPr>
      </w:pPr>
      <w:r>
        <w:rPr>
          <w:sz w:val="26"/>
          <w:szCs w:val="26"/>
        </w:rPr>
        <w:t xml:space="preserve">В </w:t>
      </w:r>
      <w:proofErr w:type="spellStart"/>
      <w:r>
        <w:rPr>
          <w:sz w:val="26"/>
          <w:szCs w:val="26"/>
        </w:rPr>
        <w:t>Шунген</w:t>
      </w:r>
      <w:r>
        <w:rPr>
          <w:spacing w:val="-10"/>
          <w:sz w:val="26"/>
          <w:szCs w:val="26"/>
        </w:rPr>
        <w:t>ском</w:t>
      </w:r>
      <w:proofErr w:type="spellEnd"/>
      <w:r w:rsidRPr="00934BC1">
        <w:rPr>
          <w:spacing w:val="-10"/>
          <w:sz w:val="26"/>
          <w:szCs w:val="26"/>
        </w:rPr>
        <w:t xml:space="preserve"> сельско</w:t>
      </w:r>
      <w:r>
        <w:rPr>
          <w:spacing w:val="-10"/>
          <w:sz w:val="26"/>
          <w:szCs w:val="26"/>
        </w:rPr>
        <w:t>м</w:t>
      </w:r>
      <w:r w:rsidRPr="00934BC1">
        <w:rPr>
          <w:spacing w:val="-10"/>
          <w:sz w:val="26"/>
          <w:szCs w:val="26"/>
        </w:rPr>
        <w:t xml:space="preserve"> поселени</w:t>
      </w:r>
      <w:r>
        <w:rPr>
          <w:spacing w:val="-10"/>
          <w:sz w:val="26"/>
          <w:szCs w:val="26"/>
        </w:rPr>
        <w:t xml:space="preserve">и исторически наибольшее развитие получили предприятия сельскохозяйственного производства. Расположены и действуют также предприятия электротехнического направления и изготовления </w:t>
      </w:r>
      <w:proofErr w:type="spellStart"/>
      <w:r>
        <w:rPr>
          <w:spacing w:val="-10"/>
          <w:sz w:val="26"/>
          <w:szCs w:val="26"/>
        </w:rPr>
        <w:t>металлоконструкцй</w:t>
      </w:r>
      <w:proofErr w:type="spellEnd"/>
      <w:r>
        <w:rPr>
          <w:spacing w:val="-10"/>
          <w:sz w:val="26"/>
          <w:szCs w:val="26"/>
        </w:rPr>
        <w:t>.</w:t>
      </w:r>
    </w:p>
    <w:p w:rsidR="004F5DEF" w:rsidRDefault="004F5DEF" w:rsidP="004F5DEF">
      <w:pPr>
        <w:ind w:firstLine="425"/>
        <w:jc w:val="both"/>
        <w:rPr>
          <w:spacing w:val="-10"/>
          <w:sz w:val="26"/>
          <w:szCs w:val="26"/>
        </w:rPr>
      </w:pPr>
      <w:r>
        <w:rPr>
          <w:spacing w:val="-10"/>
          <w:sz w:val="26"/>
          <w:szCs w:val="26"/>
        </w:rPr>
        <w:t>Н</w:t>
      </w:r>
      <w:r w:rsidRPr="00934BC1">
        <w:rPr>
          <w:spacing w:val="-10"/>
          <w:sz w:val="26"/>
          <w:szCs w:val="26"/>
        </w:rPr>
        <w:t xml:space="preserve">а территории </w:t>
      </w:r>
      <w:r>
        <w:rPr>
          <w:sz w:val="26"/>
          <w:szCs w:val="26"/>
        </w:rPr>
        <w:t>Шунген</w:t>
      </w:r>
      <w:r w:rsidRPr="00934BC1">
        <w:rPr>
          <w:spacing w:val="-10"/>
          <w:sz w:val="26"/>
          <w:szCs w:val="26"/>
        </w:rPr>
        <w:t>ского сельского поселения</w:t>
      </w:r>
      <w:r w:rsidRPr="00CF7B88">
        <w:rPr>
          <w:spacing w:val="-10"/>
          <w:sz w:val="26"/>
          <w:szCs w:val="26"/>
        </w:rPr>
        <w:t xml:space="preserve"> </w:t>
      </w:r>
      <w:r>
        <w:rPr>
          <w:spacing w:val="-10"/>
          <w:sz w:val="26"/>
          <w:szCs w:val="26"/>
        </w:rPr>
        <w:t>расположены и д</w:t>
      </w:r>
      <w:r w:rsidRPr="00934BC1">
        <w:rPr>
          <w:spacing w:val="-10"/>
          <w:sz w:val="26"/>
          <w:szCs w:val="26"/>
        </w:rPr>
        <w:t>ействую</w:t>
      </w:r>
      <w:r>
        <w:rPr>
          <w:spacing w:val="-10"/>
          <w:sz w:val="26"/>
          <w:szCs w:val="26"/>
        </w:rPr>
        <w:t>т</w:t>
      </w:r>
      <w:r w:rsidRPr="00934BC1">
        <w:rPr>
          <w:spacing w:val="-10"/>
          <w:sz w:val="26"/>
          <w:szCs w:val="26"/>
        </w:rPr>
        <w:t xml:space="preserve"> </w:t>
      </w:r>
      <w:r>
        <w:rPr>
          <w:spacing w:val="-10"/>
          <w:sz w:val="26"/>
          <w:szCs w:val="26"/>
        </w:rPr>
        <w:t xml:space="preserve">следующие </w:t>
      </w:r>
      <w:r w:rsidRPr="00934BC1">
        <w:rPr>
          <w:spacing w:val="-10"/>
          <w:sz w:val="26"/>
          <w:szCs w:val="26"/>
        </w:rPr>
        <w:t>предприятия и организации:</w:t>
      </w:r>
    </w:p>
    <w:p w:rsidR="004F5DEF" w:rsidRPr="001E13E2" w:rsidRDefault="004F5DEF" w:rsidP="004F5DEF">
      <w:pPr>
        <w:pStyle w:val="a4"/>
        <w:numPr>
          <w:ilvl w:val="0"/>
          <w:numId w:val="2"/>
        </w:numPr>
        <w:jc w:val="both"/>
        <w:rPr>
          <w:spacing w:val="-10"/>
          <w:sz w:val="26"/>
          <w:szCs w:val="26"/>
        </w:rPr>
      </w:pPr>
      <w:r>
        <w:rPr>
          <w:spacing w:val="-10"/>
          <w:sz w:val="26"/>
          <w:szCs w:val="26"/>
        </w:rPr>
        <w:t>Сельхозпредприятия</w:t>
      </w:r>
      <w:r w:rsidRPr="001E13E2">
        <w:rPr>
          <w:spacing w:val="-10"/>
          <w:sz w:val="26"/>
          <w:szCs w:val="26"/>
        </w:rPr>
        <w:t xml:space="preserve"> </w:t>
      </w:r>
    </w:p>
    <w:p w:rsidR="004F5DEF" w:rsidRPr="001E13E2" w:rsidRDefault="004F5DEF" w:rsidP="004F5DEF">
      <w:pPr>
        <w:numPr>
          <w:ilvl w:val="0"/>
          <w:numId w:val="1"/>
        </w:numPr>
        <w:shd w:val="clear" w:color="auto" w:fill="FFFFFF"/>
        <w:tabs>
          <w:tab w:val="clear" w:pos="720"/>
          <w:tab w:val="num" w:pos="357"/>
        </w:tabs>
        <w:ind w:left="0" w:firstLine="0"/>
        <w:rPr>
          <w:color w:val="161E26"/>
          <w:sz w:val="26"/>
          <w:szCs w:val="26"/>
        </w:rPr>
      </w:pPr>
      <w:r w:rsidRPr="001E13E2">
        <w:rPr>
          <w:color w:val="161E26"/>
          <w:sz w:val="26"/>
          <w:szCs w:val="26"/>
        </w:rPr>
        <w:t>СПК «Яковлевское»,</w:t>
      </w:r>
    </w:p>
    <w:p w:rsidR="004F5DEF" w:rsidRPr="001E13E2" w:rsidRDefault="004F5DEF" w:rsidP="004F5DEF">
      <w:pPr>
        <w:numPr>
          <w:ilvl w:val="0"/>
          <w:numId w:val="1"/>
        </w:numPr>
        <w:shd w:val="clear" w:color="auto" w:fill="FFFFFF"/>
        <w:tabs>
          <w:tab w:val="clear" w:pos="720"/>
          <w:tab w:val="num" w:pos="357"/>
        </w:tabs>
        <w:ind w:left="0" w:firstLine="0"/>
        <w:rPr>
          <w:color w:val="161E26"/>
          <w:sz w:val="26"/>
          <w:szCs w:val="26"/>
        </w:rPr>
      </w:pPr>
      <w:r w:rsidRPr="001E13E2">
        <w:rPr>
          <w:color w:val="161E26"/>
          <w:sz w:val="26"/>
          <w:szCs w:val="26"/>
        </w:rPr>
        <w:t xml:space="preserve">ЗАО </w:t>
      </w:r>
      <w:r>
        <w:rPr>
          <w:color w:val="161E26"/>
          <w:sz w:val="26"/>
          <w:szCs w:val="26"/>
        </w:rPr>
        <w:t>«</w:t>
      </w:r>
      <w:r w:rsidRPr="001E13E2">
        <w:rPr>
          <w:color w:val="161E26"/>
          <w:sz w:val="26"/>
          <w:szCs w:val="26"/>
        </w:rPr>
        <w:t>Шунга</w:t>
      </w:r>
      <w:r>
        <w:rPr>
          <w:color w:val="161E26"/>
          <w:sz w:val="26"/>
          <w:szCs w:val="26"/>
        </w:rPr>
        <w:t>»</w:t>
      </w:r>
      <w:r w:rsidRPr="001E13E2">
        <w:rPr>
          <w:color w:val="161E26"/>
          <w:sz w:val="26"/>
          <w:szCs w:val="26"/>
        </w:rPr>
        <w:t>,</w:t>
      </w:r>
    </w:p>
    <w:p w:rsidR="004F5DEF" w:rsidRPr="001E13E2" w:rsidRDefault="004F5DEF" w:rsidP="004F5DEF">
      <w:pPr>
        <w:numPr>
          <w:ilvl w:val="0"/>
          <w:numId w:val="1"/>
        </w:numPr>
        <w:shd w:val="clear" w:color="auto" w:fill="FFFFFF"/>
        <w:tabs>
          <w:tab w:val="clear" w:pos="720"/>
          <w:tab w:val="num" w:pos="357"/>
        </w:tabs>
        <w:ind w:left="0" w:firstLine="0"/>
        <w:rPr>
          <w:color w:val="161E26"/>
          <w:sz w:val="26"/>
          <w:szCs w:val="26"/>
        </w:rPr>
      </w:pPr>
      <w:r w:rsidRPr="001E13E2">
        <w:rPr>
          <w:color w:val="161E26"/>
          <w:sz w:val="26"/>
          <w:szCs w:val="26"/>
        </w:rPr>
        <w:t>КФХ Смирнова А.В.,</w:t>
      </w:r>
    </w:p>
    <w:p w:rsidR="004F5DEF" w:rsidRPr="001E13E2" w:rsidRDefault="004F5DEF" w:rsidP="004F5DEF">
      <w:pPr>
        <w:numPr>
          <w:ilvl w:val="0"/>
          <w:numId w:val="1"/>
        </w:numPr>
        <w:shd w:val="clear" w:color="auto" w:fill="FFFFFF"/>
        <w:tabs>
          <w:tab w:val="clear" w:pos="720"/>
          <w:tab w:val="num" w:pos="357"/>
        </w:tabs>
        <w:ind w:left="0" w:firstLine="0"/>
        <w:rPr>
          <w:color w:val="161E26"/>
          <w:sz w:val="26"/>
          <w:szCs w:val="26"/>
        </w:rPr>
      </w:pPr>
      <w:r w:rsidRPr="001E13E2">
        <w:rPr>
          <w:color w:val="161E26"/>
          <w:sz w:val="26"/>
          <w:szCs w:val="26"/>
        </w:rPr>
        <w:t xml:space="preserve">КФХ </w:t>
      </w:r>
      <w:proofErr w:type="spellStart"/>
      <w:r w:rsidRPr="001E13E2">
        <w:rPr>
          <w:color w:val="161E26"/>
          <w:sz w:val="26"/>
          <w:szCs w:val="26"/>
        </w:rPr>
        <w:t>Семкин</w:t>
      </w:r>
      <w:r w:rsidR="005B0855">
        <w:rPr>
          <w:color w:val="161E26"/>
          <w:sz w:val="26"/>
          <w:szCs w:val="26"/>
        </w:rPr>
        <w:t>а</w:t>
      </w:r>
      <w:proofErr w:type="spellEnd"/>
      <w:r w:rsidRPr="001E13E2">
        <w:rPr>
          <w:color w:val="161E26"/>
          <w:sz w:val="26"/>
          <w:szCs w:val="26"/>
        </w:rPr>
        <w:t xml:space="preserve"> И.П.,</w:t>
      </w:r>
    </w:p>
    <w:p w:rsidR="004F5DEF" w:rsidRPr="001E13E2" w:rsidRDefault="004F5DEF" w:rsidP="004F5DEF">
      <w:pPr>
        <w:numPr>
          <w:ilvl w:val="0"/>
          <w:numId w:val="1"/>
        </w:numPr>
        <w:shd w:val="clear" w:color="auto" w:fill="FFFFFF"/>
        <w:tabs>
          <w:tab w:val="clear" w:pos="720"/>
          <w:tab w:val="num" w:pos="357"/>
        </w:tabs>
        <w:ind w:left="0" w:firstLine="0"/>
        <w:rPr>
          <w:color w:val="161E26"/>
          <w:sz w:val="26"/>
          <w:szCs w:val="26"/>
        </w:rPr>
      </w:pPr>
      <w:r w:rsidRPr="001E13E2">
        <w:rPr>
          <w:color w:val="161E26"/>
          <w:sz w:val="26"/>
          <w:szCs w:val="26"/>
        </w:rPr>
        <w:t>КФХ Васина М.С.,</w:t>
      </w:r>
    </w:p>
    <w:p w:rsidR="004F5DEF" w:rsidRPr="001E13E2" w:rsidRDefault="004F5DEF" w:rsidP="004F5DEF">
      <w:pPr>
        <w:numPr>
          <w:ilvl w:val="0"/>
          <w:numId w:val="1"/>
        </w:numPr>
        <w:shd w:val="clear" w:color="auto" w:fill="FFFFFF"/>
        <w:tabs>
          <w:tab w:val="clear" w:pos="720"/>
          <w:tab w:val="num" w:pos="357"/>
        </w:tabs>
        <w:ind w:left="0" w:firstLine="0"/>
        <w:rPr>
          <w:color w:val="161E26"/>
          <w:sz w:val="26"/>
          <w:szCs w:val="26"/>
        </w:rPr>
      </w:pPr>
      <w:r w:rsidRPr="001E13E2">
        <w:rPr>
          <w:color w:val="161E26"/>
          <w:sz w:val="26"/>
          <w:szCs w:val="26"/>
        </w:rPr>
        <w:t xml:space="preserve">КФХ </w:t>
      </w:r>
      <w:proofErr w:type="spellStart"/>
      <w:r w:rsidRPr="001E13E2">
        <w:rPr>
          <w:color w:val="161E26"/>
          <w:sz w:val="26"/>
          <w:szCs w:val="26"/>
        </w:rPr>
        <w:t>Багандов</w:t>
      </w:r>
      <w:r w:rsidR="005B0855">
        <w:rPr>
          <w:color w:val="161E26"/>
          <w:sz w:val="26"/>
          <w:szCs w:val="26"/>
        </w:rPr>
        <w:t>а</w:t>
      </w:r>
      <w:proofErr w:type="spellEnd"/>
      <w:r w:rsidRPr="001E13E2">
        <w:rPr>
          <w:color w:val="161E26"/>
          <w:sz w:val="26"/>
          <w:szCs w:val="26"/>
        </w:rPr>
        <w:t xml:space="preserve"> Ш.О.,</w:t>
      </w:r>
    </w:p>
    <w:p w:rsidR="004F5DEF" w:rsidRPr="001E13E2" w:rsidRDefault="004F5DEF" w:rsidP="004F5DEF">
      <w:pPr>
        <w:numPr>
          <w:ilvl w:val="0"/>
          <w:numId w:val="1"/>
        </w:numPr>
        <w:shd w:val="clear" w:color="auto" w:fill="FFFFFF"/>
        <w:tabs>
          <w:tab w:val="clear" w:pos="720"/>
          <w:tab w:val="num" w:pos="357"/>
        </w:tabs>
        <w:ind w:left="0" w:firstLine="0"/>
        <w:rPr>
          <w:color w:val="161E26"/>
          <w:sz w:val="26"/>
          <w:szCs w:val="26"/>
        </w:rPr>
      </w:pPr>
      <w:r w:rsidRPr="001E13E2">
        <w:rPr>
          <w:color w:val="161E26"/>
          <w:sz w:val="26"/>
          <w:szCs w:val="26"/>
        </w:rPr>
        <w:t>КФХ Семенов</w:t>
      </w:r>
      <w:r w:rsidR="005B0855">
        <w:rPr>
          <w:color w:val="161E26"/>
          <w:sz w:val="26"/>
          <w:szCs w:val="26"/>
        </w:rPr>
        <w:t>а</w:t>
      </w:r>
      <w:r w:rsidRPr="001E13E2">
        <w:rPr>
          <w:color w:val="161E26"/>
          <w:sz w:val="26"/>
          <w:szCs w:val="26"/>
        </w:rPr>
        <w:t xml:space="preserve"> А.С.,</w:t>
      </w:r>
    </w:p>
    <w:p w:rsidR="004F5DEF" w:rsidRPr="001E13E2" w:rsidRDefault="004F5DEF" w:rsidP="004F5DEF">
      <w:pPr>
        <w:numPr>
          <w:ilvl w:val="0"/>
          <w:numId w:val="1"/>
        </w:numPr>
        <w:shd w:val="clear" w:color="auto" w:fill="FFFFFF"/>
        <w:tabs>
          <w:tab w:val="clear" w:pos="720"/>
          <w:tab w:val="left" w:pos="284"/>
        </w:tabs>
        <w:ind w:left="0" w:firstLine="0"/>
        <w:jc w:val="both"/>
        <w:rPr>
          <w:spacing w:val="-10"/>
          <w:sz w:val="26"/>
          <w:szCs w:val="26"/>
        </w:rPr>
      </w:pPr>
      <w:r w:rsidRPr="001E13E2">
        <w:rPr>
          <w:color w:val="161E26"/>
          <w:sz w:val="26"/>
          <w:szCs w:val="26"/>
        </w:rPr>
        <w:t xml:space="preserve">КФХ </w:t>
      </w:r>
      <w:proofErr w:type="spellStart"/>
      <w:r w:rsidRPr="001E13E2">
        <w:rPr>
          <w:color w:val="161E26"/>
          <w:sz w:val="26"/>
          <w:szCs w:val="26"/>
        </w:rPr>
        <w:t>Половинкин</w:t>
      </w:r>
      <w:r w:rsidR="005B0855">
        <w:rPr>
          <w:color w:val="161E26"/>
          <w:sz w:val="26"/>
          <w:szCs w:val="26"/>
        </w:rPr>
        <w:t>а</w:t>
      </w:r>
      <w:proofErr w:type="spellEnd"/>
      <w:r w:rsidRPr="001E13E2">
        <w:rPr>
          <w:color w:val="161E26"/>
          <w:sz w:val="26"/>
          <w:szCs w:val="26"/>
        </w:rPr>
        <w:t xml:space="preserve"> А.Н.,</w:t>
      </w:r>
    </w:p>
    <w:p w:rsidR="004F5DEF" w:rsidRPr="001E13E2" w:rsidRDefault="004F5DEF" w:rsidP="004F5DEF">
      <w:pPr>
        <w:numPr>
          <w:ilvl w:val="0"/>
          <w:numId w:val="1"/>
        </w:numPr>
        <w:shd w:val="clear" w:color="auto" w:fill="FFFFFF"/>
        <w:tabs>
          <w:tab w:val="clear" w:pos="720"/>
          <w:tab w:val="left" w:pos="284"/>
        </w:tabs>
        <w:ind w:left="0" w:firstLine="0"/>
        <w:jc w:val="both"/>
        <w:rPr>
          <w:spacing w:val="-10"/>
          <w:sz w:val="26"/>
          <w:szCs w:val="26"/>
        </w:rPr>
      </w:pPr>
      <w:r w:rsidRPr="001E13E2">
        <w:rPr>
          <w:color w:val="161E26"/>
          <w:sz w:val="26"/>
          <w:szCs w:val="26"/>
        </w:rPr>
        <w:t xml:space="preserve">КФХ </w:t>
      </w:r>
      <w:proofErr w:type="spellStart"/>
      <w:r w:rsidRPr="001E13E2">
        <w:rPr>
          <w:color w:val="161E26"/>
          <w:sz w:val="26"/>
          <w:szCs w:val="26"/>
        </w:rPr>
        <w:t>Гукосян</w:t>
      </w:r>
      <w:proofErr w:type="spellEnd"/>
      <w:r w:rsidRPr="001E13E2">
        <w:rPr>
          <w:color w:val="161E26"/>
          <w:sz w:val="26"/>
          <w:szCs w:val="26"/>
        </w:rPr>
        <w:t xml:space="preserve"> Э.С.</w:t>
      </w:r>
    </w:p>
    <w:p w:rsidR="004F5DEF" w:rsidRDefault="004F5DEF" w:rsidP="004F5DEF">
      <w:pPr>
        <w:tabs>
          <w:tab w:val="left" w:pos="1620"/>
        </w:tabs>
        <w:jc w:val="both"/>
        <w:rPr>
          <w:spacing w:val="-10"/>
          <w:sz w:val="26"/>
          <w:szCs w:val="26"/>
        </w:rPr>
      </w:pPr>
      <w:r>
        <w:rPr>
          <w:spacing w:val="-10"/>
          <w:sz w:val="26"/>
          <w:szCs w:val="26"/>
        </w:rPr>
        <w:t xml:space="preserve">2). Промышленные предприятия: </w:t>
      </w:r>
      <w:r w:rsidRPr="001E13E2">
        <w:rPr>
          <w:color w:val="161E26"/>
          <w:sz w:val="26"/>
          <w:szCs w:val="26"/>
        </w:rPr>
        <w:t xml:space="preserve">ООО </w:t>
      </w:r>
      <w:r>
        <w:rPr>
          <w:color w:val="161E26"/>
          <w:sz w:val="26"/>
          <w:szCs w:val="26"/>
        </w:rPr>
        <w:t>«</w:t>
      </w:r>
      <w:proofErr w:type="spellStart"/>
      <w:r w:rsidRPr="001E13E2">
        <w:rPr>
          <w:color w:val="161E26"/>
          <w:sz w:val="26"/>
          <w:szCs w:val="26"/>
        </w:rPr>
        <w:t>Алюдеко</w:t>
      </w:r>
      <w:proofErr w:type="spellEnd"/>
      <w:r w:rsidRPr="001E13E2">
        <w:rPr>
          <w:color w:val="161E26"/>
          <w:sz w:val="26"/>
          <w:szCs w:val="26"/>
        </w:rPr>
        <w:t xml:space="preserve"> К</w:t>
      </w:r>
      <w:r>
        <w:rPr>
          <w:color w:val="161E26"/>
          <w:sz w:val="26"/>
          <w:szCs w:val="26"/>
        </w:rPr>
        <w:t>», «РУСЭЛКОМ», ООО «Вехи-2»</w:t>
      </w:r>
      <w:r w:rsidR="00924893">
        <w:rPr>
          <w:color w:val="161E26"/>
          <w:sz w:val="26"/>
          <w:szCs w:val="26"/>
        </w:rPr>
        <w:t>.</w:t>
      </w:r>
    </w:p>
    <w:p w:rsidR="004F5DEF" w:rsidRDefault="004F5DEF" w:rsidP="004F5DEF">
      <w:pPr>
        <w:tabs>
          <w:tab w:val="left" w:pos="1620"/>
        </w:tabs>
        <w:jc w:val="both"/>
        <w:rPr>
          <w:sz w:val="26"/>
          <w:szCs w:val="26"/>
          <w:shd w:val="clear" w:color="auto" w:fill="FFFFFF"/>
        </w:rPr>
      </w:pPr>
      <w:r>
        <w:rPr>
          <w:spacing w:val="-10"/>
          <w:sz w:val="26"/>
          <w:szCs w:val="26"/>
        </w:rPr>
        <w:t xml:space="preserve">3). Образовательные учреждения: </w:t>
      </w:r>
      <w:r>
        <w:rPr>
          <w:sz w:val="26"/>
          <w:szCs w:val="26"/>
          <w:shd w:val="clear" w:color="auto" w:fill="FFFFFF"/>
        </w:rPr>
        <w:t>Средняя образовательная школа, Основная образовательная школа, 3 начальных школы</w:t>
      </w:r>
      <w:r w:rsidRPr="00CF7B88">
        <w:rPr>
          <w:sz w:val="26"/>
          <w:szCs w:val="26"/>
          <w:shd w:val="clear" w:color="auto" w:fill="FFFFFF"/>
        </w:rPr>
        <w:t xml:space="preserve">, </w:t>
      </w:r>
      <w:r>
        <w:rPr>
          <w:sz w:val="26"/>
          <w:szCs w:val="26"/>
          <w:shd w:val="clear" w:color="auto" w:fill="FFFFFF"/>
        </w:rPr>
        <w:t>4 д</w:t>
      </w:r>
      <w:r w:rsidRPr="00CF7B88">
        <w:rPr>
          <w:sz w:val="26"/>
          <w:szCs w:val="26"/>
          <w:shd w:val="clear" w:color="auto" w:fill="FFFFFF"/>
        </w:rPr>
        <w:t>етски</w:t>
      </w:r>
      <w:r>
        <w:rPr>
          <w:sz w:val="26"/>
          <w:szCs w:val="26"/>
          <w:shd w:val="clear" w:color="auto" w:fill="FFFFFF"/>
        </w:rPr>
        <w:t>х</w:t>
      </w:r>
      <w:r w:rsidRPr="00CF7B88">
        <w:rPr>
          <w:sz w:val="26"/>
          <w:szCs w:val="26"/>
          <w:shd w:val="clear" w:color="auto" w:fill="FFFFFF"/>
        </w:rPr>
        <w:t xml:space="preserve"> сад</w:t>
      </w:r>
      <w:r>
        <w:rPr>
          <w:sz w:val="26"/>
          <w:szCs w:val="26"/>
          <w:shd w:val="clear" w:color="auto" w:fill="FFFFFF"/>
        </w:rPr>
        <w:t>а;</w:t>
      </w:r>
    </w:p>
    <w:p w:rsidR="004F5DEF" w:rsidRDefault="004F5DEF" w:rsidP="004F5DEF">
      <w:pPr>
        <w:tabs>
          <w:tab w:val="left" w:pos="1620"/>
        </w:tabs>
        <w:jc w:val="both"/>
        <w:rPr>
          <w:sz w:val="26"/>
          <w:szCs w:val="26"/>
          <w:shd w:val="clear" w:color="auto" w:fill="FFFFFF"/>
        </w:rPr>
      </w:pPr>
      <w:r>
        <w:rPr>
          <w:sz w:val="26"/>
          <w:szCs w:val="26"/>
          <w:shd w:val="clear" w:color="auto" w:fill="FFFFFF"/>
        </w:rPr>
        <w:t xml:space="preserve">4). Медицинские учреждения: </w:t>
      </w:r>
      <w:r w:rsidRPr="00CF7B88">
        <w:rPr>
          <w:sz w:val="26"/>
          <w:szCs w:val="26"/>
          <w:shd w:val="clear" w:color="auto" w:fill="FFFFFF"/>
        </w:rPr>
        <w:t xml:space="preserve">амбулатория, 3 </w:t>
      </w:r>
      <w:proofErr w:type="spellStart"/>
      <w:r w:rsidRPr="00CF7B88">
        <w:rPr>
          <w:sz w:val="26"/>
          <w:szCs w:val="26"/>
          <w:shd w:val="clear" w:color="auto" w:fill="FFFFFF"/>
        </w:rPr>
        <w:t>ФАПа</w:t>
      </w:r>
      <w:proofErr w:type="spellEnd"/>
      <w:r w:rsidRPr="00CF7B88">
        <w:rPr>
          <w:sz w:val="26"/>
          <w:szCs w:val="26"/>
          <w:shd w:val="clear" w:color="auto" w:fill="FFFFFF"/>
        </w:rPr>
        <w:t xml:space="preserve">, </w:t>
      </w:r>
      <w:r>
        <w:rPr>
          <w:sz w:val="26"/>
          <w:szCs w:val="26"/>
          <w:shd w:val="clear" w:color="auto" w:fill="FFFFFF"/>
        </w:rPr>
        <w:t>аптека;</w:t>
      </w:r>
    </w:p>
    <w:p w:rsidR="004F5DEF" w:rsidRDefault="004F5DEF" w:rsidP="004F5DEF">
      <w:pPr>
        <w:jc w:val="both"/>
        <w:rPr>
          <w:spacing w:val="-10"/>
          <w:sz w:val="28"/>
          <w:szCs w:val="28"/>
        </w:rPr>
      </w:pPr>
      <w:r>
        <w:rPr>
          <w:sz w:val="26"/>
          <w:szCs w:val="26"/>
          <w:shd w:val="clear" w:color="auto" w:fill="FFFFFF"/>
        </w:rPr>
        <w:t xml:space="preserve">5). Учреждения культуры и спорта: </w:t>
      </w:r>
      <w:r w:rsidRPr="00CF7B88">
        <w:rPr>
          <w:sz w:val="26"/>
          <w:szCs w:val="26"/>
          <w:shd w:val="clear" w:color="auto" w:fill="FFFFFF"/>
        </w:rPr>
        <w:t xml:space="preserve">Культурно – досуговый центр, </w:t>
      </w:r>
      <w:r>
        <w:rPr>
          <w:sz w:val="26"/>
          <w:szCs w:val="26"/>
          <w:shd w:val="clear" w:color="auto" w:fill="FFFFFF"/>
        </w:rPr>
        <w:t>Дом</w:t>
      </w:r>
      <w:r w:rsidRPr="00CF7B88">
        <w:rPr>
          <w:sz w:val="26"/>
          <w:szCs w:val="26"/>
          <w:shd w:val="clear" w:color="auto" w:fill="FFFFFF"/>
        </w:rPr>
        <w:t xml:space="preserve"> культуры, 3</w:t>
      </w:r>
      <w:r>
        <w:rPr>
          <w:sz w:val="26"/>
          <w:szCs w:val="26"/>
          <w:shd w:val="clear" w:color="auto" w:fill="FFFFFF"/>
        </w:rPr>
        <w:t xml:space="preserve"> клуба, музыкальная школа, 2 музея, 4 библиотеки.</w:t>
      </w:r>
    </w:p>
    <w:p w:rsidR="004F5DEF" w:rsidRDefault="004F5DEF" w:rsidP="004F5DEF">
      <w:pPr>
        <w:ind w:firstLine="425"/>
        <w:jc w:val="both"/>
        <w:rPr>
          <w:spacing w:val="-10"/>
          <w:sz w:val="28"/>
          <w:szCs w:val="28"/>
        </w:rPr>
      </w:pPr>
    </w:p>
    <w:p w:rsidR="004F5DEF" w:rsidRDefault="004F5DEF" w:rsidP="004F5DEF">
      <w:pPr>
        <w:pStyle w:val="a4"/>
        <w:numPr>
          <w:ilvl w:val="0"/>
          <w:numId w:val="3"/>
        </w:numPr>
        <w:suppressAutoHyphens/>
        <w:jc w:val="center"/>
        <w:rPr>
          <w:spacing w:val="-10"/>
          <w:sz w:val="26"/>
          <w:szCs w:val="26"/>
        </w:rPr>
      </w:pPr>
      <w:r>
        <w:rPr>
          <w:b/>
          <w:sz w:val="28"/>
          <w:szCs w:val="28"/>
        </w:rPr>
        <w:lastRenderedPageBreak/>
        <w:t>Обеспеченность централизованным водоснабжением и водоотведением населенных пунктов Шунгенского сельского поселения.</w:t>
      </w:r>
    </w:p>
    <w:p w:rsidR="004F5DEF" w:rsidRDefault="004F5DEF" w:rsidP="004F5DEF">
      <w:pPr>
        <w:spacing w:before="120"/>
        <w:ind w:firstLine="709"/>
        <w:jc w:val="both"/>
        <w:rPr>
          <w:bCs/>
          <w:sz w:val="26"/>
          <w:szCs w:val="26"/>
        </w:rPr>
      </w:pPr>
      <w:r w:rsidRPr="00156A2A">
        <w:rPr>
          <w:rFonts w:eastAsia="TimesNewRomanPSMT"/>
          <w:sz w:val="26"/>
          <w:szCs w:val="26"/>
        </w:rPr>
        <w:t>Основными источниками хозяйственно-питьевого и противопожарного</w:t>
      </w:r>
      <w:r>
        <w:rPr>
          <w:rFonts w:eastAsia="TimesNewRomanPSMT"/>
          <w:sz w:val="26"/>
          <w:szCs w:val="26"/>
        </w:rPr>
        <w:t xml:space="preserve"> </w:t>
      </w:r>
      <w:r w:rsidRPr="00156A2A">
        <w:rPr>
          <w:rFonts w:eastAsia="TimesNewRomanPSMT"/>
          <w:sz w:val="26"/>
          <w:szCs w:val="26"/>
        </w:rPr>
        <w:t xml:space="preserve">водоснабжения на территории </w:t>
      </w:r>
      <w:r>
        <w:rPr>
          <w:rFonts w:eastAsia="TimesNewRomanPSMT"/>
          <w:sz w:val="26"/>
          <w:szCs w:val="26"/>
        </w:rPr>
        <w:t xml:space="preserve">населенных пунктов </w:t>
      </w:r>
      <w:r>
        <w:rPr>
          <w:sz w:val="26"/>
          <w:szCs w:val="26"/>
        </w:rPr>
        <w:t>Шунген</w:t>
      </w:r>
      <w:r>
        <w:rPr>
          <w:spacing w:val="-10"/>
          <w:sz w:val="26"/>
          <w:szCs w:val="26"/>
        </w:rPr>
        <w:t xml:space="preserve">ского сельского поселения </w:t>
      </w:r>
      <w:r>
        <w:rPr>
          <w:rFonts w:eastAsia="TimesNewRomanPSMT"/>
          <w:sz w:val="26"/>
          <w:szCs w:val="26"/>
        </w:rPr>
        <w:t xml:space="preserve">Костромского муниципального района </w:t>
      </w:r>
      <w:r w:rsidRPr="00156A2A">
        <w:rPr>
          <w:rFonts w:eastAsia="TimesNewRomanPSMT"/>
          <w:sz w:val="26"/>
          <w:szCs w:val="26"/>
        </w:rPr>
        <w:t>являются подземные</w:t>
      </w:r>
      <w:r>
        <w:rPr>
          <w:rFonts w:eastAsia="TimesNewRomanPSMT"/>
          <w:sz w:val="26"/>
          <w:szCs w:val="26"/>
        </w:rPr>
        <w:t xml:space="preserve"> </w:t>
      </w:r>
      <w:r w:rsidRPr="00156A2A">
        <w:rPr>
          <w:rFonts w:eastAsia="TimesNewRomanPSMT"/>
          <w:sz w:val="26"/>
          <w:szCs w:val="26"/>
        </w:rPr>
        <w:t>артезианские воды.</w:t>
      </w:r>
      <w:r>
        <w:rPr>
          <w:rFonts w:eastAsia="TimesNewRomanPSMT"/>
          <w:sz w:val="26"/>
          <w:szCs w:val="26"/>
        </w:rPr>
        <w:t xml:space="preserve"> </w:t>
      </w:r>
      <w:r w:rsidRPr="00934BC1">
        <w:rPr>
          <w:sz w:val="26"/>
          <w:szCs w:val="26"/>
        </w:rPr>
        <w:t>Обеспечение населения питьевой водой осуществляется за счет артезианских скважин</w:t>
      </w:r>
      <w:r>
        <w:rPr>
          <w:sz w:val="26"/>
          <w:szCs w:val="26"/>
        </w:rPr>
        <w:t>, индивидуальных скважин и колодцев</w:t>
      </w:r>
      <w:r w:rsidRPr="00934BC1">
        <w:rPr>
          <w:sz w:val="26"/>
          <w:szCs w:val="26"/>
        </w:rPr>
        <w:t xml:space="preserve">. </w:t>
      </w:r>
      <w:r>
        <w:rPr>
          <w:bCs/>
          <w:sz w:val="26"/>
          <w:szCs w:val="26"/>
        </w:rPr>
        <w:t>Собственные водо</w:t>
      </w:r>
      <w:r w:rsidRPr="00CF7B88">
        <w:rPr>
          <w:bCs/>
          <w:sz w:val="26"/>
          <w:szCs w:val="26"/>
        </w:rPr>
        <w:t xml:space="preserve">источники имеют </w:t>
      </w:r>
      <w:r>
        <w:rPr>
          <w:bCs/>
          <w:sz w:val="26"/>
          <w:szCs w:val="26"/>
        </w:rPr>
        <w:t xml:space="preserve">отдельные предприятия. </w:t>
      </w:r>
    </w:p>
    <w:p w:rsidR="004F5DEF" w:rsidRDefault="004F5DEF" w:rsidP="004F5DEF">
      <w:pPr>
        <w:ind w:firstLine="709"/>
        <w:jc w:val="both"/>
        <w:rPr>
          <w:rFonts w:ascii="Arial" w:hAnsi="Arial" w:cs="Arial"/>
          <w:sz w:val="26"/>
          <w:szCs w:val="26"/>
        </w:rPr>
      </w:pPr>
      <w:r>
        <w:rPr>
          <w:bCs/>
          <w:sz w:val="26"/>
          <w:szCs w:val="26"/>
        </w:rPr>
        <w:t xml:space="preserve">Наиболее крупные населенные пункты </w:t>
      </w:r>
      <w:r>
        <w:rPr>
          <w:sz w:val="26"/>
          <w:szCs w:val="26"/>
        </w:rPr>
        <w:t>Шунген</w:t>
      </w:r>
      <w:r>
        <w:rPr>
          <w:spacing w:val="-10"/>
          <w:sz w:val="26"/>
          <w:szCs w:val="26"/>
        </w:rPr>
        <w:t xml:space="preserve">ского сельского поселения имеют системы централизованного водоснабжения и водоотведения. </w:t>
      </w:r>
      <w:r w:rsidRPr="00E301BF">
        <w:rPr>
          <w:sz w:val="26"/>
          <w:szCs w:val="26"/>
        </w:rPr>
        <w:t xml:space="preserve">Водоснабжение </w:t>
      </w:r>
      <w:r>
        <w:rPr>
          <w:bCs/>
          <w:sz w:val="26"/>
          <w:szCs w:val="26"/>
        </w:rPr>
        <w:t>крупных населенных пунктов</w:t>
      </w:r>
      <w:r w:rsidR="00097901">
        <w:rPr>
          <w:sz w:val="26"/>
          <w:szCs w:val="26"/>
        </w:rPr>
        <w:t xml:space="preserve">, в которых проживает 96,5 % населения, </w:t>
      </w:r>
      <w:r w:rsidRPr="00E301BF">
        <w:rPr>
          <w:sz w:val="26"/>
          <w:szCs w:val="26"/>
        </w:rPr>
        <w:t xml:space="preserve">осуществляется по смешанной схеме. Часть потребителей </w:t>
      </w:r>
      <w:r>
        <w:rPr>
          <w:sz w:val="26"/>
          <w:szCs w:val="26"/>
        </w:rPr>
        <w:t>пользуется</w:t>
      </w:r>
      <w:r w:rsidRPr="00E301BF">
        <w:rPr>
          <w:sz w:val="26"/>
          <w:szCs w:val="26"/>
        </w:rPr>
        <w:t xml:space="preserve"> централизованным водоснабжением, оставшаяся часть потребителей использует индивидуальные источники воды (скважины, колодцы).</w:t>
      </w:r>
      <w:r>
        <w:rPr>
          <w:sz w:val="26"/>
          <w:szCs w:val="26"/>
        </w:rPr>
        <w:t xml:space="preserve"> Водоснабжение мало населенных сел и деревень осуществляется из подземных источников верхних пластов земли: колодцев и индивидуальных скважин</w:t>
      </w:r>
      <w:r>
        <w:rPr>
          <w:rFonts w:ascii="Arial" w:hAnsi="Arial" w:cs="Arial"/>
          <w:sz w:val="26"/>
          <w:szCs w:val="26"/>
        </w:rPr>
        <w:t>.</w:t>
      </w:r>
    </w:p>
    <w:p w:rsidR="004F5DEF" w:rsidRPr="00CF7B88" w:rsidRDefault="004F5DEF" w:rsidP="004F5DEF">
      <w:pPr>
        <w:ind w:firstLine="709"/>
        <w:jc w:val="both"/>
        <w:rPr>
          <w:sz w:val="26"/>
          <w:szCs w:val="26"/>
        </w:rPr>
      </w:pPr>
      <w:r>
        <w:rPr>
          <w:sz w:val="26"/>
          <w:szCs w:val="26"/>
        </w:rPr>
        <w:t>Централизованная система водоснабжения Шунгенского сельского поселения обеспечивает хозяйственно-питьевое водопотребление в жилых и общественных зданиях, коммунально-бытовые нужды предприятий, тушение пожаров, частично производственные нужды.</w:t>
      </w:r>
      <w:r w:rsidRPr="0013588A">
        <w:rPr>
          <w:sz w:val="26"/>
          <w:szCs w:val="26"/>
        </w:rPr>
        <w:t xml:space="preserve"> </w:t>
      </w:r>
      <w:r>
        <w:rPr>
          <w:sz w:val="26"/>
          <w:szCs w:val="26"/>
        </w:rPr>
        <w:t>Для нужд наружного пожаротушения в населенных пунктах имеются пожарные водоемы, пруды, малые реки.</w:t>
      </w:r>
    </w:p>
    <w:p w:rsidR="004F5DEF" w:rsidRPr="00934BC1" w:rsidRDefault="00097901" w:rsidP="004F5DEF">
      <w:pPr>
        <w:pStyle w:val="a4"/>
        <w:ind w:left="0" w:firstLine="709"/>
        <w:jc w:val="both"/>
        <w:rPr>
          <w:sz w:val="26"/>
          <w:szCs w:val="26"/>
        </w:rPr>
      </w:pPr>
      <w:r>
        <w:rPr>
          <w:sz w:val="26"/>
          <w:szCs w:val="26"/>
        </w:rPr>
        <w:t>В населенных пунктах, имеющих системы централизованного водоотведения, проживает 55,3% населения.</w:t>
      </w:r>
      <w:r w:rsidR="004F5DEF">
        <w:rPr>
          <w:sz w:val="26"/>
          <w:szCs w:val="26"/>
        </w:rPr>
        <w:t xml:space="preserve"> О</w:t>
      </w:r>
      <w:r w:rsidR="004F5DEF" w:rsidRPr="00934BC1">
        <w:rPr>
          <w:sz w:val="26"/>
          <w:szCs w:val="26"/>
        </w:rPr>
        <w:t>беспечен</w:t>
      </w:r>
      <w:r w:rsidR="004F5DEF">
        <w:rPr>
          <w:sz w:val="26"/>
          <w:szCs w:val="26"/>
        </w:rPr>
        <w:t>ность</w:t>
      </w:r>
      <w:r w:rsidR="004F5DEF" w:rsidRPr="00934BC1">
        <w:rPr>
          <w:sz w:val="26"/>
          <w:szCs w:val="26"/>
        </w:rPr>
        <w:t xml:space="preserve"> населения сельского поселения по видам благоу</w:t>
      </w:r>
      <w:r w:rsidR="004F5DEF">
        <w:rPr>
          <w:sz w:val="26"/>
          <w:szCs w:val="26"/>
        </w:rPr>
        <w:t>стройства приведено в таблице 5.1</w:t>
      </w:r>
      <w:r w:rsidR="004F5DEF" w:rsidRPr="00934BC1">
        <w:rPr>
          <w:sz w:val="26"/>
          <w:szCs w:val="26"/>
        </w:rPr>
        <w:t xml:space="preserve">. </w:t>
      </w:r>
    </w:p>
    <w:p w:rsidR="004F5DEF" w:rsidRDefault="004F5DEF" w:rsidP="004F5DEF">
      <w:pPr>
        <w:tabs>
          <w:tab w:val="left" w:pos="1620"/>
        </w:tabs>
        <w:spacing w:before="120" w:after="120"/>
        <w:ind w:firstLine="720"/>
        <w:jc w:val="center"/>
        <w:rPr>
          <w:sz w:val="28"/>
          <w:szCs w:val="28"/>
        </w:rPr>
      </w:pPr>
      <w:r w:rsidRPr="00934BC1">
        <w:rPr>
          <w:sz w:val="26"/>
          <w:szCs w:val="26"/>
        </w:rPr>
        <w:t xml:space="preserve">Таблица </w:t>
      </w:r>
      <w:r>
        <w:rPr>
          <w:sz w:val="26"/>
          <w:szCs w:val="26"/>
        </w:rPr>
        <w:t xml:space="preserve">5.1. </w:t>
      </w:r>
      <w:r w:rsidRPr="00934BC1">
        <w:rPr>
          <w:sz w:val="26"/>
          <w:szCs w:val="26"/>
        </w:rPr>
        <w:t>Характеристика видов благоустройства в</w:t>
      </w:r>
      <w:r>
        <w:rPr>
          <w:sz w:val="26"/>
          <w:szCs w:val="26"/>
        </w:rPr>
        <w:t xml:space="preserve"> населенных пунктах Шунген</w:t>
      </w:r>
      <w:r w:rsidRPr="00934BC1">
        <w:rPr>
          <w:sz w:val="26"/>
          <w:szCs w:val="26"/>
        </w:rPr>
        <w:t>ско</w:t>
      </w:r>
      <w:r>
        <w:rPr>
          <w:sz w:val="26"/>
          <w:szCs w:val="26"/>
        </w:rPr>
        <w:t>го</w:t>
      </w:r>
      <w:r w:rsidRPr="00934BC1">
        <w:rPr>
          <w:sz w:val="26"/>
          <w:szCs w:val="26"/>
        </w:rPr>
        <w:t xml:space="preserve"> сельско</w:t>
      </w:r>
      <w:r>
        <w:rPr>
          <w:sz w:val="26"/>
          <w:szCs w:val="26"/>
        </w:rPr>
        <w:t>го</w:t>
      </w:r>
      <w:r w:rsidRPr="00934BC1">
        <w:rPr>
          <w:sz w:val="26"/>
          <w:szCs w:val="26"/>
        </w:rPr>
        <w:t xml:space="preserve"> поселени</w:t>
      </w:r>
      <w:r>
        <w:rPr>
          <w:sz w:val="26"/>
          <w:szCs w:val="26"/>
        </w:rPr>
        <w:t>я</w:t>
      </w:r>
    </w:p>
    <w:tbl>
      <w:tblPr>
        <w:tblStyle w:val="a3"/>
        <w:tblW w:w="10201" w:type="dxa"/>
        <w:tblLayout w:type="fixed"/>
        <w:tblLook w:val="04A0" w:firstRow="1" w:lastRow="0" w:firstColumn="1" w:lastColumn="0" w:noHBand="0" w:noVBand="1"/>
      </w:tblPr>
      <w:tblGrid>
        <w:gridCol w:w="675"/>
        <w:gridCol w:w="2297"/>
        <w:gridCol w:w="4110"/>
        <w:gridCol w:w="3119"/>
      </w:tblGrid>
      <w:tr w:rsidR="004F5DEF" w:rsidTr="00A721BC">
        <w:tc>
          <w:tcPr>
            <w:tcW w:w="675" w:type="dxa"/>
            <w:vAlign w:val="center"/>
          </w:tcPr>
          <w:p w:rsidR="004F5DEF" w:rsidRPr="00BE47FB" w:rsidRDefault="004F5DEF" w:rsidP="00A721BC">
            <w:pPr>
              <w:tabs>
                <w:tab w:val="left" w:pos="1620"/>
              </w:tabs>
              <w:jc w:val="both"/>
            </w:pPr>
            <w:r w:rsidRPr="00BE47FB">
              <w:t>№ п/п</w:t>
            </w:r>
          </w:p>
        </w:tc>
        <w:tc>
          <w:tcPr>
            <w:tcW w:w="2297" w:type="dxa"/>
          </w:tcPr>
          <w:p w:rsidR="004F5DEF" w:rsidRPr="00BE47FB" w:rsidRDefault="004F5DEF" w:rsidP="00A721BC">
            <w:pPr>
              <w:jc w:val="center"/>
              <w:rPr>
                <w:color w:val="000000"/>
              </w:rPr>
            </w:pPr>
            <w:r w:rsidRPr="00BE47FB">
              <w:rPr>
                <w:color w:val="000000"/>
              </w:rPr>
              <w:t xml:space="preserve">Наименование </w:t>
            </w:r>
          </w:p>
          <w:p w:rsidR="004F5DEF" w:rsidRPr="00BE47FB" w:rsidRDefault="004F5DEF" w:rsidP="00A721BC">
            <w:pPr>
              <w:jc w:val="center"/>
              <w:rPr>
                <w:color w:val="000000"/>
              </w:rPr>
            </w:pPr>
            <w:r w:rsidRPr="00BE47FB">
              <w:rPr>
                <w:color w:val="000000"/>
              </w:rPr>
              <w:t xml:space="preserve">населенного пункта </w:t>
            </w:r>
          </w:p>
        </w:tc>
        <w:tc>
          <w:tcPr>
            <w:tcW w:w="4110" w:type="dxa"/>
            <w:vAlign w:val="center"/>
          </w:tcPr>
          <w:p w:rsidR="004F5DEF" w:rsidRPr="00BE47FB" w:rsidRDefault="004F5DEF" w:rsidP="00A721BC">
            <w:pPr>
              <w:tabs>
                <w:tab w:val="left" w:pos="1620"/>
              </w:tabs>
              <w:jc w:val="center"/>
            </w:pPr>
            <w:r w:rsidRPr="00BE47FB">
              <w:t>Водоснабжение</w:t>
            </w:r>
          </w:p>
        </w:tc>
        <w:tc>
          <w:tcPr>
            <w:tcW w:w="3119" w:type="dxa"/>
            <w:vAlign w:val="center"/>
          </w:tcPr>
          <w:p w:rsidR="004F5DEF" w:rsidRPr="00BE47FB" w:rsidRDefault="004F5DEF" w:rsidP="00A721BC">
            <w:pPr>
              <w:tabs>
                <w:tab w:val="left" w:pos="1620"/>
              </w:tabs>
              <w:jc w:val="center"/>
            </w:pPr>
            <w:r w:rsidRPr="00BE47FB">
              <w:t>Канализация</w:t>
            </w:r>
          </w:p>
        </w:tc>
      </w:tr>
      <w:tr w:rsidR="004F5DEF" w:rsidTr="00A721BC">
        <w:tc>
          <w:tcPr>
            <w:tcW w:w="675" w:type="dxa"/>
            <w:vAlign w:val="center"/>
          </w:tcPr>
          <w:p w:rsidR="004F5DEF" w:rsidRPr="006A6E85" w:rsidRDefault="004F5DEF" w:rsidP="00A721BC">
            <w:pPr>
              <w:jc w:val="center"/>
              <w:rPr>
                <w:color w:val="000000"/>
              </w:rPr>
            </w:pPr>
            <w:r w:rsidRPr="006A6E85">
              <w:rPr>
                <w:color w:val="000000"/>
              </w:rPr>
              <w:t>1.</w:t>
            </w:r>
          </w:p>
        </w:tc>
        <w:tc>
          <w:tcPr>
            <w:tcW w:w="2297" w:type="dxa"/>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Аганино</w:t>
            </w:r>
            <w:r w:rsidR="005B0855">
              <w:rPr>
                <w:rFonts w:ascii="Times New Roman" w:hAnsi="Times New Roman" w:cs="Times New Roman"/>
                <w:sz w:val="24"/>
                <w:szCs w:val="24"/>
              </w:rPr>
              <w:t>*</w:t>
            </w:r>
          </w:p>
        </w:tc>
        <w:tc>
          <w:tcPr>
            <w:tcW w:w="4110" w:type="dxa"/>
            <w:vAlign w:val="center"/>
          </w:tcPr>
          <w:p w:rsidR="004F5DEF" w:rsidRPr="00BE47FB" w:rsidRDefault="004F5DEF" w:rsidP="00A721BC">
            <w:pPr>
              <w:tabs>
                <w:tab w:val="left" w:pos="1620"/>
              </w:tabs>
              <w:jc w:val="both"/>
            </w:pPr>
            <w:r>
              <w:t>Колодец, привозная вода</w:t>
            </w:r>
          </w:p>
        </w:tc>
        <w:tc>
          <w:tcPr>
            <w:tcW w:w="3119" w:type="dxa"/>
            <w:vAlign w:val="center"/>
          </w:tcPr>
          <w:p w:rsidR="004F5DEF" w:rsidRPr="00BE47FB" w:rsidRDefault="004F5DEF" w:rsidP="00A721BC">
            <w:pPr>
              <w:tabs>
                <w:tab w:val="left" w:pos="1620"/>
              </w:tabs>
              <w:jc w:val="both"/>
            </w:pPr>
            <w:r w:rsidRPr="00BE47FB">
              <w:t>выгребные ямы</w:t>
            </w:r>
            <w:r>
              <w:t>, септики</w:t>
            </w:r>
          </w:p>
        </w:tc>
      </w:tr>
      <w:tr w:rsidR="004F5DEF" w:rsidTr="00A721BC">
        <w:tc>
          <w:tcPr>
            <w:tcW w:w="675" w:type="dxa"/>
            <w:vAlign w:val="center"/>
          </w:tcPr>
          <w:p w:rsidR="004F5DEF" w:rsidRPr="006A6E85" w:rsidRDefault="004F5DEF" w:rsidP="00A721BC">
            <w:pPr>
              <w:jc w:val="center"/>
              <w:rPr>
                <w:color w:val="000000"/>
              </w:rPr>
            </w:pPr>
            <w:r w:rsidRPr="006A6E85">
              <w:rPr>
                <w:color w:val="000000"/>
              </w:rPr>
              <w:t>2.</w:t>
            </w:r>
          </w:p>
        </w:tc>
        <w:tc>
          <w:tcPr>
            <w:tcW w:w="2297" w:type="dxa"/>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 xml:space="preserve">д. </w:t>
            </w:r>
            <w:proofErr w:type="spellStart"/>
            <w:r w:rsidRPr="006A6E85">
              <w:rPr>
                <w:rFonts w:ascii="Times New Roman" w:hAnsi="Times New Roman" w:cs="Times New Roman"/>
                <w:sz w:val="24"/>
                <w:szCs w:val="24"/>
              </w:rPr>
              <w:t>Афёрово</w:t>
            </w:r>
            <w:proofErr w:type="spellEnd"/>
          </w:p>
        </w:tc>
        <w:tc>
          <w:tcPr>
            <w:tcW w:w="4110" w:type="dxa"/>
            <w:vAlign w:val="center"/>
          </w:tcPr>
          <w:p w:rsidR="004F5DEF" w:rsidRPr="00BE47FB" w:rsidRDefault="004F5DEF" w:rsidP="00A721BC">
            <w:pPr>
              <w:tabs>
                <w:tab w:val="left" w:pos="1620"/>
              </w:tabs>
              <w:jc w:val="both"/>
            </w:pPr>
            <w:r>
              <w:t>Централизованное, индивидуальное</w:t>
            </w:r>
          </w:p>
        </w:tc>
        <w:tc>
          <w:tcPr>
            <w:tcW w:w="3119" w:type="dxa"/>
            <w:vAlign w:val="center"/>
          </w:tcPr>
          <w:p w:rsidR="004F5DEF" w:rsidRDefault="004F5DEF" w:rsidP="00A721BC">
            <w:r w:rsidRPr="006179BD">
              <w:t>выгребные ямы, септики</w:t>
            </w:r>
          </w:p>
        </w:tc>
      </w:tr>
      <w:tr w:rsidR="004F5DEF" w:rsidTr="00A721BC">
        <w:tc>
          <w:tcPr>
            <w:tcW w:w="675" w:type="dxa"/>
            <w:vAlign w:val="center"/>
          </w:tcPr>
          <w:p w:rsidR="004F5DEF" w:rsidRPr="006A6E85" w:rsidRDefault="004F5DEF" w:rsidP="00A721BC">
            <w:pPr>
              <w:jc w:val="center"/>
              <w:rPr>
                <w:color w:val="000000"/>
              </w:rPr>
            </w:pPr>
            <w:r w:rsidRPr="006A6E85">
              <w:rPr>
                <w:color w:val="000000"/>
              </w:rPr>
              <w:t>3</w:t>
            </w:r>
          </w:p>
        </w:tc>
        <w:tc>
          <w:tcPr>
            <w:tcW w:w="2297" w:type="dxa"/>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Захарово</w:t>
            </w:r>
          </w:p>
        </w:tc>
        <w:tc>
          <w:tcPr>
            <w:tcW w:w="4110" w:type="dxa"/>
            <w:vAlign w:val="center"/>
          </w:tcPr>
          <w:p w:rsidR="004F5DEF" w:rsidRPr="00BE47FB" w:rsidRDefault="004F5DEF" w:rsidP="00A721BC">
            <w:pPr>
              <w:tabs>
                <w:tab w:val="left" w:pos="1620"/>
              </w:tabs>
              <w:jc w:val="both"/>
            </w:pPr>
            <w:r>
              <w:t>Централизованное</w:t>
            </w:r>
          </w:p>
        </w:tc>
        <w:tc>
          <w:tcPr>
            <w:tcW w:w="3119" w:type="dxa"/>
            <w:vAlign w:val="center"/>
          </w:tcPr>
          <w:p w:rsidR="004F5DEF" w:rsidRDefault="004F5DEF" w:rsidP="00A721BC">
            <w:r w:rsidRPr="006179BD">
              <w:t>выгребные ямы, септики</w:t>
            </w:r>
          </w:p>
        </w:tc>
      </w:tr>
      <w:tr w:rsidR="004F5DEF" w:rsidTr="00A721BC">
        <w:tc>
          <w:tcPr>
            <w:tcW w:w="675" w:type="dxa"/>
            <w:vAlign w:val="center"/>
          </w:tcPr>
          <w:p w:rsidR="004F5DEF" w:rsidRPr="006A6E85" w:rsidRDefault="004F5DEF" w:rsidP="00A721BC">
            <w:pPr>
              <w:jc w:val="center"/>
              <w:rPr>
                <w:color w:val="000000"/>
              </w:rPr>
            </w:pPr>
            <w:r w:rsidRPr="006A6E85">
              <w:rPr>
                <w:color w:val="000000"/>
              </w:rPr>
              <w:t>4.</w:t>
            </w:r>
          </w:p>
        </w:tc>
        <w:tc>
          <w:tcPr>
            <w:tcW w:w="2297" w:type="dxa"/>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Казанка</w:t>
            </w:r>
          </w:p>
        </w:tc>
        <w:tc>
          <w:tcPr>
            <w:tcW w:w="4110" w:type="dxa"/>
            <w:vAlign w:val="center"/>
          </w:tcPr>
          <w:p w:rsidR="004F5DEF" w:rsidRPr="00BE47FB" w:rsidRDefault="004F5DEF" w:rsidP="00A721BC">
            <w:pPr>
              <w:tabs>
                <w:tab w:val="left" w:pos="1620"/>
              </w:tabs>
              <w:jc w:val="both"/>
            </w:pPr>
            <w:r>
              <w:t>Централизованное, индивидуальное</w:t>
            </w:r>
          </w:p>
        </w:tc>
        <w:tc>
          <w:tcPr>
            <w:tcW w:w="3119" w:type="dxa"/>
            <w:vAlign w:val="center"/>
          </w:tcPr>
          <w:p w:rsidR="004F5DEF" w:rsidRDefault="004F5DEF" w:rsidP="00A721BC">
            <w:r w:rsidRPr="006179BD">
              <w:t>выгребные ямы, септики</w:t>
            </w:r>
          </w:p>
        </w:tc>
      </w:tr>
      <w:tr w:rsidR="004F5DEF" w:rsidTr="00A721BC">
        <w:tc>
          <w:tcPr>
            <w:tcW w:w="675" w:type="dxa"/>
            <w:vAlign w:val="center"/>
          </w:tcPr>
          <w:p w:rsidR="004F5DEF" w:rsidRPr="006A6E85" w:rsidRDefault="004F5DEF" w:rsidP="00A721BC">
            <w:pPr>
              <w:jc w:val="center"/>
              <w:rPr>
                <w:color w:val="000000"/>
              </w:rPr>
            </w:pPr>
            <w:r w:rsidRPr="006A6E85">
              <w:rPr>
                <w:color w:val="000000"/>
              </w:rPr>
              <w:t>5.</w:t>
            </w:r>
          </w:p>
        </w:tc>
        <w:tc>
          <w:tcPr>
            <w:tcW w:w="2297" w:type="dxa"/>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Колебино</w:t>
            </w:r>
          </w:p>
        </w:tc>
        <w:tc>
          <w:tcPr>
            <w:tcW w:w="4110" w:type="dxa"/>
            <w:vAlign w:val="center"/>
          </w:tcPr>
          <w:p w:rsidR="004F5DEF" w:rsidRPr="00BE47FB" w:rsidRDefault="004F5DEF" w:rsidP="00A721BC">
            <w:pPr>
              <w:tabs>
                <w:tab w:val="left" w:pos="1620"/>
              </w:tabs>
              <w:jc w:val="both"/>
            </w:pPr>
            <w:r>
              <w:t>Централизованное, индивидуальное</w:t>
            </w:r>
          </w:p>
        </w:tc>
        <w:tc>
          <w:tcPr>
            <w:tcW w:w="3119" w:type="dxa"/>
            <w:vAlign w:val="center"/>
          </w:tcPr>
          <w:p w:rsidR="004F5DEF" w:rsidRDefault="004F5DEF" w:rsidP="00A721BC">
            <w:r w:rsidRPr="006179BD">
              <w:t>выгребные ямы, септики</w:t>
            </w:r>
          </w:p>
        </w:tc>
      </w:tr>
      <w:tr w:rsidR="004F5DEF" w:rsidTr="00A721BC">
        <w:tc>
          <w:tcPr>
            <w:tcW w:w="675" w:type="dxa"/>
            <w:vAlign w:val="center"/>
          </w:tcPr>
          <w:p w:rsidR="004F5DEF" w:rsidRPr="006A6E85" w:rsidRDefault="004F5DEF" w:rsidP="00A721BC">
            <w:pPr>
              <w:jc w:val="center"/>
              <w:rPr>
                <w:color w:val="000000"/>
              </w:rPr>
            </w:pPr>
            <w:r w:rsidRPr="006A6E85">
              <w:rPr>
                <w:color w:val="000000"/>
              </w:rPr>
              <w:t>6.</w:t>
            </w:r>
          </w:p>
        </w:tc>
        <w:tc>
          <w:tcPr>
            <w:tcW w:w="2297" w:type="dxa"/>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Курочино</w:t>
            </w:r>
          </w:p>
        </w:tc>
        <w:tc>
          <w:tcPr>
            <w:tcW w:w="4110" w:type="dxa"/>
            <w:vAlign w:val="center"/>
          </w:tcPr>
          <w:p w:rsidR="004F5DEF" w:rsidRPr="00BE47FB" w:rsidRDefault="004F5DEF" w:rsidP="00A721BC">
            <w:pPr>
              <w:tabs>
                <w:tab w:val="left" w:pos="1620"/>
              </w:tabs>
              <w:jc w:val="both"/>
            </w:pPr>
            <w:r>
              <w:t>Колодцы, индивидуальные скважины</w:t>
            </w:r>
          </w:p>
        </w:tc>
        <w:tc>
          <w:tcPr>
            <w:tcW w:w="3119" w:type="dxa"/>
            <w:vAlign w:val="center"/>
          </w:tcPr>
          <w:p w:rsidR="004F5DEF" w:rsidRDefault="004F5DEF" w:rsidP="00A721BC">
            <w:r w:rsidRPr="006179BD">
              <w:t>выгребные ямы, септики</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7.</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Малый Борок</w:t>
            </w:r>
          </w:p>
        </w:tc>
        <w:tc>
          <w:tcPr>
            <w:tcW w:w="4110" w:type="dxa"/>
            <w:shd w:val="clear" w:color="auto" w:fill="auto"/>
            <w:vAlign w:val="center"/>
          </w:tcPr>
          <w:p w:rsidR="004F5DEF" w:rsidRPr="00BE47FB" w:rsidRDefault="004F5DEF" w:rsidP="00A721BC">
            <w:pPr>
              <w:tabs>
                <w:tab w:val="left" w:pos="1620"/>
              </w:tabs>
              <w:jc w:val="both"/>
            </w:pPr>
            <w:r>
              <w:t>Централизованное, индивидуальное</w:t>
            </w:r>
          </w:p>
        </w:tc>
        <w:tc>
          <w:tcPr>
            <w:tcW w:w="3119" w:type="dxa"/>
            <w:shd w:val="clear" w:color="auto" w:fill="auto"/>
            <w:vAlign w:val="center"/>
          </w:tcPr>
          <w:p w:rsidR="004F5DEF" w:rsidRDefault="004F5DEF" w:rsidP="00A721BC">
            <w:r w:rsidRPr="006179BD">
              <w:t>выгребные ямы, септики</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8.</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Некрасово</w:t>
            </w:r>
          </w:p>
        </w:tc>
        <w:tc>
          <w:tcPr>
            <w:tcW w:w="4110" w:type="dxa"/>
            <w:shd w:val="clear" w:color="auto" w:fill="auto"/>
            <w:vAlign w:val="center"/>
          </w:tcPr>
          <w:p w:rsidR="004F5DEF" w:rsidRDefault="004F5DEF" w:rsidP="00A721BC">
            <w:pPr>
              <w:tabs>
                <w:tab w:val="left" w:pos="1620"/>
              </w:tabs>
              <w:jc w:val="both"/>
            </w:pPr>
            <w:r>
              <w:t>Централизованное, индивидуальное</w:t>
            </w:r>
          </w:p>
        </w:tc>
        <w:tc>
          <w:tcPr>
            <w:tcW w:w="3119" w:type="dxa"/>
            <w:shd w:val="clear" w:color="auto" w:fill="auto"/>
            <w:vAlign w:val="center"/>
          </w:tcPr>
          <w:p w:rsidR="004F5DEF" w:rsidRDefault="004F5DEF" w:rsidP="00A721BC">
            <w:r w:rsidRPr="0042797D">
              <w:t>централизованная, септики, выгребные ямы</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9.</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Пасынково</w:t>
            </w:r>
          </w:p>
        </w:tc>
        <w:tc>
          <w:tcPr>
            <w:tcW w:w="4110" w:type="dxa"/>
            <w:shd w:val="clear" w:color="auto" w:fill="auto"/>
            <w:vAlign w:val="center"/>
          </w:tcPr>
          <w:p w:rsidR="004F5DEF" w:rsidRPr="00BE47FB" w:rsidRDefault="004F5DEF" w:rsidP="00A721BC">
            <w:pPr>
              <w:tabs>
                <w:tab w:val="left" w:pos="1620"/>
              </w:tabs>
              <w:jc w:val="both"/>
            </w:pPr>
            <w:r>
              <w:t>Централизованное, индивидуальное</w:t>
            </w:r>
          </w:p>
        </w:tc>
        <w:tc>
          <w:tcPr>
            <w:tcW w:w="3119" w:type="dxa"/>
            <w:shd w:val="clear" w:color="auto" w:fill="auto"/>
            <w:vAlign w:val="center"/>
          </w:tcPr>
          <w:p w:rsidR="004F5DEF" w:rsidRDefault="004F5DEF" w:rsidP="00A721BC">
            <w:r w:rsidRPr="006179BD">
              <w:t>выгребные ямы, септики</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10.</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с. Петрилово</w:t>
            </w:r>
          </w:p>
        </w:tc>
        <w:tc>
          <w:tcPr>
            <w:tcW w:w="4110" w:type="dxa"/>
            <w:shd w:val="clear" w:color="auto" w:fill="auto"/>
            <w:vAlign w:val="center"/>
          </w:tcPr>
          <w:p w:rsidR="004F5DEF" w:rsidRPr="00BE47FB" w:rsidRDefault="004F5DEF" w:rsidP="00A721BC">
            <w:pPr>
              <w:tabs>
                <w:tab w:val="left" w:pos="1620"/>
              </w:tabs>
              <w:jc w:val="both"/>
            </w:pPr>
            <w:r>
              <w:t>Централизованное, индивидуальное</w:t>
            </w:r>
          </w:p>
        </w:tc>
        <w:tc>
          <w:tcPr>
            <w:tcW w:w="3119" w:type="dxa"/>
            <w:shd w:val="clear" w:color="auto" w:fill="auto"/>
            <w:vAlign w:val="center"/>
          </w:tcPr>
          <w:p w:rsidR="004F5DEF" w:rsidRDefault="004F5DEF" w:rsidP="00A721BC">
            <w:r w:rsidRPr="00D02278">
              <w:t>централизованная</w:t>
            </w:r>
            <w:r>
              <w:t>, септики, выгребные ямы</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11.</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Пустошка</w:t>
            </w:r>
          </w:p>
        </w:tc>
        <w:tc>
          <w:tcPr>
            <w:tcW w:w="4110" w:type="dxa"/>
            <w:shd w:val="clear" w:color="auto" w:fill="auto"/>
            <w:vAlign w:val="center"/>
          </w:tcPr>
          <w:p w:rsidR="004F5DEF" w:rsidRPr="00BE47FB" w:rsidRDefault="004F5DEF" w:rsidP="00A721BC">
            <w:pPr>
              <w:tabs>
                <w:tab w:val="left" w:pos="1620"/>
              </w:tabs>
            </w:pPr>
            <w:r>
              <w:t>Колодец, индивидуальные скважины</w:t>
            </w:r>
          </w:p>
        </w:tc>
        <w:tc>
          <w:tcPr>
            <w:tcW w:w="3119" w:type="dxa"/>
            <w:shd w:val="clear" w:color="auto" w:fill="auto"/>
            <w:vAlign w:val="center"/>
          </w:tcPr>
          <w:p w:rsidR="004F5DEF" w:rsidRDefault="004F5DEF" w:rsidP="00A721BC">
            <w:r w:rsidRPr="0069587E">
              <w:t>выгребные ямы, септики</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12.</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с. Саметь</w:t>
            </w:r>
          </w:p>
        </w:tc>
        <w:tc>
          <w:tcPr>
            <w:tcW w:w="4110" w:type="dxa"/>
            <w:shd w:val="clear" w:color="auto" w:fill="auto"/>
            <w:vAlign w:val="center"/>
          </w:tcPr>
          <w:p w:rsidR="004F5DEF" w:rsidRPr="00BE47FB" w:rsidRDefault="004F5DEF" w:rsidP="00A721BC">
            <w:pPr>
              <w:tabs>
                <w:tab w:val="left" w:pos="1620"/>
              </w:tabs>
              <w:jc w:val="both"/>
            </w:pPr>
            <w:r>
              <w:t>Централизованное, индивидуальное</w:t>
            </w:r>
          </w:p>
        </w:tc>
        <w:tc>
          <w:tcPr>
            <w:tcW w:w="3119" w:type="dxa"/>
            <w:shd w:val="clear" w:color="auto" w:fill="auto"/>
            <w:vAlign w:val="center"/>
          </w:tcPr>
          <w:p w:rsidR="004F5DEF" w:rsidRDefault="004F5DEF" w:rsidP="00A721BC">
            <w:r w:rsidRPr="0069587E">
              <w:t>выгребные ямы, септики</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13.</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с. Спас</w:t>
            </w:r>
          </w:p>
        </w:tc>
        <w:tc>
          <w:tcPr>
            <w:tcW w:w="4110" w:type="dxa"/>
            <w:shd w:val="clear" w:color="auto" w:fill="auto"/>
            <w:vAlign w:val="center"/>
          </w:tcPr>
          <w:p w:rsidR="004F5DEF" w:rsidRPr="00BE47FB" w:rsidRDefault="004F5DEF" w:rsidP="00A721BC">
            <w:pPr>
              <w:tabs>
                <w:tab w:val="left" w:pos="1620"/>
              </w:tabs>
              <w:jc w:val="both"/>
            </w:pPr>
            <w:r>
              <w:t>Колодец, индивидуальные скважины</w:t>
            </w:r>
          </w:p>
        </w:tc>
        <w:tc>
          <w:tcPr>
            <w:tcW w:w="3119" w:type="dxa"/>
            <w:shd w:val="clear" w:color="auto" w:fill="auto"/>
            <w:vAlign w:val="center"/>
          </w:tcPr>
          <w:p w:rsidR="004F5DEF" w:rsidRDefault="004F5DEF" w:rsidP="00A721BC">
            <w:r w:rsidRPr="0069587E">
              <w:t>выгребные ямы, септики</w:t>
            </w:r>
          </w:p>
        </w:tc>
      </w:tr>
      <w:tr w:rsidR="004F5DEF" w:rsidTr="00A721BC">
        <w:tc>
          <w:tcPr>
            <w:tcW w:w="675" w:type="dxa"/>
            <w:shd w:val="clear" w:color="auto" w:fill="auto"/>
            <w:vAlign w:val="center"/>
          </w:tcPr>
          <w:p w:rsidR="004F5DEF" w:rsidRPr="006A6E85" w:rsidRDefault="004F5DEF" w:rsidP="00A721BC">
            <w:pPr>
              <w:rPr>
                <w:color w:val="000000"/>
              </w:rPr>
            </w:pPr>
            <w:r w:rsidRPr="006A6E85">
              <w:rPr>
                <w:color w:val="000000"/>
              </w:rPr>
              <w:t xml:space="preserve">  14.</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Стрельниково</w:t>
            </w:r>
          </w:p>
        </w:tc>
        <w:tc>
          <w:tcPr>
            <w:tcW w:w="4110" w:type="dxa"/>
            <w:shd w:val="clear" w:color="auto" w:fill="auto"/>
            <w:vAlign w:val="center"/>
          </w:tcPr>
          <w:p w:rsidR="004F5DEF" w:rsidRPr="00BE47FB" w:rsidRDefault="004F5DEF" w:rsidP="00A721BC">
            <w:pPr>
              <w:tabs>
                <w:tab w:val="left" w:pos="1620"/>
              </w:tabs>
              <w:jc w:val="both"/>
            </w:pPr>
            <w:r>
              <w:t>Централизованное, индивидуальное</w:t>
            </w:r>
          </w:p>
        </w:tc>
        <w:tc>
          <w:tcPr>
            <w:tcW w:w="3119" w:type="dxa"/>
            <w:shd w:val="clear" w:color="auto" w:fill="auto"/>
            <w:vAlign w:val="center"/>
          </w:tcPr>
          <w:p w:rsidR="004F5DEF" w:rsidRDefault="004F5DEF" w:rsidP="00A721BC">
            <w:r w:rsidRPr="0069587E">
              <w:t>выгребные ямы, септики</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15.</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Тепра</w:t>
            </w:r>
          </w:p>
        </w:tc>
        <w:tc>
          <w:tcPr>
            <w:tcW w:w="4110" w:type="dxa"/>
            <w:shd w:val="clear" w:color="auto" w:fill="auto"/>
            <w:vAlign w:val="center"/>
          </w:tcPr>
          <w:p w:rsidR="004F5DEF" w:rsidRPr="00BE47FB" w:rsidRDefault="004F5DEF" w:rsidP="00A721BC">
            <w:pPr>
              <w:tabs>
                <w:tab w:val="left" w:pos="1620"/>
              </w:tabs>
              <w:jc w:val="both"/>
            </w:pPr>
            <w:r>
              <w:t>Централизованное, индивидуальное</w:t>
            </w:r>
          </w:p>
        </w:tc>
        <w:tc>
          <w:tcPr>
            <w:tcW w:w="3119" w:type="dxa"/>
            <w:shd w:val="clear" w:color="auto" w:fill="auto"/>
            <w:vAlign w:val="center"/>
          </w:tcPr>
          <w:p w:rsidR="004F5DEF" w:rsidRDefault="004F5DEF" w:rsidP="00A721BC">
            <w:r w:rsidRPr="0069587E">
              <w:t>выгребные ямы, септики</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16.</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д. Шемякино</w:t>
            </w:r>
          </w:p>
        </w:tc>
        <w:tc>
          <w:tcPr>
            <w:tcW w:w="4110" w:type="dxa"/>
            <w:shd w:val="clear" w:color="auto" w:fill="auto"/>
            <w:vAlign w:val="center"/>
          </w:tcPr>
          <w:p w:rsidR="004F5DEF" w:rsidRPr="00BE47FB" w:rsidRDefault="004F5DEF" w:rsidP="00A721BC">
            <w:pPr>
              <w:tabs>
                <w:tab w:val="left" w:pos="1620"/>
              </w:tabs>
              <w:jc w:val="both"/>
            </w:pPr>
            <w:r>
              <w:t>Колодцы, индивидуальные скважины</w:t>
            </w:r>
          </w:p>
        </w:tc>
        <w:tc>
          <w:tcPr>
            <w:tcW w:w="3119" w:type="dxa"/>
            <w:shd w:val="clear" w:color="auto" w:fill="auto"/>
            <w:vAlign w:val="center"/>
          </w:tcPr>
          <w:p w:rsidR="004F5DEF" w:rsidRDefault="004F5DEF" w:rsidP="00A721BC">
            <w:r w:rsidRPr="0069587E">
              <w:t>выгребные ямы, септики</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17.</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с. Шунга</w:t>
            </w:r>
          </w:p>
        </w:tc>
        <w:tc>
          <w:tcPr>
            <w:tcW w:w="4110" w:type="dxa"/>
            <w:shd w:val="clear" w:color="auto" w:fill="auto"/>
            <w:vAlign w:val="center"/>
          </w:tcPr>
          <w:p w:rsidR="004F5DEF" w:rsidRDefault="004F5DEF" w:rsidP="00A721BC">
            <w:r w:rsidRPr="0014376D">
              <w:t>Централизованное, индивидуальное</w:t>
            </w:r>
          </w:p>
        </w:tc>
        <w:tc>
          <w:tcPr>
            <w:tcW w:w="3119" w:type="dxa"/>
            <w:shd w:val="clear" w:color="auto" w:fill="auto"/>
            <w:vAlign w:val="center"/>
          </w:tcPr>
          <w:p w:rsidR="004F5DEF" w:rsidRDefault="004F5DEF" w:rsidP="00A721BC">
            <w:r w:rsidRPr="0042797D">
              <w:t>централизованная, септики, выгребные ямы</w:t>
            </w:r>
          </w:p>
        </w:tc>
      </w:tr>
      <w:tr w:rsidR="004F5DEF" w:rsidTr="00A721BC">
        <w:tc>
          <w:tcPr>
            <w:tcW w:w="675" w:type="dxa"/>
            <w:shd w:val="clear" w:color="auto" w:fill="auto"/>
            <w:vAlign w:val="center"/>
          </w:tcPr>
          <w:p w:rsidR="004F5DEF" w:rsidRPr="006A6E85" w:rsidRDefault="004F5DEF" w:rsidP="00A721BC">
            <w:pPr>
              <w:jc w:val="center"/>
              <w:rPr>
                <w:color w:val="000000"/>
              </w:rPr>
            </w:pPr>
            <w:r w:rsidRPr="006A6E85">
              <w:rPr>
                <w:color w:val="000000"/>
              </w:rPr>
              <w:t>18.</w:t>
            </w:r>
          </w:p>
        </w:tc>
        <w:tc>
          <w:tcPr>
            <w:tcW w:w="2297" w:type="dxa"/>
            <w:shd w:val="clear" w:color="auto" w:fill="auto"/>
            <w:vAlign w:val="center"/>
          </w:tcPr>
          <w:p w:rsidR="004F5DEF" w:rsidRPr="006A6E85" w:rsidRDefault="004F5DEF" w:rsidP="00A721BC">
            <w:pPr>
              <w:pStyle w:val="ConsPlusNormal0"/>
              <w:ind w:firstLine="71"/>
              <w:jc w:val="both"/>
              <w:rPr>
                <w:rFonts w:ascii="Times New Roman" w:hAnsi="Times New Roman" w:cs="Times New Roman"/>
                <w:sz w:val="24"/>
                <w:szCs w:val="24"/>
              </w:rPr>
            </w:pPr>
            <w:r w:rsidRPr="006A6E85">
              <w:rPr>
                <w:rFonts w:ascii="Times New Roman" w:hAnsi="Times New Roman" w:cs="Times New Roman"/>
                <w:sz w:val="24"/>
                <w:szCs w:val="24"/>
              </w:rPr>
              <w:t>с. Яковлевское</w:t>
            </w:r>
          </w:p>
        </w:tc>
        <w:tc>
          <w:tcPr>
            <w:tcW w:w="4110" w:type="dxa"/>
            <w:shd w:val="clear" w:color="auto" w:fill="auto"/>
            <w:vAlign w:val="center"/>
          </w:tcPr>
          <w:p w:rsidR="004F5DEF" w:rsidRDefault="004F5DEF" w:rsidP="00A721BC">
            <w:r w:rsidRPr="0014376D">
              <w:t>Централизованное, индивидуальное</w:t>
            </w:r>
          </w:p>
        </w:tc>
        <w:tc>
          <w:tcPr>
            <w:tcW w:w="3119" w:type="dxa"/>
            <w:shd w:val="clear" w:color="auto" w:fill="auto"/>
            <w:vAlign w:val="center"/>
          </w:tcPr>
          <w:p w:rsidR="004F5DEF" w:rsidRDefault="004F5DEF" w:rsidP="00A721BC">
            <w:r w:rsidRPr="0042797D">
              <w:t>централизованная, септики, выгребные ямы</w:t>
            </w:r>
          </w:p>
        </w:tc>
      </w:tr>
    </w:tbl>
    <w:p w:rsidR="004F5DEF" w:rsidRDefault="005B0855" w:rsidP="005B0855">
      <w:pPr>
        <w:tabs>
          <w:tab w:val="left" w:pos="1620"/>
        </w:tabs>
        <w:ind w:firstLine="720"/>
        <w:jc w:val="both"/>
        <w:rPr>
          <w:sz w:val="26"/>
          <w:szCs w:val="26"/>
        </w:rPr>
      </w:pPr>
      <w:r>
        <w:rPr>
          <w:sz w:val="26"/>
          <w:szCs w:val="26"/>
        </w:rPr>
        <w:t>*в д. Аганино скважина находится в ремонте</w:t>
      </w:r>
    </w:p>
    <w:p w:rsidR="004F5DEF" w:rsidRDefault="004F5DEF" w:rsidP="004F5DEF">
      <w:pPr>
        <w:spacing w:after="240"/>
        <w:jc w:val="center"/>
        <w:rPr>
          <w:b/>
          <w:sz w:val="28"/>
          <w:szCs w:val="28"/>
        </w:rPr>
      </w:pPr>
      <w:r>
        <w:rPr>
          <w:b/>
          <w:sz w:val="28"/>
          <w:szCs w:val="28"/>
        </w:rPr>
        <w:lastRenderedPageBreak/>
        <w:t>Глава 2. Схема водоснабжения</w:t>
      </w:r>
    </w:p>
    <w:p w:rsidR="004F5DEF" w:rsidRDefault="004F5DEF" w:rsidP="004F5DEF">
      <w:pPr>
        <w:spacing w:after="240"/>
        <w:jc w:val="center"/>
        <w:rPr>
          <w:b/>
          <w:sz w:val="28"/>
          <w:szCs w:val="28"/>
        </w:rPr>
      </w:pPr>
      <w:r>
        <w:rPr>
          <w:b/>
          <w:sz w:val="28"/>
          <w:szCs w:val="28"/>
        </w:rPr>
        <w:t>6.   Технико-экономическое состояние централизованных систем водоснабжения Шунгенского сельского поселения</w:t>
      </w:r>
    </w:p>
    <w:p w:rsidR="004F5DEF" w:rsidRDefault="004F5DEF" w:rsidP="004F5DEF">
      <w:pPr>
        <w:jc w:val="center"/>
        <w:rPr>
          <w:sz w:val="28"/>
          <w:szCs w:val="28"/>
        </w:rPr>
      </w:pPr>
      <w:r>
        <w:rPr>
          <w:b/>
          <w:sz w:val="26"/>
          <w:szCs w:val="26"/>
        </w:rPr>
        <w:t xml:space="preserve">6.1. Описание системы и структуры водоснабжения </w:t>
      </w:r>
      <w:r w:rsidRPr="00F62C1E">
        <w:rPr>
          <w:b/>
          <w:sz w:val="26"/>
          <w:szCs w:val="26"/>
        </w:rPr>
        <w:t xml:space="preserve">Шунгенского </w:t>
      </w:r>
      <w:r>
        <w:rPr>
          <w:b/>
          <w:sz w:val="26"/>
          <w:szCs w:val="26"/>
        </w:rPr>
        <w:t>сельского поселения.</w:t>
      </w:r>
    </w:p>
    <w:p w:rsidR="004F69C5" w:rsidRDefault="004F69C5" w:rsidP="004F69C5">
      <w:pPr>
        <w:ind w:firstLine="567"/>
        <w:jc w:val="both"/>
        <w:rPr>
          <w:sz w:val="26"/>
          <w:szCs w:val="26"/>
        </w:rPr>
      </w:pPr>
      <w:r>
        <w:rPr>
          <w:sz w:val="26"/>
          <w:szCs w:val="26"/>
        </w:rPr>
        <w:t xml:space="preserve">В </w:t>
      </w:r>
      <w:proofErr w:type="spellStart"/>
      <w:r>
        <w:rPr>
          <w:sz w:val="26"/>
          <w:szCs w:val="26"/>
        </w:rPr>
        <w:t>Шунгенском</w:t>
      </w:r>
      <w:proofErr w:type="spellEnd"/>
      <w:r>
        <w:rPr>
          <w:sz w:val="26"/>
          <w:szCs w:val="26"/>
        </w:rPr>
        <w:t xml:space="preserve"> сельском поселении сложилась комбинированная (смешанная) система водоснабжения. Как следует из таблиц 2.2 и 5.1, наиболее крупные населенные пункты: с. Шунга, с. Саметь, с. Петрилово, с. Яковлевское, д. Стрельниково, д. Некрасово и еще 8 деревень в которых проживает 96,5% населения, имеют централизованную систему водоснабжения. Водоисточниками являются артезианские скважины. </w:t>
      </w:r>
    </w:p>
    <w:p w:rsidR="004F69C5" w:rsidRDefault="004F69C5" w:rsidP="004F69C5">
      <w:pPr>
        <w:ind w:firstLine="567"/>
        <w:jc w:val="both"/>
        <w:rPr>
          <w:sz w:val="26"/>
          <w:szCs w:val="26"/>
        </w:rPr>
      </w:pPr>
      <w:r>
        <w:rPr>
          <w:sz w:val="26"/>
          <w:szCs w:val="26"/>
        </w:rPr>
        <w:t>К водопроводу подключены большая часть жилых домов и все социальные учреждения</w:t>
      </w:r>
      <w:r w:rsidR="005C767E">
        <w:rPr>
          <w:sz w:val="26"/>
          <w:szCs w:val="26"/>
        </w:rPr>
        <w:t xml:space="preserve">. </w:t>
      </w:r>
      <w:r>
        <w:rPr>
          <w:sz w:val="26"/>
          <w:szCs w:val="26"/>
        </w:rPr>
        <w:t>В не охваченных централизованным водоснабжением населенных пунктах оборудованы уличные колодцы. В целом, Шунгенское сельское поселение является достаточно обеспеченным холодным водоснабжением муниципальным образованием. В населенных пунктах с. Шунга, с. Петрилово, д. Некрасово, с. Яковлевское имеются как основные рабочие скважины, так и резервные, что повышает надежность централизованного водоснабжения. На водозабор</w:t>
      </w:r>
      <w:r w:rsidR="00D1160A">
        <w:rPr>
          <w:sz w:val="26"/>
          <w:szCs w:val="26"/>
        </w:rPr>
        <w:t>е</w:t>
      </w:r>
      <w:r>
        <w:rPr>
          <w:sz w:val="26"/>
          <w:szCs w:val="26"/>
        </w:rPr>
        <w:t xml:space="preserve"> </w:t>
      </w:r>
      <w:r w:rsidR="00D1160A">
        <w:rPr>
          <w:sz w:val="26"/>
          <w:szCs w:val="26"/>
        </w:rPr>
        <w:t>с. Яковлевское</w:t>
      </w:r>
      <w:r>
        <w:rPr>
          <w:sz w:val="26"/>
          <w:szCs w:val="26"/>
        </w:rPr>
        <w:t xml:space="preserve"> име</w:t>
      </w:r>
      <w:r w:rsidR="00D1160A">
        <w:rPr>
          <w:sz w:val="26"/>
          <w:szCs w:val="26"/>
        </w:rPr>
        <w:t>е</w:t>
      </w:r>
      <w:r>
        <w:rPr>
          <w:sz w:val="26"/>
          <w:szCs w:val="26"/>
        </w:rPr>
        <w:t>тся водоподготовительн</w:t>
      </w:r>
      <w:r w:rsidR="00D1160A">
        <w:rPr>
          <w:sz w:val="26"/>
          <w:szCs w:val="26"/>
        </w:rPr>
        <w:t>ая</w:t>
      </w:r>
      <w:r>
        <w:rPr>
          <w:sz w:val="26"/>
          <w:szCs w:val="26"/>
        </w:rPr>
        <w:t xml:space="preserve"> установк</w:t>
      </w:r>
      <w:r w:rsidR="00D1160A">
        <w:rPr>
          <w:sz w:val="26"/>
          <w:szCs w:val="26"/>
        </w:rPr>
        <w:t>а</w:t>
      </w:r>
      <w:r>
        <w:rPr>
          <w:sz w:val="26"/>
          <w:szCs w:val="26"/>
        </w:rPr>
        <w:t xml:space="preserve">, что улучшает качество подаваемой </w:t>
      </w:r>
      <w:r w:rsidR="00D1160A">
        <w:rPr>
          <w:sz w:val="26"/>
          <w:szCs w:val="26"/>
        </w:rPr>
        <w:t xml:space="preserve">воды </w:t>
      </w:r>
      <w:r>
        <w:rPr>
          <w:sz w:val="26"/>
          <w:szCs w:val="26"/>
        </w:rPr>
        <w:t>потребителям</w:t>
      </w:r>
      <w:r w:rsidR="00D1160A">
        <w:rPr>
          <w:sz w:val="26"/>
          <w:szCs w:val="26"/>
        </w:rPr>
        <w:t xml:space="preserve"> еще 5 населенных пунктов: д. Аферово, д. Захарово, </w:t>
      </w:r>
      <w:proofErr w:type="gramStart"/>
      <w:r w:rsidR="00D1160A">
        <w:rPr>
          <w:sz w:val="26"/>
          <w:szCs w:val="26"/>
        </w:rPr>
        <w:t xml:space="preserve">д </w:t>
      </w:r>
      <w:r w:rsidR="00097901">
        <w:rPr>
          <w:sz w:val="26"/>
          <w:szCs w:val="26"/>
        </w:rPr>
        <w:t xml:space="preserve"> </w:t>
      </w:r>
      <w:r w:rsidR="00D1160A">
        <w:rPr>
          <w:sz w:val="26"/>
          <w:szCs w:val="26"/>
        </w:rPr>
        <w:t>Казанка</w:t>
      </w:r>
      <w:proofErr w:type="gramEnd"/>
      <w:r w:rsidR="00D1160A">
        <w:rPr>
          <w:sz w:val="26"/>
          <w:szCs w:val="26"/>
        </w:rPr>
        <w:t>, д. Колебино, д. Малый Борок</w:t>
      </w:r>
      <w:r>
        <w:rPr>
          <w:sz w:val="26"/>
          <w:szCs w:val="26"/>
        </w:rPr>
        <w:t>.</w:t>
      </w:r>
    </w:p>
    <w:p w:rsidR="004F69C5" w:rsidRDefault="004F69C5" w:rsidP="004F69C5">
      <w:pPr>
        <w:ind w:firstLine="567"/>
        <w:jc w:val="both"/>
        <w:rPr>
          <w:sz w:val="26"/>
          <w:szCs w:val="26"/>
        </w:rPr>
      </w:pPr>
      <w:r>
        <w:rPr>
          <w:sz w:val="26"/>
          <w:szCs w:val="26"/>
        </w:rPr>
        <w:t xml:space="preserve">Водопроводные сети и скважины </w:t>
      </w:r>
      <w:r w:rsidR="00D1160A">
        <w:rPr>
          <w:sz w:val="26"/>
          <w:szCs w:val="26"/>
        </w:rPr>
        <w:t xml:space="preserve">систем централизованного водоснабжения являются собственностью </w:t>
      </w:r>
      <w:r>
        <w:rPr>
          <w:sz w:val="26"/>
          <w:szCs w:val="26"/>
        </w:rPr>
        <w:t xml:space="preserve">администрации Костромского </w:t>
      </w:r>
      <w:r w:rsidR="00D1160A">
        <w:rPr>
          <w:sz w:val="26"/>
          <w:szCs w:val="26"/>
        </w:rPr>
        <w:t xml:space="preserve">муниципального </w:t>
      </w:r>
      <w:r>
        <w:rPr>
          <w:sz w:val="26"/>
          <w:szCs w:val="26"/>
        </w:rPr>
        <w:t xml:space="preserve">района, </w:t>
      </w:r>
      <w:r w:rsidR="00D1160A">
        <w:rPr>
          <w:sz w:val="26"/>
          <w:szCs w:val="26"/>
        </w:rPr>
        <w:t xml:space="preserve">и переданы МУП «Коммунсервис» Костромского района в хозяйственное ведение с целью осуществления их эксплуатации.  </w:t>
      </w:r>
      <w:r>
        <w:rPr>
          <w:sz w:val="26"/>
          <w:szCs w:val="26"/>
        </w:rPr>
        <w:t xml:space="preserve"> Суммарная протяженность водопроводных сетей</w:t>
      </w:r>
      <w:r w:rsidR="000B0E99">
        <w:rPr>
          <w:sz w:val="26"/>
          <w:szCs w:val="26"/>
        </w:rPr>
        <w:t>, находящихся на балансе водоснабжающей организации,</w:t>
      </w:r>
      <w:r>
        <w:rPr>
          <w:sz w:val="26"/>
          <w:szCs w:val="26"/>
        </w:rPr>
        <w:t xml:space="preserve"> составляет </w:t>
      </w:r>
      <w:r w:rsidR="000B0E99" w:rsidRPr="000B0E99">
        <w:rPr>
          <w:sz w:val="26"/>
          <w:szCs w:val="26"/>
        </w:rPr>
        <w:t>15,833</w:t>
      </w:r>
      <w:r w:rsidRPr="000B0E99">
        <w:rPr>
          <w:sz w:val="26"/>
          <w:szCs w:val="26"/>
        </w:rPr>
        <w:t xml:space="preserve"> км.</w:t>
      </w:r>
    </w:p>
    <w:p w:rsidR="004F69C5" w:rsidRDefault="004F69C5" w:rsidP="004F69C5">
      <w:pPr>
        <w:ind w:firstLine="567"/>
        <w:jc w:val="both"/>
        <w:rPr>
          <w:sz w:val="26"/>
          <w:szCs w:val="26"/>
        </w:rPr>
      </w:pPr>
      <w:r>
        <w:rPr>
          <w:sz w:val="28"/>
          <w:szCs w:val="28"/>
        </w:rPr>
        <w:t xml:space="preserve"> </w:t>
      </w:r>
      <w:r>
        <w:rPr>
          <w:sz w:val="26"/>
          <w:szCs w:val="26"/>
        </w:rPr>
        <w:t>Информация о</w:t>
      </w:r>
      <w:r>
        <w:rPr>
          <w:sz w:val="28"/>
          <w:szCs w:val="28"/>
        </w:rPr>
        <w:t xml:space="preserve"> </w:t>
      </w:r>
      <w:r w:rsidR="000B0E99">
        <w:rPr>
          <w:sz w:val="26"/>
          <w:szCs w:val="26"/>
        </w:rPr>
        <w:t xml:space="preserve">перечне водоисточников, их техническом оснащении </w:t>
      </w:r>
      <w:r>
        <w:rPr>
          <w:sz w:val="26"/>
          <w:szCs w:val="26"/>
        </w:rPr>
        <w:t xml:space="preserve">и </w:t>
      </w:r>
      <w:r w:rsidR="000B0E99">
        <w:rPr>
          <w:sz w:val="26"/>
          <w:szCs w:val="26"/>
        </w:rPr>
        <w:t xml:space="preserve">состоянии </w:t>
      </w:r>
      <w:r>
        <w:rPr>
          <w:sz w:val="26"/>
          <w:szCs w:val="26"/>
        </w:rPr>
        <w:t>приведена в таблице 6.1.1</w:t>
      </w:r>
    </w:p>
    <w:p w:rsidR="004F69C5" w:rsidRDefault="004F69C5" w:rsidP="004F69C5">
      <w:pPr>
        <w:pStyle w:val="a4"/>
        <w:spacing w:after="120"/>
        <w:ind w:left="0"/>
        <w:contextualSpacing w:val="0"/>
        <w:jc w:val="center"/>
        <w:rPr>
          <w:sz w:val="26"/>
          <w:szCs w:val="26"/>
        </w:rPr>
      </w:pPr>
      <w:r>
        <w:rPr>
          <w:sz w:val="26"/>
          <w:szCs w:val="26"/>
        </w:rPr>
        <w:t xml:space="preserve">Таблица 6.1.1. Характеристики действующих водоисточников </w:t>
      </w:r>
      <w:proofErr w:type="spellStart"/>
      <w:r w:rsidR="000B0E99">
        <w:rPr>
          <w:sz w:val="26"/>
          <w:szCs w:val="26"/>
        </w:rPr>
        <w:t>Щунген</w:t>
      </w:r>
      <w:r>
        <w:rPr>
          <w:sz w:val="26"/>
          <w:szCs w:val="26"/>
        </w:rPr>
        <w:t>ского</w:t>
      </w:r>
      <w:proofErr w:type="spellEnd"/>
      <w:r>
        <w:rPr>
          <w:sz w:val="26"/>
          <w:szCs w:val="26"/>
        </w:rPr>
        <w:t xml:space="preserve"> сельского поселения. </w:t>
      </w:r>
    </w:p>
    <w:tbl>
      <w:tblPr>
        <w:tblStyle w:val="a3"/>
        <w:tblW w:w="10239" w:type="dxa"/>
        <w:tblInd w:w="-5" w:type="dxa"/>
        <w:tblLayout w:type="fixed"/>
        <w:tblCellMar>
          <w:left w:w="28" w:type="dxa"/>
          <w:right w:w="28" w:type="dxa"/>
        </w:tblCellMar>
        <w:tblLook w:val="04A0" w:firstRow="1" w:lastRow="0" w:firstColumn="1" w:lastColumn="0" w:noHBand="0" w:noVBand="1"/>
      </w:tblPr>
      <w:tblGrid>
        <w:gridCol w:w="1259"/>
        <w:gridCol w:w="1716"/>
        <w:gridCol w:w="1837"/>
        <w:gridCol w:w="1764"/>
        <w:gridCol w:w="1394"/>
        <w:gridCol w:w="1044"/>
        <w:gridCol w:w="1225"/>
      </w:tblGrid>
      <w:tr w:rsidR="004F69C5" w:rsidTr="005A01E2">
        <w:tc>
          <w:tcPr>
            <w:tcW w:w="1259" w:type="dxa"/>
            <w:vMerge w:val="restart"/>
          </w:tcPr>
          <w:p w:rsidR="004F69C5" w:rsidRPr="00097901" w:rsidRDefault="004F69C5" w:rsidP="00A721BC">
            <w:pPr>
              <w:pStyle w:val="a4"/>
              <w:ind w:left="0"/>
              <w:contextualSpacing w:val="0"/>
              <w:jc w:val="center"/>
            </w:pPr>
            <w:r w:rsidRPr="00097901">
              <w:t>№ скважины, насосной станции</w:t>
            </w:r>
          </w:p>
        </w:tc>
        <w:tc>
          <w:tcPr>
            <w:tcW w:w="1716" w:type="dxa"/>
            <w:vMerge w:val="restart"/>
          </w:tcPr>
          <w:p w:rsidR="004F69C5" w:rsidRDefault="004F69C5" w:rsidP="00A721BC">
            <w:pPr>
              <w:pStyle w:val="a4"/>
              <w:ind w:left="0"/>
              <w:contextualSpacing w:val="0"/>
              <w:jc w:val="center"/>
            </w:pPr>
            <w:r>
              <w:t xml:space="preserve">Год ввода в </w:t>
            </w:r>
            <w:proofErr w:type="spellStart"/>
            <w:r>
              <w:t>эксплуа-тацию</w:t>
            </w:r>
            <w:proofErr w:type="spellEnd"/>
            <w:r>
              <w:t xml:space="preserve">/год </w:t>
            </w:r>
            <w:proofErr w:type="spellStart"/>
            <w:r>
              <w:t>перустройства</w:t>
            </w:r>
            <w:proofErr w:type="spellEnd"/>
          </w:p>
        </w:tc>
        <w:tc>
          <w:tcPr>
            <w:tcW w:w="1837" w:type="dxa"/>
            <w:vMerge w:val="restart"/>
          </w:tcPr>
          <w:p w:rsidR="004F69C5" w:rsidRDefault="004F69C5" w:rsidP="00A721BC">
            <w:pPr>
              <w:pStyle w:val="a4"/>
              <w:ind w:left="0"/>
              <w:contextualSpacing w:val="0"/>
              <w:jc w:val="center"/>
            </w:pPr>
            <w:r>
              <w:t>Где расположена (нас. пункт, улица)</w:t>
            </w:r>
          </w:p>
        </w:tc>
        <w:tc>
          <w:tcPr>
            <w:tcW w:w="1764" w:type="dxa"/>
            <w:vMerge w:val="restart"/>
          </w:tcPr>
          <w:p w:rsidR="004F69C5" w:rsidRDefault="004F69C5" w:rsidP="00A721BC">
            <w:pPr>
              <w:pStyle w:val="a4"/>
              <w:ind w:left="0"/>
              <w:contextualSpacing w:val="0"/>
              <w:jc w:val="center"/>
            </w:pPr>
            <w:r>
              <w:t>Марка</w:t>
            </w:r>
          </w:p>
          <w:p w:rsidR="004F69C5" w:rsidRDefault="004F69C5" w:rsidP="00A721BC">
            <w:pPr>
              <w:pStyle w:val="a4"/>
              <w:ind w:left="0"/>
              <w:contextualSpacing w:val="0"/>
              <w:jc w:val="center"/>
            </w:pPr>
            <w:r>
              <w:t>установленного насоса</w:t>
            </w:r>
          </w:p>
        </w:tc>
        <w:tc>
          <w:tcPr>
            <w:tcW w:w="3663" w:type="dxa"/>
            <w:gridSpan w:val="3"/>
          </w:tcPr>
          <w:p w:rsidR="004F69C5" w:rsidRDefault="004F69C5" w:rsidP="00A721BC">
            <w:pPr>
              <w:pStyle w:val="a4"/>
              <w:ind w:left="0"/>
              <w:contextualSpacing w:val="0"/>
              <w:jc w:val="center"/>
            </w:pPr>
            <w:r>
              <w:t>Установлено оборудование.</w:t>
            </w:r>
          </w:p>
        </w:tc>
      </w:tr>
      <w:tr w:rsidR="004F69C5" w:rsidTr="005A01E2">
        <w:tc>
          <w:tcPr>
            <w:tcW w:w="1259" w:type="dxa"/>
            <w:vMerge/>
          </w:tcPr>
          <w:p w:rsidR="004F69C5" w:rsidRPr="00097901" w:rsidRDefault="004F69C5" w:rsidP="00A721BC">
            <w:pPr>
              <w:pStyle w:val="a4"/>
              <w:ind w:left="0"/>
              <w:contextualSpacing w:val="0"/>
            </w:pPr>
          </w:p>
        </w:tc>
        <w:tc>
          <w:tcPr>
            <w:tcW w:w="1716" w:type="dxa"/>
            <w:vMerge/>
          </w:tcPr>
          <w:p w:rsidR="004F69C5" w:rsidRDefault="004F69C5" w:rsidP="00A721BC">
            <w:pPr>
              <w:pStyle w:val="a4"/>
              <w:ind w:left="0"/>
              <w:contextualSpacing w:val="0"/>
            </w:pPr>
          </w:p>
        </w:tc>
        <w:tc>
          <w:tcPr>
            <w:tcW w:w="1837" w:type="dxa"/>
            <w:vMerge/>
          </w:tcPr>
          <w:p w:rsidR="004F69C5" w:rsidRDefault="004F69C5" w:rsidP="00A721BC">
            <w:pPr>
              <w:pStyle w:val="a4"/>
              <w:ind w:left="0"/>
              <w:contextualSpacing w:val="0"/>
            </w:pPr>
          </w:p>
        </w:tc>
        <w:tc>
          <w:tcPr>
            <w:tcW w:w="1764" w:type="dxa"/>
            <w:vMerge/>
          </w:tcPr>
          <w:p w:rsidR="004F69C5" w:rsidRDefault="004F69C5" w:rsidP="00A721BC">
            <w:pPr>
              <w:pStyle w:val="a4"/>
              <w:ind w:left="0"/>
              <w:contextualSpacing w:val="0"/>
            </w:pPr>
          </w:p>
        </w:tc>
        <w:tc>
          <w:tcPr>
            <w:tcW w:w="1394" w:type="dxa"/>
          </w:tcPr>
          <w:p w:rsidR="004F69C5" w:rsidRDefault="004F69C5" w:rsidP="00A721BC">
            <w:pPr>
              <w:pStyle w:val="a4"/>
              <w:ind w:left="0"/>
              <w:contextualSpacing w:val="0"/>
              <w:jc w:val="center"/>
            </w:pPr>
            <w:r>
              <w:t>ВНБ* или РЧВ, их емкость, м</w:t>
            </w:r>
            <w:r>
              <w:rPr>
                <w:vertAlign w:val="superscript"/>
              </w:rPr>
              <w:t>3</w:t>
            </w:r>
          </w:p>
        </w:tc>
        <w:tc>
          <w:tcPr>
            <w:tcW w:w="1044" w:type="dxa"/>
          </w:tcPr>
          <w:p w:rsidR="004F69C5" w:rsidRDefault="004F69C5" w:rsidP="00A721BC">
            <w:pPr>
              <w:pStyle w:val="a4"/>
              <w:ind w:left="0"/>
              <w:contextualSpacing w:val="0"/>
              <w:jc w:val="center"/>
            </w:pPr>
            <w:r>
              <w:t>водо-счетчик</w:t>
            </w:r>
          </w:p>
        </w:tc>
        <w:tc>
          <w:tcPr>
            <w:tcW w:w="1225" w:type="dxa"/>
          </w:tcPr>
          <w:p w:rsidR="004F69C5" w:rsidRDefault="004F69C5" w:rsidP="00A721BC">
            <w:pPr>
              <w:pStyle w:val="a4"/>
              <w:ind w:left="0"/>
              <w:contextualSpacing w:val="0"/>
              <w:jc w:val="center"/>
            </w:pPr>
            <w:r>
              <w:t>частотный регулятор давления</w:t>
            </w:r>
          </w:p>
        </w:tc>
      </w:tr>
      <w:tr w:rsidR="005A01E2" w:rsidTr="00B9359C">
        <w:trPr>
          <w:trHeight w:val="20"/>
        </w:trPr>
        <w:tc>
          <w:tcPr>
            <w:tcW w:w="1259" w:type="dxa"/>
            <w:shd w:val="clear" w:color="auto" w:fill="auto"/>
            <w:vAlign w:val="center"/>
          </w:tcPr>
          <w:p w:rsidR="005A01E2" w:rsidRPr="00097901" w:rsidRDefault="005A01E2" w:rsidP="005A01E2">
            <w:pPr>
              <w:pStyle w:val="a4"/>
              <w:ind w:left="0"/>
              <w:contextualSpacing w:val="0"/>
              <w:jc w:val="center"/>
              <w:rPr>
                <w:bCs/>
                <w:shd w:val="clear" w:color="auto" w:fill="FFFF00"/>
              </w:rPr>
            </w:pPr>
            <w:r w:rsidRPr="00097901">
              <w:rPr>
                <w:bCs/>
                <w:shd w:val="clear" w:color="auto" w:fill="FFFF00"/>
              </w:rPr>
              <w:t>№1421</w:t>
            </w:r>
          </w:p>
        </w:tc>
        <w:tc>
          <w:tcPr>
            <w:tcW w:w="1716" w:type="dxa"/>
            <w:shd w:val="clear" w:color="auto" w:fill="auto"/>
            <w:vAlign w:val="center"/>
          </w:tcPr>
          <w:p w:rsidR="005A01E2" w:rsidRPr="005C767E" w:rsidRDefault="005A01E2" w:rsidP="005A01E2">
            <w:pPr>
              <w:pStyle w:val="a4"/>
              <w:tabs>
                <w:tab w:val="center" w:pos="830"/>
                <w:tab w:val="left" w:pos="1470"/>
              </w:tabs>
              <w:ind w:left="0"/>
              <w:contextualSpacing w:val="0"/>
              <w:jc w:val="center"/>
            </w:pPr>
            <w:r w:rsidRPr="005C767E">
              <w:t>1968</w:t>
            </w:r>
          </w:p>
        </w:tc>
        <w:tc>
          <w:tcPr>
            <w:tcW w:w="1837" w:type="dxa"/>
            <w:vAlign w:val="center"/>
          </w:tcPr>
          <w:p w:rsidR="005A01E2" w:rsidRPr="005C767E" w:rsidRDefault="005A01E2" w:rsidP="005A01E2">
            <w:pPr>
              <w:jc w:val="center"/>
            </w:pPr>
            <w:r w:rsidRPr="005C767E">
              <w:t>с. Шунга</w:t>
            </w:r>
          </w:p>
        </w:tc>
        <w:tc>
          <w:tcPr>
            <w:tcW w:w="1764" w:type="dxa"/>
            <w:vAlign w:val="center"/>
          </w:tcPr>
          <w:p w:rsidR="005A01E2" w:rsidRPr="005C767E" w:rsidRDefault="005A01E2" w:rsidP="005A01E2">
            <w:pPr>
              <w:pStyle w:val="a4"/>
              <w:ind w:left="0"/>
              <w:contextualSpacing w:val="0"/>
              <w:jc w:val="center"/>
            </w:pPr>
            <w:r w:rsidRPr="005C767E">
              <w:t xml:space="preserve">ЭЦВ </w:t>
            </w:r>
            <w:r w:rsidR="009D16E5" w:rsidRPr="005C767E">
              <w:t>6-10-110</w:t>
            </w:r>
          </w:p>
        </w:tc>
        <w:tc>
          <w:tcPr>
            <w:tcW w:w="1394" w:type="dxa"/>
            <w:vMerge w:val="restart"/>
            <w:vAlign w:val="center"/>
          </w:tcPr>
          <w:p w:rsidR="005A01E2" w:rsidRPr="005C767E" w:rsidRDefault="005A01E2" w:rsidP="005A01E2">
            <w:pPr>
              <w:pStyle w:val="a4"/>
              <w:ind w:left="0"/>
              <w:contextualSpacing w:val="0"/>
              <w:jc w:val="center"/>
            </w:pPr>
            <w:r w:rsidRPr="005C767E">
              <w:t>ВНБ</w:t>
            </w:r>
          </w:p>
        </w:tc>
        <w:tc>
          <w:tcPr>
            <w:tcW w:w="1044" w:type="dxa"/>
          </w:tcPr>
          <w:p w:rsidR="005A01E2" w:rsidRPr="005C767E" w:rsidRDefault="005A01E2" w:rsidP="005A01E2">
            <w:pPr>
              <w:pStyle w:val="a4"/>
              <w:ind w:left="0"/>
              <w:contextualSpacing w:val="0"/>
              <w:jc w:val="center"/>
            </w:pPr>
            <w:r w:rsidRPr="005C767E">
              <w:t>-</w:t>
            </w:r>
          </w:p>
        </w:tc>
        <w:tc>
          <w:tcPr>
            <w:tcW w:w="1225" w:type="dxa"/>
          </w:tcPr>
          <w:p w:rsidR="005A01E2" w:rsidRPr="005C767E" w:rsidRDefault="005A01E2" w:rsidP="005A01E2">
            <w:pPr>
              <w:pStyle w:val="a4"/>
              <w:ind w:left="0"/>
              <w:contextualSpacing w:val="0"/>
              <w:jc w:val="center"/>
            </w:pPr>
            <w:r w:rsidRPr="005C767E">
              <w:t>+</w:t>
            </w:r>
          </w:p>
        </w:tc>
      </w:tr>
      <w:tr w:rsidR="005A01E2" w:rsidTr="00B9359C">
        <w:trPr>
          <w:trHeight w:val="20"/>
        </w:trPr>
        <w:tc>
          <w:tcPr>
            <w:tcW w:w="1259" w:type="dxa"/>
            <w:shd w:val="clear" w:color="auto" w:fill="auto"/>
            <w:vAlign w:val="center"/>
          </w:tcPr>
          <w:p w:rsidR="005A01E2" w:rsidRPr="005C767E" w:rsidRDefault="005A01E2" w:rsidP="005A01E2">
            <w:pPr>
              <w:pStyle w:val="a4"/>
              <w:ind w:left="0"/>
              <w:contextualSpacing w:val="0"/>
              <w:jc w:val="center"/>
            </w:pPr>
            <w:r w:rsidRPr="005C767E">
              <w:t>№1481</w:t>
            </w:r>
          </w:p>
        </w:tc>
        <w:tc>
          <w:tcPr>
            <w:tcW w:w="1716" w:type="dxa"/>
            <w:shd w:val="clear" w:color="auto" w:fill="auto"/>
          </w:tcPr>
          <w:p w:rsidR="005A01E2" w:rsidRPr="005C767E" w:rsidRDefault="005A01E2" w:rsidP="005A01E2">
            <w:pPr>
              <w:pStyle w:val="a4"/>
              <w:ind w:left="0"/>
              <w:contextualSpacing w:val="0"/>
              <w:jc w:val="center"/>
            </w:pPr>
            <w:r w:rsidRPr="005C767E">
              <w:t>1968</w:t>
            </w:r>
          </w:p>
        </w:tc>
        <w:tc>
          <w:tcPr>
            <w:tcW w:w="1837" w:type="dxa"/>
            <w:vAlign w:val="center"/>
          </w:tcPr>
          <w:p w:rsidR="005A01E2" w:rsidRPr="005C767E" w:rsidRDefault="005A01E2" w:rsidP="005A01E2">
            <w:pPr>
              <w:jc w:val="center"/>
            </w:pPr>
            <w:r w:rsidRPr="005C767E">
              <w:t>с. Шунга</w:t>
            </w:r>
          </w:p>
        </w:tc>
        <w:tc>
          <w:tcPr>
            <w:tcW w:w="1764" w:type="dxa"/>
          </w:tcPr>
          <w:p w:rsidR="005A01E2" w:rsidRPr="005C767E" w:rsidRDefault="005A01E2" w:rsidP="005A01E2">
            <w:pPr>
              <w:jc w:val="center"/>
            </w:pPr>
            <w:r w:rsidRPr="005C767E">
              <w:t>ЭЦВ</w:t>
            </w:r>
            <w:r w:rsidR="009D16E5" w:rsidRPr="005C767E">
              <w:t xml:space="preserve"> 5-6,3-75</w:t>
            </w:r>
          </w:p>
        </w:tc>
        <w:tc>
          <w:tcPr>
            <w:tcW w:w="1394" w:type="dxa"/>
            <w:vMerge/>
          </w:tcPr>
          <w:p w:rsidR="005A01E2" w:rsidRPr="005C767E" w:rsidRDefault="005A01E2" w:rsidP="005A01E2">
            <w:pPr>
              <w:pStyle w:val="a4"/>
              <w:ind w:left="0"/>
              <w:contextualSpacing w:val="0"/>
              <w:jc w:val="center"/>
            </w:pPr>
          </w:p>
        </w:tc>
        <w:tc>
          <w:tcPr>
            <w:tcW w:w="1044" w:type="dxa"/>
            <w:vAlign w:val="center"/>
          </w:tcPr>
          <w:p w:rsidR="005A01E2" w:rsidRPr="005C767E" w:rsidRDefault="005A01E2" w:rsidP="005A01E2">
            <w:pPr>
              <w:pStyle w:val="a4"/>
              <w:ind w:left="0"/>
              <w:contextualSpacing w:val="0"/>
              <w:jc w:val="center"/>
            </w:pPr>
            <w:r w:rsidRPr="005C767E">
              <w:t>-</w:t>
            </w:r>
          </w:p>
        </w:tc>
        <w:tc>
          <w:tcPr>
            <w:tcW w:w="1225" w:type="dxa"/>
            <w:vAlign w:val="center"/>
          </w:tcPr>
          <w:p w:rsidR="005A01E2" w:rsidRPr="005C767E" w:rsidRDefault="005A01E2" w:rsidP="005A01E2">
            <w:pPr>
              <w:pStyle w:val="a4"/>
              <w:ind w:left="0"/>
              <w:contextualSpacing w:val="0"/>
              <w:jc w:val="center"/>
            </w:pPr>
            <w:r w:rsidRPr="005C767E">
              <w:t>+</w:t>
            </w:r>
          </w:p>
        </w:tc>
      </w:tr>
      <w:tr w:rsidR="005A01E2" w:rsidTr="00B9359C">
        <w:trPr>
          <w:trHeight w:val="20"/>
        </w:trPr>
        <w:tc>
          <w:tcPr>
            <w:tcW w:w="1259" w:type="dxa"/>
            <w:shd w:val="clear" w:color="auto" w:fill="auto"/>
            <w:vAlign w:val="center"/>
          </w:tcPr>
          <w:p w:rsidR="005A01E2" w:rsidRPr="005C767E" w:rsidRDefault="005A01E2" w:rsidP="005A01E2">
            <w:pPr>
              <w:pStyle w:val="a4"/>
              <w:ind w:left="0"/>
              <w:contextualSpacing w:val="0"/>
              <w:jc w:val="center"/>
            </w:pPr>
            <w:r w:rsidRPr="005C767E">
              <w:t>№1773</w:t>
            </w:r>
          </w:p>
        </w:tc>
        <w:tc>
          <w:tcPr>
            <w:tcW w:w="1716" w:type="dxa"/>
            <w:shd w:val="clear" w:color="auto" w:fill="auto"/>
          </w:tcPr>
          <w:p w:rsidR="005A01E2" w:rsidRPr="005C767E" w:rsidRDefault="005A01E2" w:rsidP="005A01E2">
            <w:pPr>
              <w:pStyle w:val="a4"/>
              <w:ind w:left="0"/>
              <w:contextualSpacing w:val="0"/>
              <w:jc w:val="center"/>
            </w:pPr>
            <w:r w:rsidRPr="005C767E">
              <w:t>1968</w:t>
            </w:r>
          </w:p>
        </w:tc>
        <w:tc>
          <w:tcPr>
            <w:tcW w:w="1837" w:type="dxa"/>
            <w:vAlign w:val="center"/>
          </w:tcPr>
          <w:p w:rsidR="005A01E2" w:rsidRPr="005C767E" w:rsidRDefault="005A01E2" w:rsidP="005A01E2">
            <w:pPr>
              <w:jc w:val="center"/>
            </w:pPr>
            <w:r w:rsidRPr="005C767E">
              <w:t>с. Шунга</w:t>
            </w:r>
          </w:p>
        </w:tc>
        <w:tc>
          <w:tcPr>
            <w:tcW w:w="1764" w:type="dxa"/>
          </w:tcPr>
          <w:p w:rsidR="005A01E2" w:rsidRPr="005C767E" w:rsidRDefault="005A01E2" w:rsidP="005A01E2">
            <w:pPr>
              <w:jc w:val="center"/>
            </w:pPr>
            <w:r w:rsidRPr="005C767E">
              <w:t>ЭЦВ</w:t>
            </w:r>
            <w:r w:rsidR="009D16E5" w:rsidRPr="005C767E">
              <w:t xml:space="preserve"> 5-6,3-75</w:t>
            </w:r>
          </w:p>
        </w:tc>
        <w:tc>
          <w:tcPr>
            <w:tcW w:w="1394" w:type="dxa"/>
            <w:vMerge/>
            <w:vAlign w:val="center"/>
          </w:tcPr>
          <w:p w:rsidR="005A01E2" w:rsidRPr="005C767E" w:rsidRDefault="005A01E2" w:rsidP="005A01E2">
            <w:pPr>
              <w:pStyle w:val="a4"/>
              <w:ind w:left="0"/>
              <w:contextualSpacing w:val="0"/>
              <w:jc w:val="center"/>
            </w:pPr>
          </w:p>
        </w:tc>
        <w:tc>
          <w:tcPr>
            <w:tcW w:w="1044" w:type="dxa"/>
            <w:vAlign w:val="center"/>
          </w:tcPr>
          <w:p w:rsidR="005A01E2" w:rsidRPr="005C767E" w:rsidRDefault="005A01E2" w:rsidP="005A01E2">
            <w:pPr>
              <w:pStyle w:val="a4"/>
              <w:ind w:left="0"/>
              <w:contextualSpacing w:val="0"/>
              <w:jc w:val="center"/>
            </w:pPr>
            <w:r w:rsidRPr="005C767E">
              <w:t>-</w:t>
            </w:r>
          </w:p>
        </w:tc>
        <w:tc>
          <w:tcPr>
            <w:tcW w:w="1225" w:type="dxa"/>
            <w:vAlign w:val="center"/>
          </w:tcPr>
          <w:p w:rsidR="005A01E2" w:rsidRPr="005C767E" w:rsidRDefault="005A01E2" w:rsidP="005A01E2">
            <w:pPr>
              <w:pStyle w:val="a4"/>
              <w:ind w:left="0"/>
              <w:contextualSpacing w:val="0"/>
              <w:jc w:val="center"/>
            </w:pPr>
            <w:r w:rsidRPr="005C767E">
              <w:t>+</w:t>
            </w:r>
          </w:p>
        </w:tc>
      </w:tr>
      <w:tr w:rsidR="005A01E2" w:rsidTr="00B9359C">
        <w:trPr>
          <w:trHeight w:val="20"/>
        </w:trPr>
        <w:tc>
          <w:tcPr>
            <w:tcW w:w="1259" w:type="dxa"/>
            <w:shd w:val="clear" w:color="auto" w:fill="auto"/>
            <w:vAlign w:val="center"/>
          </w:tcPr>
          <w:p w:rsidR="005A01E2" w:rsidRPr="005C767E" w:rsidRDefault="005A01E2" w:rsidP="005A01E2">
            <w:pPr>
              <w:pStyle w:val="a4"/>
              <w:ind w:left="0"/>
              <w:contextualSpacing w:val="0"/>
              <w:jc w:val="center"/>
            </w:pPr>
            <w:r w:rsidRPr="005C767E">
              <w:t>№2220</w:t>
            </w:r>
          </w:p>
        </w:tc>
        <w:tc>
          <w:tcPr>
            <w:tcW w:w="1716" w:type="dxa"/>
            <w:shd w:val="clear" w:color="auto" w:fill="auto"/>
          </w:tcPr>
          <w:p w:rsidR="005A01E2" w:rsidRPr="005C767E" w:rsidRDefault="005A01E2" w:rsidP="005A01E2">
            <w:pPr>
              <w:pStyle w:val="a4"/>
              <w:ind w:left="0"/>
              <w:contextualSpacing w:val="0"/>
              <w:jc w:val="center"/>
            </w:pPr>
            <w:r w:rsidRPr="005C767E">
              <w:t>1971</w:t>
            </w:r>
          </w:p>
        </w:tc>
        <w:tc>
          <w:tcPr>
            <w:tcW w:w="1837" w:type="dxa"/>
            <w:vAlign w:val="center"/>
          </w:tcPr>
          <w:p w:rsidR="005A01E2" w:rsidRPr="005C767E" w:rsidRDefault="005A01E2" w:rsidP="005A01E2">
            <w:pPr>
              <w:jc w:val="center"/>
            </w:pPr>
            <w:r w:rsidRPr="005C767E">
              <w:t>с. Шунга</w:t>
            </w:r>
          </w:p>
        </w:tc>
        <w:tc>
          <w:tcPr>
            <w:tcW w:w="1764" w:type="dxa"/>
          </w:tcPr>
          <w:p w:rsidR="005A01E2" w:rsidRPr="005C767E" w:rsidRDefault="008E4D6B" w:rsidP="005A01E2">
            <w:pPr>
              <w:jc w:val="center"/>
            </w:pPr>
            <w:r w:rsidRPr="005C767E">
              <w:t xml:space="preserve">ЭЦВ </w:t>
            </w:r>
            <w:r>
              <w:t>6-10</w:t>
            </w:r>
            <w:r w:rsidR="009D16E5" w:rsidRPr="005C767E">
              <w:t xml:space="preserve">-140 </w:t>
            </w:r>
          </w:p>
        </w:tc>
        <w:tc>
          <w:tcPr>
            <w:tcW w:w="1394" w:type="dxa"/>
            <w:vMerge/>
            <w:vAlign w:val="center"/>
          </w:tcPr>
          <w:p w:rsidR="005A01E2" w:rsidRPr="005C767E" w:rsidRDefault="005A01E2" w:rsidP="005A01E2">
            <w:pPr>
              <w:jc w:val="center"/>
            </w:pPr>
          </w:p>
        </w:tc>
        <w:tc>
          <w:tcPr>
            <w:tcW w:w="1044" w:type="dxa"/>
            <w:vAlign w:val="center"/>
          </w:tcPr>
          <w:p w:rsidR="005A01E2" w:rsidRPr="005C767E" w:rsidRDefault="005A01E2" w:rsidP="005A01E2">
            <w:pPr>
              <w:jc w:val="center"/>
            </w:pPr>
            <w:r w:rsidRPr="005C767E">
              <w:t>-</w:t>
            </w:r>
          </w:p>
        </w:tc>
        <w:tc>
          <w:tcPr>
            <w:tcW w:w="1225" w:type="dxa"/>
            <w:vAlign w:val="center"/>
          </w:tcPr>
          <w:p w:rsidR="005A01E2" w:rsidRPr="005C767E" w:rsidRDefault="005A01E2" w:rsidP="005A01E2">
            <w:pPr>
              <w:jc w:val="center"/>
            </w:pPr>
            <w:r w:rsidRPr="005C767E">
              <w:t>+</w:t>
            </w:r>
          </w:p>
        </w:tc>
      </w:tr>
      <w:tr w:rsidR="005A01E2" w:rsidTr="00B9359C">
        <w:trPr>
          <w:trHeight w:val="20"/>
        </w:trPr>
        <w:tc>
          <w:tcPr>
            <w:tcW w:w="1259" w:type="dxa"/>
            <w:shd w:val="clear" w:color="auto" w:fill="auto"/>
            <w:vAlign w:val="center"/>
          </w:tcPr>
          <w:p w:rsidR="005A01E2" w:rsidRPr="005C767E" w:rsidRDefault="005A01E2" w:rsidP="005A01E2">
            <w:pPr>
              <w:pStyle w:val="a4"/>
              <w:ind w:left="0"/>
              <w:contextualSpacing w:val="0"/>
              <w:jc w:val="center"/>
            </w:pPr>
            <w:r w:rsidRPr="005C767E">
              <w:t>№3381</w:t>
            </w:r>
          </w:p>
        </w:tc>
        <w:tc>
          <w:tcPr>
            <w:tcW w:w="1716" w:type="dxa"/>
            <w:shd w:val="clear" w:color="auto" w:fill="auto"/>
          </w:tcPr>
          <w:p w:rsidR="005A01E2" w:rsidRPr="005C767E" w:rsidRDefault="005A01E2" w:rsidP="005A01E2">
            <w:pPr>
              <w:pStyle w:val="a4"/>
              <w:ind w:left="0"/>
              <w:contextualSpacing w:val="0"/>
              <w:jc w:val="center"/>
            </w:pPr>
            <w:r w:rsidRPr="005C767E">
              <w:t>1978</w:t>
            </w:r>
          </w:p>
        </w:tc>
        <w:tc>
          <w:tcPr>
            <w:tcW w:w="1837" w:type="dxa"/>
            <w:vAlign w:val="center"/>
          </w:tcPr>
          <w:p w:rsidR="005A01E2" w:rsidRPr="005C767E" w:rsidRDefault="005A01E2" w:rsidP="005A01E2">
            <w:pPr>
              <w:jc w:val="center"/>
            </w:pPr>
            <w:r w:rsidRPr="005C767E">
              <w:t>с. Шунга</w:t>
            </w:r>
          </w:p>
        </w:tc>
        <w:tc>
          <w:tcPr>
            <w:tcW w:w="1764" w:type="dxa"/>
          </w:tcPr>
          <w:p w:rsidR="005A01E2" w:rsidRPr="005C767E" w:rsidRDefault="005A01E2" w:rsidP="005A01E2">
            <w:pPr>
              <w:jc w:val="center"/>
            </w:pPr>
            <w:r w:rsidRPr="005C767E">
              <w:t>ЭЦВ</w:t>
            </w:r>
            <w:r w:rsidR="009D16E5" w:rsidRPr="005C767E">
              <w:t xml:space="preserve"> 6-16-75</w:t>
            </w:r>
          </w:p>
        </w:tc>
        <w:tc>
          <w:tcPr>
            <w:tcW w:w="1394" w:type="dxa"/>
            <w:vMerge/>
            <w:vAlign w:val="center"/>
          </w:tcPr>
          <w:p w:rsidR="005A01E2" w:rsidRPr="005C767E" w:rsidRDefault="005A01E2" w:rsidP="005A01E2">
            <w:pPr>
              <w:pStyle w:val="a4"/>
              <w:ind w:left="0"/>
              <w:jc w:val="center"/>
            </w:pPr>
          </w:p>
        </w:tc>
        <w:tc>
          <w:tcPr>
            <w:tcW w:w="1044" w:type="dxa"/>
            <w:vAlign w:val="center"/>
          </w:tcPr>
          <w:p w:rsidR="005A01E2" w:rsidRPr="005C767E" w:rsidRDefault="005A01E2" w:rsidP="005A01E2">
            <w:pPr>
              <w:pStyle w:val="a4"/>
              <w:ind w:left="0"/>
              <w:contextualSpacing w:val="0"/>
              <w:jc w:val="center"/>
            </w:pPr>
            <w:r w:rsidRPr="005C767E">
              <w:t>-</w:t>
            </w:r>
          </w:p>
        </w:tc>
        <w:tc>
          <w:tcPr>
            <w:tcW w:w="1225" w:type="dxa"/>
            <w:vAlign w:val="center"/>
          </w:tcPr>
          <w:p w:rsidR="005A01E2" w:rsidRPr="005C767E" w:rsidRDefault="005A01E2" w:rsidP="005A01E2">
            <w:pPr>
              <w:jc w:val="center"/>
            </w:pPr>
            <w:r w:rsidRPr="005C767E">
              <w:t>+</w:t>
            </w:r>
          </w:p>
        </w:tc>
      </w:tr>
      <w:tr w:rsidR="005A01E2" w:rsidTr="00B9359C">
        <w:trPr>
          <w:trHeight w:val="20"/>
        </w:trPr>
        <w:tc>
          <w:tcPr>
            <w:tcW w:w="1259" w:type="dxa"/>
            <w:shd w:val="clear" w:color="auto" w:fill="auto"/>
            <w:vAlign w:val="center"/>
          </w:tcPr>
          <w:p w:rsidR="005A01E2" w:rsidRPr="005C767E" w:rsidRDefault="005A01E2" w:rsidP="005A01E2">
            <w:pPr>
              <w:pStyle w:val="a4"/>
              <w:ind w:left="0"/>
              <w:contextualSpacing w:val="0"/>
              <w:jc w:val="center"/>
            </w:pPr>
            <w:r w:rsidRPr="005C767E">
              <w:t>№3998</w:t>
            </w:r>
          </w:p>
        </w:tc>
        <w:tc>
          <w:tcPr>
            <w:tcW w:w="1716" w:type="dxa"/>
            <w:shd w:val="clear" w:color="auto" w:fill="auto"/>
          </w:tcPr>
          <w:p w:rsidR="005A01E2" w:rsidRPr="005C767E" w:rsidRDefault="005A01E2" w:rsidP="005A01E2">
            <w:pPr>
              <w:pStyle w:val="a4"/>
              <w:ind w:left="0"/>
              <w:contextualSpacing w:val="0"/>
              <w:jc w:val="center"/>
            </w:pPr>
            <w:r w:rsidRPr="005C767E">
              <w:t>1982</w:t>
            </w:r>
          </w:p>
        </w:tc>
        <w:tc>
          <w:tcPr>
            <w:tcW w:w="1837" w:type="dxa"/>
            <w:vAlign w:val="center"/>
          </w:tcPr>
          <w:p w:rsidR="005A01E2" w:rsidRPr="005C767E" w:rsidRDefault="005A01E2" w:rsidP="005A01E2">
            <w:pPr>
              <w:jc w:val="center"/>
            </w:pPr>
            <w:r w:rsidRPr="005C767E">
              <w:t>с. Яковлевское</w:t>
            </w:r>
          </w:p>
        </w:tc>
        <w:tc>
          <w:tcPr>
            <w:tcW w:w="1764" w:type="dxa"/>
            <w:vAlign w:val="center"/>
          </w:tcPr>
          <w:p w:rsidR="005A01E2" w:rsidRPr="005C767E" w:rsidRDefault="009420D2" w:rsidP="005A01E2">
            <w:pPr>
              <w:pStyle w:val="a4"/>
              <w:ind w:left="0"/>
              <w:contextualSpacing w:val="0"/>
              <w:jc w:val="center"/>
            </w:pPr>
            <w:r w:rsidRPr="005C767E">
              <w:t>ЭЦВ 6-10-160</w:t>
            </w:r>
          </w:p>
        </w:tc>
        <w:tc>
          <w:tcPr>
            <w:tcW w:w="1394" w:type="dxa"/>
            <w:vMerge w:val="restart"/>
            <w:vAlign w:val="center"/>
          </w:tcPr>
          <w:p w:rsidR="00DD45E4" w:rsidRPr="005C767E" w:rsidRDefault="00B9359C" w:rsidP="005A01E2">
            <w:pPr>
              <w:pStyle w:val="a4"/>
              <w:ind w:left="0"/>
              <w:contextualSpacing w:val="0"/>
              <w:jc w:val="center"/>
            </w:pPr>
            <w:r w:rsidRPr="005C767E">
              <w:t xml:space="preserve"> </w:t>
            </w:r>
            <w:r w:rsidR="00A721BC" w:rsidRPr="005C767E">
              <w:t xml:space="preserve"> </w:t>
            </w:r>
            <w:r w:rsidRPr="005C767E">
              <w:t>РЧВ</w:t>
            </w:r>
            <w:r w:rsidR="00DD45E4" w:rsidRPr="005C767E">
              <w:t xml:space="preserve"> 2*400</w:t>
            </w:r>
            <w:r w:rsidRPr="005C767E">
              <w:t xml:space="preserve">, </w:t>
            </w:r>
          </w:p>
          <w:p w:rsidR="005A01E2" w:rsidRPr="005C767E" w:rsidRDefault="00B9359C" w:rsidP="005A01E2">
            <w:pPr>
              <w:pStyle w:val="a4"/>
              <w:ind w:left="0"/>
              <w:contextualSpacing w:val="0"/>
              <w:jc w:val="center"/>
            </w:pPr>
            <w:r w:rsidRPr="005C767E">
              <w:t>НС-2</w:t>
            </w:r>
          </w:p>
        </w:tc>
        <w:tc>
          <w:tcPr>
            <w:tcW w:w="1044" w:type="dxa"/>
            <w:vAlign w:val="center"/>
          </w:tcPr>
          <w:p w:rsidR="005A01E2" w:rsidRPr="005C767E" w:rsidRDefault="005A01E2" w:rsidP="005A01E2">
            <w:pPr>
              <w:pStyle w:val="a4"/>
              <w:ind w:left="0"/>
              <w:contextualSpacing w:val="0"/>
              <w:jc w:val="center"/>
            </w:pPr>
            <w:r w:rsidRPr="005C767E">
              <w:t>+</w:t>
            </w:r>
          </w:p>
        </w:tc>
        <w:tc>
          <w:tcPr>
            <w:tcW w:w="1225" w:type="dxa"/>
            <w:vAlign w:val="center"/>
          </w:tcPr>
          <w:p w:rsidR="005A01E2" w:rsidRPr="005C767E" w:rsidRDefault="005A01E2" w:rsidP="005A01E2">
            <w:pPr>
              <w:pStyle w:val="a4"/>
              <w:ind w:left="0"/>
              <w:contextualSpacing w:val="0"/>
              <w:jc w:val="center"/>
            </w:pPr>
            <w:r w:rsidRPr="005C767E">
              <w:t>+</w:t>
            </w:r>
          </w:p>
        </w:tc>
      </w:tr>
      <w:tr w:rsidR="005A01E2" w:rsidTr="00B9359C">
        <w:trPr>
          <w:trHeight w:val="20"/>
        </w:trPr>
        <w:tc>
          <w:tcPr>
            <w:tcW w:w="1259" w:type="dxa"/>
            <w:shd w:val="clear" w:color="auto" w:fill="auto"/>
            <w:vAlign w:val="center"/>
          </w:tcPr>
          <w:p w:rsidR="005A01E2" w:rsidRPr="005C767E" w:rsidRDefault="005A01E2" w:rsidP="005A01E2">
            <w:pPr>
              <w:pStyle w:val="a4"/>
              <w:ind w:left="0"/>
              <w:contextualSpacing w:val="0"/>
              <w:jc w:val="center"/>
            </w:pPr>
            <w:r w:rsidRPr="005C767E">
              <w:t>б/н</w:t>
            </w:r>
          </w:p>
        </w:tc>
        <w:tc>
          <w:tcPr>
            <w:tcW w:w="1716" w:type="dxa"/>
            <w:shd w:val="clear" w:color="auto" w:fill="auto"/>
          </w:tcPr>
          <w:p w:rsidR="005A01E2" w:rsidRPr="005C767E" w:rsidRDefault="005A01E2" w:rsidP="005A01E2">
            <w:pPr>
              <w:pStyle w:val="a4"/>
              <w:ind w:left="0"/>
              <w:contextualSpacing w:val="0"/>
              <w:jc w:val="center"/>
            </w:pPr>
            <w:r w:rsidRPr="005C767E">
              <w:t>1980</w:t>
            </w:r>
          </w:p>
        </w:tc>
        <w:tc>
          <w:tcPr>
            <w:tcW w:w="1837" w:type="dxa"/>
            <w:vAlign w:val="center"/>
          </w:tcPr>
          <w:p w:rsidR="005A01E2" w:rsidRPr="005C767E" w:rsidRDefault="005A01E2" w:rsidP="005A01E2">
            <w:pPr>
              <w:jc w:val="center"/>
            </w:pPr>
            <w:r w:rsidRPr="005C767E">
              <w:t>с. Яковлевское</w:t>
            </w:r>
          </w:p>
        </w:tc>
        <w:tc>
          <w:tcPr>
            <w:tcW w:w="1764" w:type="dxa"/>
          </w:tcPr>
          <w:p w:rsidR="005A01E2" w:rsidRPr="005C767E" w:rsidRDefault="005A01E2" w:rsidP="005A01E2">
            <w:pPr>
              <w:jc w:val="center"/>
            </w:pPr>
            <w:r w:rsidRPr="005C767E">
              <w:t>ЭЦВ</w:t>
            </w:r>
            <w:r w:rsidR="009420D2" w:rsidRPr="005C767E">
              <w:t xml:space="preserve"> 6-10-110</w:t>
            </w:r>
          </w:p>
        </w:tc>
        <w:tc>
          <w:tcPr>
            <w:tcW w:w="1394" w:type="dxa"/>
            <w:vMerge/>
            <w:vAlign w:val="center"/>
          </w:tcPr>
          <w:p w:rsidR="005A01E2" w:rsidRPr="005C767E" w:rsidRDefault="005A01E2" w:rsidP="005A01E2">
            <w:pPr>
              <w:pStyle w:val="a4"/>
              <w:ind w:left="0"/>
              <w:contextualSpacing w:val="0"/>
              <w:jc w:val="center"/>
            </w:pPr>
          </w:p>
        </w:tc>
        <w:tc>
          <w:tcPr>
            <w:tcW w:w="1044" w:type="dxa"/>
            <w:vAlign w:val="center"/>
          </w:tcPr>
          <w:p w:rsidR="005A01E2" w:rsidRPr="005C767E" w:rsidRDefault="005A01E2" w:rsidP="005A01E2">
            <w:pPr>
              <w:pStyle w:val="a4"/>
              <w:ind w:left="0"/>
              <w:contextualSpacing w:val="0"/>
              <w:jc w:val="center"/>
            </w:pPr>
            <w:r w:rsidRPr="005C767E">
              <w:t>+</w:t>
            </w:r>
          </w:p>
        </w:tc>
        <w:tc>
          <w:tcPr>
            <w:tcW w:w="1225" w:type="dxa"/>
            <w:vAlign w:val="center"/>
          </w:tcPr>
          <w:p w:rsidR="005A01E2" w:rsidRPr="005C767E" w:rsidRDefault="005A01E2" w:rsidP="005A01E2">
            <w:pPr>
              <w:pStyle w:val="a4"/>
              <w:ind w:left="0"/>
              <w:contextualSpacing w:val="0"/>
              <w:jc w:val="center"/>
            </w:pPr>
            <w:r w:rsidRPr="005C767E">
              <w:t>+</w:t>
            </w:r>
          </w:p>
        </w:tc>
      </w:tr>
      <w:tr w:rsidR="005A01E2" w:rsidTr="00B9359C">
        <w:trPr>
          <w:trHeight w:val="20"/>
        </w:trPr>
        <w:tc>
          <w:tcPr>
            <w:tcW w:w="1259" w:type="dxa"/>
            <w:shd w:val="clear" w:color="auto" w:fill="auto"/>
            <w:vAlign w:val="center"/>
          </w:tcPr>
          <w:p w:rsidR="005A01E2" w:rsidRPr="005C767E" w:rsidRDefault="005A01E2" w:rsidP="005A01E2">
            <w:pPr>
              <w:pStyle w:val="a4"/>
              <w:ind w:left="0"/>
              <w:contextualSpacing w:val="0"/>
              <w:jc w:val="center"/>
            </w:pPr>
            <w:r w:rsidRPr="005C767E">
              <w:t>№4328</w:t>
            </w:r>
          </w:p>
        </w:tc>
        <w:tc>
          <w:tcPr>
            <w:tcW w:w="1716" w:type="dxa"/>
            <w:shd w:val="clear" w:color="auto" w:fill="auto"/>
            <w:vAlign w:val="center"/>
          </w:tcPr>
          <w:p w:rsidR="005A01E2" w:rsidRPr="005C767E" w:rsidRDefault="005A01E2" w:rsidP="005A01E2">
            <w:pPr>
              <w:jc w:val="center"/>
              <w:rPr>
                <w:color w:val="000000"/>
              </w:rPr>
            </w:pPr>
            <w:r w:rsidRPr="005C767E">
              <w:rPr>
                <w:color w:val="000000"/>
              </w:rPr>
              <w:t>1985/2019</w:t>
            </w:r>
          </w:p>
        </w:tc>
        <w:tc>
          <w:tcPr>
            <w:tcW w:w="1837" w:type="dxa"/>
            <w:vAlign w:val="center"/>
          </w:tcPr>
          <w:p w:rsidR="005A01E2" w:rsidRPr="005C767E" w:rsidRDefault="005A01E2" w:rsidP="005A01E2">
            <w:pPr>
              <w:jc w:val="center"/>
            </w:pPr>
            <w:r w:rsidRPr="005C767E">
              <w:t>с. Яковлевское</w:t>
            </w:r>
          </w:p>
        </w:tc>
        <w:tc>
          <w:tcPr>
            <w:tcW w:w="1764" w:type="dxa"/>
          </w:tcPr>
          <w:p w:rsidR="005A01E2" w:rsidRPr="005C767E" w:rsidRDefault="005A01E2" w:rsidP="005A01E2">
            <w:pPr>
              <w:jc w:val="center"/>
            </w:pPr>
            <w:r w:rsidRPr="005C767E">
              <w:t>ЭЦВ</w:t>
            </w:r>
            <w:r w:rsidR="009420D2" w:rsidRPr="005C767E">
              <w:t xml:space="preserve"> 6-10-140</w:t>
            </w:r>
          </w:p>
        </w:tc>
        <w:tc>
          <w:tcPr>
            <w:tcW w:w="1394" w:type="dxa"/>
            <w:vMerge/>
            <w:vAlign w:val="center"/>
          </w:tcPr>
          <w:p w:rsidR="005A01E2" w:rsidRPr="005C767E" w:rsidRDefault="005A01E2" w:rsidP="005A01E2">
            <w:pPr>
              <w:pStyle w:val="a4"/>
              <w:ind w:left="0"/>
              <w:contextualSpacing w:val="0"/>
              <w:jc w:val="center"/>
            </w:pPr>
          </w:p>
        </w:tc>
        <w:tc>
          <w:tcPr>
            <w:tcW w:w="1044" w:type="dxa"/>
            <w:vAlign w:val="center"/>
          </w:tcPr>
          <w:p w:rsidR="005A01E2" w:rsidRPr="005C767E" w:rsidRDefault="005A01E2" w:rsidP="005A01E2">
            <w:pPr>
              <w:jc w:val="center"/>
            </w:pPr>
            <w:r w:rsidRPr="005C767E">
              <w:t>+</w:t>
            </w:r>
          </w:p>
        </w:tc>
        <w:tc>
          <w:tcPr>
            <w:tcW w:w="1225" w:type="dxa"/>
            <w:vAlign w:val="center"/>
          </w:tcPr>
          <w:p w:rsidR="005A01E2" w:rsidRPr="005C767E" w:rsidRDefault="005A01E2" w:rsidP="005A01E2">
            <w:pPr>
              <w:jc w:val="center"/>
            </w:pPr>
            <w:r w:rsidRPr="005C767E">
              <w:t>+</w:t>
            </w:r>
          </w:p>
        </w:tc>
      </w:tr>
      <w:tr w:rsidR="004F69C5" w:rsidTr="005A01E2">
        <w:trPr>
          <w:trHeight w:val="20"/>
        </w:trPr>
        <w:tc>
          <w:tcPr>
            <w:tcW w:w="1259" w:type="dxa"/>
            <w:vAlign w:val="center"/>
          </w:tcPr>
          <w:p w:rsidR="004F69C5" w:rsidRPr="005C767E" w:rsidRDefault="005A01E2" w:rsidP="00A721BC">
            <w:pPr>
              <w:pStyle w:val="a4"/>
              <w:ind w:left="0"/>
              <w:contextualSpacing w:val="0"/>
              <w:jc w:val="center"/>
            </w:pPr>
            <w:r w:rsidRPr="005C767E">
              <w:t>№5101</w:t>
            </w:r>
          </w:p>
        </w:tc>
        <w:tc>
          <w:tcPr>
            <w:tcW w:w="1716" w:type="dxa"/>
            <w:vAlign w:val="center"/>
          </w:tcPr>
          <w:p w:rsidR="004F69C5" w:rsidRPr="005C767E" w:rsidRDefault="005A01E2" w:rsidP="00A721BC">
            <w:pPr>
              <w:jc w:val="center"/>
              <w:rPr>
                <w:color w:val="000000"/>
              </w:rPr>
            </w:pPr>
            <w:r w:rsidRPr="005C767E">
              <w:rPr>
                <w:color w:val="000000"/>
              </w:rPr>
              <w:t>1991</w:t>
            </w:r>
          </w:p>
        </w:tc>
        <w:tc>
          <w:tcPr>
            <w:tcW w:w="1837" w:type="dxa"/>
            <w:vAlign w:val="center"/>
          </w:tcPr>
          <w:p w:rsidR="004F69C5" w:rsidRPr="005C767E" w:rsidRDefault="005A01E2" w:rsidP="00A721BC">
            <w:pPr>
              <w:jc w:val="center"/>
            </w:pPr>
            <w:r w:rsidRPr="005C767E">
              <w:t>д. Аганино</w:t>
            </w:r>
          </w:p>
        </w:tc>
        <w:tc>
          <w:tcPr>
            <w:tcW w:w="1764" w:type="dxa"/>
            <w:vAlign w:val="center"/>
          </w:tcPr>
          <w:p w:rsidR="004F69C5" w:rsidRPr="005C767E" w:rsidRDefault="005A01E2" w:rsidP="00A721BC">
            <w:pPr>
              <w:jc w:val="center"/>
            </w:pPr>
            <w:r w:rsidRPr="005C767E">
              <w:t>«Ручеек»</w:t>
            </w:r>
          </w:p>
        </w:tc>
        <w:tc>
          <w:tcPr>
            <w:tcW w:w="1394" w:type="dxa"/>
            <w:vAlign w:val="center"/>
          </w:tcPr>
          <w:p w:rsidR="004F69C5" w:rsidRPr="005C767E" w:rsidRDefault="005A01E2" w:rsidP="00A721BC">
            <w:pPr>
              <w:pStyle w:val="a4"/>
              <w:ind w:left="0"/>
              <w:contextualSpacing w:val="0"/>
              <w:jc w:val="center"/>
            </w:pPr>
            <w:r w:rsidRPr="005C767E">
              <w:t>-</w:t>
            </w:r>
          </w:p>
        </w:tc>
        <w:tc>
          <w:tcPr>
            <w:tcW w:w="1044" w:type="dxa"/>
            <w:vAlign w:val="center"/>
          </w:tcPr>
          <w:p w:rsidR="004F69C5" w:rsidRPr="005C767E" w:rsidRDefault="005A01E2" w:rsidP="00A721BC">
            <w:pPr>
              <w:pStyle w:val="a4"/>
              <w:ind w:left="0"/>
              <w:contextualSpacing w:val="0"/>
              <w:jc w:val="center"/>
            </w:pPr>
            <w:r w:rsidRPr="005C767E">
              <w:t>+</w:t>
            </w:r>
          </w:p>
        </w:tc>
        <w:tc>
          <w:tcPr>
            <w:tcW w:w="1225" w:type="dxa"/>
            <w:vAlign w:val="center"/>
          </w:tcPr>
          <w:p w:rsidR="004F69C5" w:rsidRPr="005C767E" w:rsidRDefault="005A01E2" w:rsidP="00A721BC">
            <w:pPr>
              <w:jc w:val="center"/>
            </w:pPr>
            <w:r w:rsidRPr="005C767E">
              <w:t>+</w:t>
            </w:r>
          </w:p>
        </w:tc>
      </w:tr>
      <w:tr w:rsidR="005A01E2" w:rsidTr="005A01E2">
        <w:trPr>
          <w:trHeight w:val="20"/>
        </w:trPr>
        <w:tc>
          <w:tcPr>
            <w:tcW w:w="1259" w:type="dxa"/>
            <w:vAlign w:val="center"/>
          </w:tcPr>
          <w:p w:rsidR="005A01E2" w:rsidRPr="005C767E" w:rsidRDefault="005A01E2" w:rsidP="00A721BC">
            <w:pPr>
              <w:pStyle w:val="a4"/>
              <w:ind w:left="0"/>
              <w:contextualSpacing w:val="0"/>
              <w:jc w:val="center"/>
            </w:pPr>
            <w:r w:rsidRPr="005C767E">
              <w:t>№5475</w:t>
            </w:r>
          </w:p>
        </w:tc>
        <w:tc>
          <w:tcPr>
            <w:tcW w:w="1716" w:type="dxa"/>
            <w:vAlign w:val="center"/>
          </w:tcPr>
          <w:p w:rsidR="005A01E2" w:rsidRPr="005C767E" w:rsidRDefault="005A01E2" w:rsidP="00A721BC">
            <w:pPr>
              <w:jc w:val="center"/>
              <w:rPr>
                <w:color w:val="000000"/>
              </w:rPr>
            </w:pPr>
            <w:r w:rsidRPr="005C767E">
              <w:rPr>
                <w:color w:val="000000"/>
              </w:rPr>
              <w:t>2005</w:t>
            </w:r>
          </w:p>
        </w:tc>
        <w:tc>
          <w:tcPr>
            <w:tcW w:w="1837" w:type="dxa"/>
            <w:vAlign w:val="center"/>
          </w:tcPr>
          <w:p w:rsidR="005A01E2" w:rsidRPr="005C767E" w:rsidRDefault="005A01E2" w:rsidP="00A721BC">
            <w:pPr>
              <w:jc w:val="center"/>
            </w:pPr>
            <w:r w:rsidRPr="005C767E">
              <w:t>д. Некрасово</w:t>
            </w:r>
          </w:p>
        </w:tc>
        <w:tc>
          <w:tcPr>
            <w:tcW w:w="1764" w:type="dxa"/>
            <w:vAlign w:val="center"/>
          </w:tcPr>
          <w:p w:rsidR="005A01E2" w:rsidRPr="005C767E" w:rsidRDefault="005A01E2" w:rsidP="00A721BC">
            <w:pPr>
              <w:jc w:val="center"/>
            </w:pPr>
            <w:r w:rsidRPr="005C767E">
              <w:t>ЭЦВ</w:t>
            </w:r>
            <w:r w:rsidR="009D16E5" w:rsidRPr="005C767E">
              <w:t xml:space="preserve"> 5-6,3-80</w:t>
            </w:r>
          </w:p>
        </w:tc>
        <w:tc>
          <w:tcPr>
            <w:tcW w:w="1394" w:type="dxa"/>
            <w:vAlign w:val="center"/>
          </w:tcPr>
          <w:p w:rsidR="005A01E2" w:rsidRPr="005C767E" w:rsidRDefault="005A01E2" w:rsidP="00A721BC">
            <w:pPr>
              <w:pStyle w:val="a4"/>
              <w:ind w:left="0"/>
              <w:contextualSpacing w:val="0"/>
              <w:jc w:val="center"/>
            </w:pPr>
            <w:r w:rsidRPr="005C767E">
              <w:t>ВНБ</w:t>
            </w:r>
          </w:p>
        </w:tc>
        <w:tc>
          <w:tcPr>
            <w:tcW w:w="1044" w:type="dxa"/>
            <w:vAlign w:val="center"/>
          </w:tcPr>
          <w:p w:rsidR="005A01E2" w:rsidRPr="005C767E" w:rsidRDefault="005A01E2" w:rsidP="00A721BC">
            <w:pPr>
              <w:pStyle w:val="a4"/>
              <w:ind w:left="0"/>
              <w:contextualSpacing w:val="0"/>
              <w:jc w:val="center"/>
            </w:pPr>
            <w:r w:rsidRPr="005C767E">
              <w:t>-</w:t>
            </w:r>
          </w:p>
        </w:tc>
        <w:tc>
          <w:tcPr>
            <w:tcW w:w="1225" w:type="dxa"/>
            <w:vAlign w:val="center"/>
          </w:tcPr>
          <w:p w:rsidR="005A01E2" w:rsidRPr="005C767E" w:rsidRDefault="005A01E2" w:rsidP="00A721BC">
            <w:pPr>
              <w:jc w:val="center"/>
            </w:pPr>
            <w:r w:rsidRPr="005C767E">
              <w:t>+</w:t>
            </w:r>
          </w:p>
        </w:tc>
      </w:tr>
      <w:tr w:rsidR="005C767E" w:rsidTr="005B0855">
        <w:trPr>
          <w:trHeight w:val="20"/>
        </w:trPr>
        <w:tc>
          <w:tcPr>
            <w:tcW w:w="1259" w:type="dxa"/>
            <w:vAlign w:val="center"/>
          </w:tcPr>
          <w:p w:rsidR="005C767E" w:rsidRPr="005C767E" w:rsidRDefault="005C767E" w:rsidP="005C767E">
            <w:pPr>
              <w:pStyle w:val="a4"/>
              <w:ind w:left="0"/>
              <w:contextualSpacing w:val="0"/>
              <w:jc w:val="center"/>
            </w:pPr>
            <w:r w:rsidRPr="005C767E">
              <w:t>без №</w:t>
            </w:r>
          </w:p>
        </w:tc>
        <w:tc>
          <w:tcPr>
            <w:tcW w:w="1716" w:type="dxa"/>
            <w:vAlign w:val="center"/>
          </w:tcPr>
          <w:p w:rsidR="005C767E" w:rsidRPr="005C767E" w:rsidRDefault="005C767E" w:rsidP="005C767E">
            <w:pPr>
              <w:jc w:val="center"/>
              <w:rPr>
                <w:color w:val="000000"/>
              </w:rPr>
            </w:pPr>
            <w:r w:rsidRPr="005C767E">
              <w:rPr>
                <w:color w:val="000000"/>
              </w:rPr>
              <w:t>н/с</w:t>
            </w:r>
          </w:p>
        </w:tc>
        <w:tc>
          <w:tcPr>
            <w:tcW w:w="1837" w:type="dxa"/>
            <w:vAlign w:val="center"/>
          </w:tcPr>
          <w:p w:rsidR="005C767E" w:rsidRPr="005C767E" w:rsidRDefault="005C767E" w:rsidP="005C767E">
            <w:pPr>
              <w:jc w:val="center"/>
            </w:pPr>
            <w:r w:rsidRPr="005C767E">
              <w:t>д. Некрасово</w:t>
            </w:r>
          </w:p>
        </w:tc>
        <w:tc>
          <w:tcPr>
            <w:tcW w:w="1764" w:type="dxa"/>
            <w:vAlign w:val="center"/>
          </w:tcPr>
          <w:p w:rsidR="005C767E" w:rsidRPr="005C767E" w:rsidRDefault="005C767E" w:rsidP="005C767E">
            <w:pPr>
              <w:jc w:val="center"/>
            </w:pPr>
            <w:r w:rsidRPr="005C767E">
              <w:t>ЭЦВ 5-6,3-80</w:t>
            </w:r>
          </w:p>
        </w:tc>
        <w:tc>
          <w:tcPr>
            <w:tcW w:w="1394" w:type="dxa"/>
            <w:vAlign w:val="center"/>
          </w:tcPr>
          <w:p w:rsidR="005C767E" w:rsidRPr="005C767E" w:rsidRDefault="005C767E" w:rsidP="005C767E">
            <w:pPr>
              <w:pStyle w:val="a4"/>
              <w:ind w:left="0"/>
              <w:contextualSpacing w:val="0"/>
              <w:jc w:val="center"/>
            </w:pPr>
            <w:r w:rsidRPr="005C767E">
              <w:t>ВНБ</w:t>
            </w:r>
          </w:p>
        </w:tc>
        <w:tc>
          <w:tcPr>
            <w:tcW w:w="2269" w:type="dxa"/>
            <w:gridSpan w:val="2"/>
            <w:vAlign w:val="center"/>
          </w:tcPr>
          <w:p w:rsidR="005C767E" w:rsidRPr="005C767E" w:rsidRDefault="005C767E" w:rsidP="005C767E">
            <w:pPr>
              <w:jc w:val="center"/>
            </w:pPr>
            <w:r w:rsidRPr="005C767E">
              <w:t>скважина в резерве</w:t>
            </w:r>
          </w:p>
        </w:tc>
      </w:tr>
      <w:tr w:rsidR="005C767E" w:rsidTr="005C767E">
        <w:trPr>
          <w:trHeight w:val="280"/>
        </w:trPr>
        <w:tc>
          <w:tcPr>
            <w:tcW w:w="1259" w:type="dxa"/>
            <w:vAlign w:val="center"/>
          </w:tcPr>
          <w:p w:rsidR="005C767E" w:rsidRPr="005C767E" w:rsidRDefault="005C767E" w:rsidP="005C767E">
            <w:pPr>
              <w:pStyle w:val="a4"/>
              <w:ind w:left="0"/>
              <w:contextualSpacing w:val="0"/>
              <w:jc w:val="center"/>
            </w:pPr>
            <w:r w:rsidRPr="005C767E">
              <w:t>№3663</w:t>
            </w:r>
          </w:p>
        </w:tc>
        <w:tc>
          <w:tcPr>
            <w:tcW w:w="1716" w:type="dxa"/>
            <w:vAlign w:val="center"/>
          </w:tcPr>
          <w:p w:rsidR="005C767E" w:rsidRPr="005C767E" w:rsidRDefault="005C767E" w:rsidP="005C767E">
            <w:pPr>
              <w:jc w:val="center"/>
              <w:rPr>
                <w:color w:val="000000"/>
              </w:rPr>
            </w:pPr>
            <w:r w:rsidRPr="005C767E">
              <w:rPr>
                <w:color w:val="000000"/>
              </w:rPr>
              <w:t>1980</w:t>
            </w:r>
          </w:p>
        </w:tc>
        <w:tc>
          <w:tcPr>
            <w:tcW w:w="1837" w:type="dxa"/>
            <w:vAlign w:val="center"/>
          </w:tcPr>
          <w:p w:rsidR="005C767E" w:rsidRPr="005C767E" w:rsidRDefault="005C767E" w:rsidP="005C767E">
            <w:pPr>
              <w:jc w:val="center"/>
            </w:pPr>
            <w:r w:rsidRPr="005C767E">
              <w:t>с. Саметь</w:t>
            </w:r>
          </w:p>
        </w:tc>
        <w:tc>
          <w:tcPr>
            <w:tcW w:w="1764" w:type="dxa"/>
            <w:vAlign w:val="center"/>
          </w:tcPr>
          <w:p w:rsidR="005C767E" w:rsidRPr="005C767E" w:rsidRDefault="005C767E" w:rsidP="005C767E">
            <w:pPr>
              <w:jc w:val="center"/>
            </w:pPr>
            <w:r w:rsidRPr="005C767E">
              <w:t>ЭЦВ 6-6,3-85</w:t>
            </w:r>
          </w:p>
        </w:tc>
        <w:tc>
          <w:tcPr>
            <w:tcW w:w="1394" w:type="dxa"/>
            <w:vAlign w:val="center"/>
          </w:tcPr>
          <w:p w:rsidR="005C767E" w:rsidRPr="005C767E" w:rsidRDefault="005C767E" w:rsidP="005C767E">
            <w:pPr>
              <w:pStyle w:val="a4"/>
              <w:ind w:left="0"/>
              <w:contextualSpacing w:val="0"/>
              <w:jc w:val="center"/>
            </w:pPr>
            <w:r w:rsidRPr="005C767E">
              <w:t>-</w:t>
            </w:r>
          </w:p>
        </w:tc>
        <w:tc>
          <w:tcPr>
            <w:tcW w:w="2269" w:type="dxa"/>
            <w:gridSpan w:val="2"/>
            <w:vAlign w:val="center"/>
          </w:tcPr>
          <w:p w:rsidR="005C767E" w:rsidRPr="005C767E" w:rsidRDefault="005C767E" w:rsidP="005C767E">
            <w:pPr>
              <w:jc w:val="center"/>
            </w:pPr>
            <w:r w:rsidRPr="005C767E">
              <w:t>скважина в резерве</w:t>
            </w:r>
          </w:p>
        </w:tc>
      </w:tr>
      <w:tr w:rsidR="005C767E" w:rsidTr="005A01E2">
        <w:trPr>
          <w:trHeight w:val="20"/>
        </w:trPr>
        <w:tc>
          <w:tcPr>
            <w:tcW w:w="1259" w:type="dxa"/>
            <w:vAlign w:val="center"/>
          </w:tcPr>
          <w:p w:rsidR="005C767E" w:rsidRDefault="005C767E" w:rsidP="005C767E">
            <w:pPr>
              <w:pStyle w:val="a4"/>
              <w:ind w:left="0"/>
              <w:contextualSpacing w:val="0"/>
              <w:jc w:val="center"/>
            </w:pPr>
            <w:r>
              <w:t>№1774</w:t>
            </w:r>
          </w:p>
        </w:tc>
        <w:tc>
          <w:tcPr>
            <w:tcW w:w="1716" w:type="dxa"/>
            <w:vAlign w:val="center"/>
          </w:tcPr>
          <w:p w:rsidR="005C767E" w:rsidRDefault="005C767E" w:rsidP="005C767E">
            <w:pPr>
              <w:jc w:val="center"/>
              <w:rPr>
                <w:color w:val="000000"/>
              </w:rPr>
            </w:pPr>
            <w:r>
              <w:rPr>
                <w:color w:val="000000"/>
              </w:rPr>
              <w:t>н/с</w:t>
            </w:r>
          </w:p>
        </w:tc>
        <w:tc>
          <w:tcPr>
            <w:tcW w:w="1837" w:type="dxa"/>
            <w:vAlign w:val="center"/>
          </w:tcPr>
          <w:p w:rsidR="005C767E" w:rsidRDefault="005C767E" w:rsidP="005C767E">
            <w:pPr>
              <w:jc w:val="center"/>
            </w:pPr>
            <w:r>
              <w:t>с. Петрилово</w:t>
            </w:r>
          </w:p>
        </w:tc>
        <w:tc>
          <w:tcPr>
            <w:tcW w:w="1764" w:type="dxa"/>
            <w:vAlign w:val="center"/>
          </w:tcPr>
          <w:p w:rsidR="005C767E" w:rsidRDefault="005C767E" w:rsidP="005C767E">
            <w:pPr>
              <w:jc w:val="center"/>
            </w:pPr>
            <w:r>
              <w:t>ЭЦВ 6-10-110</w:t>
            </w:r>
          </w:p>
        </w:tc>
        <w:tc>
          <w:tcPr>
            <w:tcW w:w="1394" w:type="dxa"/>
            <w:vAlign w:val="center"/>
          </w:tcPr>
          <w:p w:rsidR="005C767E" w:rsidRDefault="00521729" w:rsidP="005C767E">
            <w:pPr>
              <w:pStyle w:val="a4"/>
              <w:ind w:left="0"/>
              <w:contextualSpacing w:val="0"/>
              <w:jc w:val="center"/>
            </w:pPr>
            <w:r w:rsidRPr="005C767E">
              <w:t>НС-2</w:t>
            </w:r>
          </w:p>
        </w:tc>
        <w:tc>
          <w:tcPr>
            <w:tcW w:w="1044" w:type="dxa"/>
            <w:vAlign w:val="center"/>
          </w:tcPr>
          <w:p w:rsidR="005C767E" w:rsidRDefault="005C767E" w:rsidP="005C767E">
            <w:pPr>
              <w:pStyle w:val="a4"/>
              <w:ind w:left="0"/>
              <w:contextualSpacing w:val="0"/>
              <w:jc w:val="center"/>
            </w:pPr>
            <w:r>
              <w:t>-</w:t>
            </w:r>
          </w:p>
        </w:tc>
        <w:tc>
          <w:tcPr>
            <w:tcW w:w="1225" w:type="dxa"/>
            <w:vAlign w:val="center"/>
          </w:tcPr>
          <w:p w:rsidR="005C767E" w:rsidRDefault="005C767E" w:rsidP="005C767E">
            <w:pPr>
              <w:jc w:val="center"/>
            </w:pPr>
            <w:r>
              <w:t>+</w:t>
            </w:r>
          </w:p>
        </w:tc>
      </w:tr>
      <w:tr w:rsidR="005C767E" w:rsidTr="005A01E2">
        <w:trPr>
          <w:trHeight w:val="20"/>
        </w:trPr>
        <w:tc>
          <w:tcPr>
            <w:tcW w:w="1259" w:type="dxa"/>
            <w:vAlign w:val="center"/>
          </w:tcPr>
          <w:p w:rsidR="005C767E" w:rsidRDefault="005C767E" w:rsidP="005C767E">
            <w:pPr>
              <w:pStyle w:val="a4"/>
              <w:ind w:left="0"/>
              <w:contextualSpacing w:val="0"/>
              <w:jc w:val="center"/>
            </w:pPr>
            <w:r>
              <w:t>№685</w:t>
            </w:r>
          </w:p>
        </w:tc>
        <w:tc>
          <w:tcPr>
            <w:tcW w:w="1716" w:type="dxa"/>
            <w:vAlign w:val="center"/>
          </w:tcPr>
          <w:p w:rsidR="005C767E" w:rsidRDefault="005C767E" w:rsidP="005C767E">
            <w:pPr>
              <w:jc w:val="center"/>
              <w:rPr>
                <w:color w:val="000000"/>
              </w:rPr>
            </w:pPr>
            <w:r>
              <w:rPr>
                <w:color w:val="000000"/>
              </w:rPr>
              <w:t>н/с</w:t>
            </w:r>
          </w:p>
        </w:tc>
        <w:tc>
          <w:tcPr>
            <w:tcW w:w="1837" w:type="dxa"/>
            <w:vAlign w:val="center"/>
          </w:tcPr>
          <w:p w:rsidR="005C767E" w:rsidRDefault="005C767E" w:rsidP="005C767E">
            <w:pPr>
              <w:jc w:val="center"/>
            </w:pPr>
            <w:r>
              <w:t>с. Петрилово</w:t>
            </w:r>
          </w:p>
        </w:tc>
        <w:tc>
          <w:tcPr>
            <w:tcW w:w="1764" w:type="dxa"/>
            <w:vAlign w:val="center"/>
          </w:tcPr>
          <w:p w:rsidR="005C767E" w:rsidRDefault="005C767E" w:rsidP="005C767E">
            <w:pPr>
              <w:jc w:val="center"/>
            </w:pPr>
            <w:r>
              <w:t>ЭЦВ 6-10-110</w:t>
            </w:r>
          </w:p>
        </w:tc>
        <w:tc>
          <w:tcPr>
            <w:tcW w:w="1394" w:type="dxa"/>
            <w:vAlign w:val="center"/>
          </w:tcPr>
          <w:p w:rsidR="005C767E" w:rsidRDefault="005C767E" w:rsidP="005C767E">
            <w:pPr>
              <w:pStyle w:val="a4"/>
              <w:ind w:left="0"/>
              <w:contextualSpacing w:val="0"/>
              <w:jc w:val="center"/>
            </w:pPr>
            <w:r>
              <w:t>-</w:t>
            </w:r>
          </w:p>
        </w:tc>
        <w:tc>
          <w:tcPr>
            <w:tcW w:w="1044" w:type="dxa"/>
            <w:vAlign w:val="center"/>
          </w:tcPr>
          <w:p w:rsidR="005C767E" w:rsidRDefault="005C767E" w:rsidP="005C767E">
            <w:pPr>
              <w:pStyle w:val="a4"/>
              <w:ind w:left="0"/>
              <w:contextualSpacing w:val="0"/>
              <w:jc w:val="center"/>
            </w:pPr>
            <w:r>
              <w:t>-</w:t>
            </w:r>
          </w:p>
        </w:tc>
        <w:tc>
          <w:tcPr>
            <w:tcW w:w="1225" w:type="dxa"/>
            <w:vAlign w:val="center"/>
          </w:tcPr>
          <w:p w:rsidR="005C767E" w:rsidRDefault="005C767E" w:rsidP="005C767E">
            <w:pPr>
              <w:jc w:val="center"/>
            </w:pPr>
            <w:r>
              <w:t>-</w:t>
            </w:r>
          </w:p>
        </w:tc>
      </w:tr>
    </w:tbl>
    <w:p w:rsidR="004F69C5" w:rsidRDefault="004F69C5" w:rsidP="004F69C5">
      <w:pPr>
        <w:pStyle w:val="a4"/>
        <w:ind w:left="284"/>
        <w:contextualSpacing w:val="0"/>
      </w:pPr>
      <w:r>
        <w:t>*ВНБ – водонапорная башня, РЧВ – резервуар чистой воды.</w:t>
      </w:r>
    </w:p>
    <w:p w:rsidR="004F69C5" w:rsidRDefault="006B2611" w:rsidP="004F69C5">
      <w:pPr>
        <w:pStyle w:val="a4"/>
        <w:spacing w:before="120"/>
        <w:ind w:left="0" w:firstLine="709"/>
        <w:contextualSpacing w:val="0"/>
        <w:jc w:val="both"/>
        <w:rPr>
          <w:sz w:val="26"/>
          <w:szCs w:val="26"/>
        </w:rPr>
      </w:pPr>
      <w:r>
        <w:rPr>
          <w:sz w:val="26"/>
          <w:szCs w:val="26"/>
        </w:rPr>
        <w:lastRenderedPageBreak/>
        <w:t>И</w:t>
      </w:r>
      <w:r w:rsidR="004F69C5">
        <w:rPr>
          <w:sz w:val="26"/>
          <w:szCs w:val="26"/>
        </w:rPr>
        <w:t>з таблицы 6.1.1 следует, что на основных скважинах установлены частотные регуляторы давления воды. На водозабор</w:t>
      </w:r>
      <w:r w:rsidR="009D16E5">
        <w:rPr>
          <w:sz w:val="26"/>
          <w:szCs w:val="26"/>
        </w:rPr>
        <w:t>е</w:t>
      </w:r>
      <w:r w:rsidR="004F69C5">
        <w:rPr>
          <w:sz w:val="26"/>
          <w:szCs w:val="26"/>
        </w:rPr>
        <w:t xml:space="preserve"> с. </w:t>
      </w:r>
      <w:r w:rsidR="009D16E5">
        <w:rPr>
          <w:sz w:val="26"/>
          <w:szCs w:val="26"/>
        </w:rPr>
        <w:t>Яковлевское</w:t>
      </w:r>
      <w:r w:rsidR="00521729">
        <w:rPr>
          <w:sz w:val="26"/>
          <w:szCs w:val="26"/>
        </w:rPr>
        <w:t>, который объединяет 3 скважины,</w:t>
      </w:r>
      <w:r w:rsidR="004F69C5">
        <w:rPr>
          <w:sz w:val="26"/>
          <w:szCs w:val="26"/>
        </w:rPr>
        <w:t xml:space="preserve"> установлен</w:t>
      </w:r>
      <w:r w:rsidR="009D16E5">
        <w:rPr>
          <w:sz w:val="26"/>
          <w:szCs w:val="26"/>
        </w:rPr>
        <w:t>а</w:t>
      </w:r>
      <w:r w:rsidR="004F69C5">
        <w:rPr>
          <w:sz w:val="26"/>
          <w:szCs w:val="26"/>
        </w:rPr>
        <w:t xml:space="preserve"> станци</w:t>
      </w:r>
      <w:r w:rsidR="00521729">
        <w:rPr>
          <w:sz w:val="26"/>
          <w:szCs w:val="26"/>
        </w:rPr>
        <w:t>я</w:t>
      </w:r>
      <w:r w:rsidR="004F69C5">
        <w:rPr>
          <w:sz w:val="26"/>
          <w:szCs w:val="26"/>
        </w:rPr>
        <w:t xml:space="preserve"> очистки воды</w:t>
      </w:r>
      <w:r w:rsidR="009D16E5">
        <w:rPr>
          <w:sz w:val="26"/>
          <w:szCs w:val="26"/>
        </w:rPr>
        <w:t xml:space="preserve"> «Струя-2»</w:t>
      </w:r>
      <w:r w:rsidR="004F69C5">
        <w:rPr>
          <w:sz w:val="26"/>
          <w:szCs w:val="26"/>
        </w:rPr>
        <w:t>, на котор</w:t>
      </w:r>
      <w:r w:rsidR="009D16E5">
        <w:rPr>
          <w:sz w:val="26"/>
          <w:szCs w:val="26"/>
        </w:rPr>
        <w:t>ой</w:t>
      </w:r>
      <w:r w:rsidR="004F69C5">
        <w:rPr>
          <w:sz w:val="26"/>
          <w:szCs w:val="26"/>
        </w:rPr>
        <w:t xml:space="preserve"> производится уменьшение </w:t>
      </w:r>
      <w:r w:rsidR="00521729">
        <w:rPr>
          <w:sz w:val="26"/>
          <w:szCs w:val="26"/>
        </w:rPr>
        <w:t>содержания железа</w:t>
      </w:r>
      <w:r w:rsidR="00521729">
        <w:rPr>
          <w:sz w:val="26"/>
          <w:szCs w:val="26"/>
        </w:rPr>
        <w:t xml:space="preserve"> </w:t>
      </w:r>
      <w:r w:rsidR="00521729">
        <w:rPr>
          <w:sz w:val="26"/>
          <w:szCs w:val="26"/>
        </w:rPr>
        <w:t>и</w:t>
      </w:r>
      <w:r w:rsidR="00521729">
        <w:rPr>
          <w:sz w:val="26"/>
          <w:szCs w:val="26"/>
        </w:rPr>
        <w:t xml:space="preserve"> </w:t>
      </w:r>
      <w:r w:rsidR="004F69C5">
        <w:rPr>
          <w:sz w:val="26"/>
          <w:szCs w:val="26"/>
        </w:rPr>
        <w:t xml:space="preserve">мутности воды. На основных водозаборах имеются также баки запаса воды: в </w:t>
      </w:r>
      <w:r w:rsidR="00433D5A">
        <w:rPr>
          <w:sz w:val="26"/>
          <w:szCs w:val="26"/>
        </w:rPr>
        <w:t xml:space="preserve">с. Яковлевское РЧВ емкостью </w:t>
      </w:r>
      <w:r>
        <w:rPr>
          <w:sz w:val="26"/>
          <w:szCs w:val="26"/>
        </w:rPr>
        <w:t>2*400 м</w:t>
      </w:r>
      <w:r w:rsidRPr="006B2611">
        <w:rPr>
          <w:sz w:val="26"/>
          <w:szCs w:val="26"/>
          <w:vertAlign w:val="superscript"/>
        </w:rPr>
        <w:t>3</w:t>
      </w:r>
      <w:r>
        <w:rPr>
          <w:sz w:val="26"/>
          <w:szCs w:val="26"/>
        </w:rPr>
        <w:t xml:space="preserve">, </w:t>
      </w:r>
      <w:r w:rsidR="004F69C5">
        <w:rPr>
          <w:sz w:val="26"/>
          <w:szCs w:val="26"/>
        </w:rPr>
        <w:t xml:space="preserve">с. </w:t>
      </w:r>
      <w:r w:rsidR="009D16E5">
        <w:rPr>
          <w:sz w:val="26"/>
          <w:szCs w:val="26"/>
        </w:rPr>
        <w:t>Шунга</w:t>
      </w:r>
      <w:r w:rsidR="004F69C5">
        <w:rPr>
          <w:sz w:val="26"/>
          <w:szCs w:val="26"/>
        </w:rPr>
        <w:t xml:space="preserve"> – </w:t>
      </w:r>
      <w:r w:rsidR="009D16E5">
        <w:rPr>
          <w:sz w:val="26"/>
          <w:szCs w:val="26"/>
        </w:rPr>
        <w:t>бак ВНБ</w:t>
      </w:r>
      <w:r w:rsidR="004F69C5">
        <w:rPr>
          <w:sz w:val="26"/>
          <w:szCs w:val="26"/>
        </w:rPr>
        <w:t xml:space="preserve"> емкостью </w:t>
      </w:r>
      <w:r w:rsidR="009D16E5">
        <w:rPr>
          <w:sz w:val="26"/>
          <w:szCs w:val="26"/>
        </w:rPr>
        <w:t>5</w:t>
      </w:r>
      <w:r w:rsidR="004F69C5">
        <w:rPr>
          <w:sz w:val="26"/>
          <w:szCs w:val="26"/>
        </w:rPr>
        <w:t>0 м</w:t>
      </w:r>
      <w:r w:rsidR="004F69C5">
        <w:rPr>
          <w:sz w:val="26"/>
          <w:szCs w:val="26"/>
          <w:vertAlign w:val="superscript"/>
        </w:rPr>
        <w:t>3</w:t>
      </w:r>
      <w:r w:rsidR="004F69C5">
        <w:rPr>
          <w:sz w:val="26"/>
          <w:szCs w:val="26"/>
        </w:rPr>
        <w:t xml:space="preserve">. </w:t>
      </w:r>
    </w:p>
    <w:p w:rsidR="004F69C5" w:rsidRDefault="004F69C5" w:rsidP="004F69C5">
      <w:pPr>
        <w:pStyle w:val="a4"/>
        <w:ind w:left="0" w:firstLine="709"/>
        <w:contextualSpacing w:val="0"/>
        <w:jc w:val="both"/>
        <w:rPr>
          <w:sz w:val="26"/>
          <w:szCs w:val="26"/>
        </w:rPr>
      </w:pPr>
      <w:r>
        <w:rPr>
          <w:sz w:val="26"/>
          <w:szCs w:val="26"/>
        </w:rPr>
        <w:t>Сведения о колодцах, водоразборных колонках и пожарных гидрантах приведены в таблицах 6.1.2 и 6.1.3.</w:t>
      </w:r>
    </w:p>
    <w:p w:rsidR="004F69C5" w:rsidRDefault="004F69C5" w:rsidP="004F69C5">
      <w:pPr>
        <w:spacing w:before="120" w:after="120"/>
        <w:jc w:val="center"/>
        <w:rPr>
          <w:color w:val="000000"/>
          <w:sz w:val="26"/>
          <w:szCs w:val="26"/>
        </w:rPr>
      </w:pPr>
      <w:r>
        <w:rPr>
          <w:color w:val="000000"/>
          <w:sz w:val="26"/>
          <w:szCs w:val="26"/>
        </w:rPr>
        <w:t>Таблица 6.1.</w:t>
      </w:r>
      <w:r w:rsidR="005C767E">
        <w:rPr>
          <w:color w:val="000000"/>
          <w:sz w:val="26"/>
          <w:szCs w:val="26"/>
        </w:rPr>
        <w:t>2</w:t>
      </w:r>
      <w:r>
        <w:rPr>
          <w:color w:val="000000"/>
          <w:sz w:val="26"/>
          <w:szCs w:val="26"/>
        </w:rPr>
        <w:t>. Водоразборные колонки</w:t>
      </w:r>
    </w:p>
    <w:tbl>
      <w:tblPr>
        <w:tblW w:w="10313" w:type="dxa"/>
        <w:jc w:val="center"/>
        <w:tblLayout w:type="fixed"/>
        <w:tblLook w:val="04A0" w:firstRow="1" w:lastRow="0" w:firstColumn="1" w:lastColumn="0" w:noHBand="0" w:noVBand="1"/>
      </w:tblPr>
      <w:tblGrid>
        <w:gridCol w:w="444"/>
        <w:gridCol w:w="4371"/>
        <w:gridCol w:w="1540"/>
        <w:gridCol w:w="2540"/>
        <w:gridCol w:w="1418"/>
      </w:tblGrid>
      <w:tr w:rsidR="004F69C5" w:rsidTr="00A721BC">
        <w:trPr>
          <w:trHeight w:val="20"/>
          <w:jc w:val="center"/>
        </w:trPr>
        <w:tc>
          <w:tcPr>
            <w:tcW w:w="444" w:type="dxa"/>
            <w:tcBorders>
              <w:top w:val="single" w:sz="4" w:space="0" w:color="000000"/>
              <w:left w:val="single" w:sz="4" w:space="0" w:color="000000"/>
              <w:bottom w:val="single" w:sz="4" w:space="0" w:color="000000"/>
              <w:right w:val="single" w:sz="4" w:space="0" w:color="000000"/>
            </w:tcBorders>
            <w:vAlign w:val="center"/>
          </w:tcPr>
          <w:p w:rsidR="004F69C5" w:rsidRDefault="004F69C5" w:rsidP="00A721BC">
            <w:pPr>
              <w:widowControl w:val="0"/>
              <w:jc w:val="center"/>
              <w:rPr>
                <w:color w:val="000000"/>
              </w:rPr>
            </w:pPr>
            <w:r>
              <w:rPr>
                <w:color w:val="000000"/>
              </w:rPr>
              <w:t>№</w:t>
            </w:r>
          </w:p>
        </w:tc>
        <w:tc>
          <w:tcPr>
            <w:tcW w:w="4371" w:type="dxa"/>
            <w:tcBorders>
              <w:top w:val="single" w:sz="4" w:space="0" w:color="000000"/>
              <w:left w:val="single" w:sz="4" w:space="0" w:color="000000"/>
              <w:bottom w:val="single" w:sz="4" w:space="0" w:color="000000"/>
              <w:right w:val="single" w:sz="4" w:space="0" w:color="000000"/>
            </w:tcBorders>
          </w:tcPr>
          <w:p w:rsidR="004F69C5" w:rsidRDefault="00631264" w:rsidP="00A721BC">
            <w:pPr>
              <w:widowControl w:val="0"/>
              <w:jc w:val="center"/>
              <w:rPr>
                <w:color w:val="000000"/>
              </w:rPr>
            </w:pPr>
            <w:r>
              <w:rPr>
                <w:color w:val="000000"/>
              </w:rPr>
              <w:t>Населенные пункты, у</w:t>
            </w:r>
            <w:r w:rsidR="004F69C5">
              <w:rPr>
                <w:color w:val="000000"/>
              </w:rPr>
              <w:t>лицы с установленными водоразборными колонками</w:t>
            </w:r>
          </w:p>
        </w:tc>
        <w:tc>
          <w:tcPr>
            <w:tcW w:w="1540"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rPr>
                <w:color w:val="000000"/>
              </w:rPr>
            </w:pPr>
            <w:r>
              <w:rPr>
                <w:color w:val="000000"/>
              </w:rPr>
              <w:t>Количество колонок, шт.</w:t>
            </w:r>
          </w:p>
        </w:tc>
        <w:tc>
          <w:tcPr>
            <w:tcW w:w="2540"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rPr>
                <w:color w:val="000000"/>
              </w:rPr>
            </w:pPr>
            <w:r>
              <w:rPr>
                <w:color w:val="000000"/>
              </w:rPr>
              <w:t>Количество пользующихся (чел.)</w:t>
            </w:r>
          </w:p>
        </w:tc>
        <w:tc>
          <w:tcPr>
            <w:tcW w:w="1418"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rPr>
                <w:color w:val="000000"/>
              </w:rPr>
            </w:pPr>
            <w:r>
              <w:rPr>
                <w:color w:val="000000"/>
              </w:rPr>
              <w:t>Состояние колонки</w:t>
            </w:r>
          </w:p>
        </w:tc>
      </w:tr>
      <w:tr w:rsidR="004F69C5" w:rsidTr="00A721BC">
        <w:trPr>
          <w:trHeight w:val="20"/>
          <w:jc w:val="center"/>
        </w:trPr>
        <w:tc>
          <w:tcPr>
            <w:tcW w:w="444"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rPr>
                <w:color w:val="000000"/>
              </w:rPr>
            </w:pPr>
            <w:r>
              <w:rPr>
                <w:color w:val="000000"/>
              </w:rPr>
              <w:t>1</w:t>
            </w:r>
          </w:p>
        </w:tc>
        <w:tc>
          <w:tcPr>
            <w:tcW w:w="4371" w:type="dxa"/>
            <w:tcBorders>
              <w:top w:val="single" w:sz="4" w:space="0" w:color="000000"/>
              <w:left w:val="single" w:sz="4" w:space="0" w:color="000000"/>
              <w:bottom w:val="single" w:sz="4" w:space="0" w:color="000000"/>
              <w:right w:val="single" w:sz="4" w:space="0" w:color="000000"/>
            </w:tcBorders>
          </w:tcPr>
          <w:p w:rsidR="004F69C5" w:rsidRPr="00631264" w:rsidRDefault="00631264" w:rsidP="00631264">
            <w:pPr>
              <w:widowControl w:val="0"/>
              <w:rPr>
                <w:color w:val="000000"/>
              </w:rPr>
            </w:pPr>
            <w:r w:rsidRPr="00631264">
              <w:rPr>
                <w:color w:val="2C2D2E"/>
              </w:rPr>
              <w:t>д. Малый Борок, у дома № 15</w:t>
            </w:r>
          </w:p>
        </w:tc>
        <w:tc>
          <w:tcPr>
            <w:tcW w:w="1540" w:type="dxa"/>
            <w:tcBorders>
              <w:top w:val="single" w:sz="4" w:space="0" w:color="000000"/>
              <w:left w:val="single" w:sz="4" w:space="0" w:color="000000"/>
              <w:bottom w:val="single" w:sz="4" w:space="0" w:color="000000"/>
              <w:right w:val="single" w:sz="4" w:space="0" w:color="000000"/>
            </w:tcBorders>
          </w:tcPr>
          <w:p w:rsidR="004F69C5" w:rsidRDefault="00631264" w:rsidP="00A721BC">
            <w:pPr>
              <w:widowControl w:val="0"/>
              <w:jc w:val="center"/>
            </w:pPr>
            <w:r>
              <w:t>1</w:t>
            </w:r>
          </w:p>
        </w:tc>
        <w:tc>
          <w:tcPr>
            <w:tcW w:w="2540" w:type="dxa"/>
            <w:tcBorders>
              <w:top w:val="single" w:sz="4" w:space="0" w:color="000000"/>
              <w:left w:val="single" w:sz="4" w:space="0" w:color="000000"/>
              <w:bottom w:val="single" w:sz="4" w:space="0" w:color="000000"/>
              <w:right w:val="single" w:sz="4" w:space="0" w:color="000000"/>
            </w:tcBorders>
          </w:tcPr>
          <w:p w:rsidR="004F69C5" w:rsidRDefault="008729C6" w:rsidP="00A721BC">
            <w:pPr>
              <w:widowControl w:val="0"/>
              <w:jc w:val="center"/>
              <w:rPr>
                <w:color w:val="000000"/>
              </w:rPr>
            </w:pPr>
            <w:r>
              <w:rPr>
                <w:color w:val="000000"/>
              </w:rPr>
              <w:t>35</w:t>
            </w:r>
          </w:p>
        </w:tc>
        <w:tc>
          <w:tcPr>
            <w:tcW w:w="1418"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rPr>
                <w:color w:val="000000"/>
              </w:rPr>
            </w:pPr>
            <w:r>
              <w:rPr>
                <w:color w:val="000000"/>
              </w:rPr>
              <w:t>исправна</w:t>
            </w:r>
          </w:p>
        </w:tc>
      </w:tr>
      <w:tr w:rsidR="008729C6" w:rsidTr="008729C6">
        <w:trPr>
          <w:trHeight w:val="20"/>
          <w:jc w:val="center"/>
        </w:trPr>
        <w:tc>
          <w:tcPr>
            <w:tcW w:w="444" w:type="dxa"/>
            <w:tcBorders>
              <w:top w:val="single" w:sz="4" w:space="0" w:color="000000"/>
              <w:left w:val="single" w:sz="4" w:space="0" w:color="000000"/>
              <w:bottom w:val="single" w:sz="4" w:space="0" w:color="000000"/>
              <w:right w:val="single" w:sz="4" w:space="0" w:color="000000"/>
            </w:tcBorders>
          </w:tcPr>
          <w:p w:rsidR="008729C6" w:rsidRDefault="008729C6" w:rsidP="008729C6">
            <w:pPr>
              <w:widowControl w:val="0"/>
              <w:jc w:val="center"/>
              <w:rPr>
                <w:color w:val="000000"/>
              </w:rPr>
            </w:pPr>
            <w:r>
              <w:rPr>
                <w:color w:val="000000"/>
              </w:rPr>
              <w:t>2</w:t>
            </w:r>
          </w:p>
        </w:tc>
        <w:tc>
          <w:tcPr>
            <w:tcW w:w="4371" w:type="dxa"/>
            <w:tcBorders>
              <w:top w:val="single" w:sz="4" w:space="0" w:color="000000"/>
              <w:left w:val="single" w:sz="4" w:space="0" w:color="000000"/>
              <w:bottom w:val="single" w:sz="4" w:space="0" w:color="000000"/>
              <w:right w:val="single" w:sz="4" w:space="0" w:color="000000"/>
            </w:tcBorders>
          </w:tcPr>
          <w:p w:rsidR="008729C6" w:rsidRPr="00631264" w:rsidRDefault="008729C6" w:rsidP="008729C6">
            <w:pPr>
              <w:widowControl w:val="0"/>
              <w:rPr>
                <w:color w:val="000000"/>
              </w:rPr>
            </w:pPr>
            <w:r w:rsidRPr="00631264">
              <w:rPr>
                <w:color w:val="2C2D2E"/>
              </w:rPr>
              <w:t>с. Яковлевское, ул. Просвещения, 1</w:t>
            </w:r>
          </w:p>
        </w:tc>
        <w:tc>
          <w:tcPr>
            <w:tcW w:w="1540" w:type="dxa"/>
            <w:tcBorders>
              <w:top w:val="single" w:sz="4" w:space="0" w:color="000000"/>
              <w:left w:val="single" w:sz="4" w:space="0" w:color="000000"/>
              <w:bottom w:val="single" w:sz="4" w:space="0" w:color="000000"/>
              <w:right w:val="single" w:sz="4" w:space="0" w:color="000000"/>
            </w:tcBorders>
          </w:tcPr>
          <w:p w:rsidR="008729C6" w:rsidRDefault="008729C6" w:rsidP="008729C6">
            <w:pPr>
              <w:widowControl w:val="0"/>
              <w:jc w:val="center"/>
            </w:pPr>
            <w:r>
              <w:t>1</w:t>
            </w:r>
          </w:p>
        </w:tc>
        <w:tc>
          <w:tcPr>
            <w:tcW w:w="2540" w:type="dxa"/>
            <w:tcBorders>
              <w:top w:val="single" w:sz="4" w:space="0" w:color="000000"/>
              <w:left w:val="single" w:sz="4" w:space="0" w:color="000000"/>
              <w:bottom w:val="single" w:sz="4" w:space="0" w:color="000000"/>
              <w:right w:val="single" w:sz="4" w:space="0" w:color="000000"/>
            </w:tcBorders>
          </w:tcPr>
          <w:p w:rsidR="008729C6" w:rsidRDefault="008729C6" w:rsidP="008729C6">
            <w:pPr>
              <w:widowControl w:val="0"/>
              <w:jc w:val="center"/>
              <w:rPr>
                <w:color w:val="000000"/>
              </w:rPr>
            </w:pPr>
            <w:r>
              <w:rPr>
                <w:color w:val="000000"/>
              </w:rPr>
              <w:t>12</w:t>
            </w:r>
          </w:p>
        </w:tc>
        <w:tc>
          <w:tcPr>
            <w:tcW w:w="1418" w:type="dxa"/>
            <w:tcBorders>
              <w:top w:val="single" w:sz="4" w:space="0" w:color="000000"/>
              <w:left w:val="single" w:sz="4" w:space="0" w:color="000000"/>
              <w:bottom w:val="single" w:sz="4" w:space="0" w:color="000000"/>
              <w:right w:val="single" w:sz="4" w:space="0" w:color="000000"/>
            </w:tcBorders>
            <w:vAlign w:val="center"/>
          </w:tcPr>
          <w:p w:rsidR="008729C6" w:rsidRDefault="008729C6" w:rsidP="008729C6">
            <w:pPr>
              <w:jc w:val="center"/>
            </w:pPr>
            <w:r w:rsidRPr="007671A4">
              <w:rPr>
                <w:color w:val="000000"/>
              </w:rPr>
              <w:t>исправна</w:t>
            </w:r>
          </w:p>
        </w:tc>
      </w:tr>
      <w:tr w:rsidR="008729C6" w:rsidTr="008729C6">
        <w:trPr>
          <w:trHeight w:val="20"/>
          <w:jc w:val="center"/>
        </w:trPr>
        <w:tc>
          <w:tcPr>
            <w:tcW w:w="444" w:type="dxa"/>
            <w:tcBorders>
              <w:top w:val="single" w:sz="4" w:space="0" w:color="000000"/>
              <w:left w:val="single" w:sz="4" w:space="0" w:color="000000"/>
              <w:bottom w:val="single" w:sz="4" w:space="0" w:color="000000"/>
              <w:right w:val="single" w:sz="4" w:space="0" w:color="000000"/>
            </w:tcBorders>
          </w:tcPr>
          <w:p w:rsidR="008729C6" w:rsidRDefault="008729C6" w:rsidP="008729C6">
            <w:pPr>
              <w:widowControl w:val="0"/>
              <w:jc w:val="center"/>
              <w:rPr>
                <w:color w:val="000000"/>
              </w:rPr>
            </w:pPr>
            <w:r>
              <w:rPr>
                <w:color w:val="000000"/>
              </w:rPr>
              <w:t>3</w:t>
            </w:r>
          </w:p>
        </w:tc>
        <w:tc>
          <w:tcPr>
            <w:tcW w:w="4371" w:type="dxa"/>
            <w:tcBorders>
              <w:top w:val="single" w:sz="4" w:space="0" w:color="000000"/>
              <w:left w:val="single" w:sz="4" w:space="0" w:color="000000"/>
              <w:bottom w:val="single" w:sz="4" w:space="0" w:color="000000"/>
              <w:right w:val="single" w:sz="4" w:space="0" w:color="000000"/>
            </w:tcBorders>
          </w:tcPr>
          <w:p w:rsidR="008729C6" w:rsidRPr="00631264" w:rsidRDefault="008729C6" w:rsidP="008729C6">
            <w:pPr>
              <w:widowControl w:val="0"/>
              <w:rPr>
                <w:color w:val="000000"/>
              </w:rPr>
            </w:pPr>
            <w:r w:rsidRPr="00631264">
              <w:rPr>
                <w:color w:val="2C2D2E"/>
              </w:rPr>
              <w:t>с. Яковлевское, ул. Береговая, 4</w:t>
            </w:r>
          </w:p>
        </w:tc>
        <w:tc>
          <w:tcPr>
            <w:tcW w:w="1540" w:type="dxa"/>
            <w:tcBorders>
              <w:top w:val="single" w:sz="4" w:space="0" w:color="000000"/>
              <w:left w:val="single" w:sz="4" w:space="0" w:color="000000"/>
              <w:bottom w:val="single" w:sz="4" w:space="0" w:color="auto"/>
              <w:right w:val="single" w:sz="4" w:space="0" w:color="000000"/>
            </w:tcBorders>
          </w:tcPr>
          <w:p w:rsidR="008729C6" w:rsidRDefault="008729C6" w:rsidP="008729C6">
            <w:pPr>
              <w:widowControl w:val="0"/>
              <w:jc w:val="center"/>
            </w:pPr>
            <w:r>
              <w:t>1</w:t>
            </w:r>
          </w:p>
        </w:tc>
        <w:tc>
          <w:tcPr>
            <w:tcW w:w="2540" w:type="dxa"/>
            <w:tcBorders>
              <w:top w:val="single" w:sz="4" w:space="0" w:color="000000"/>
              <w:left w:val="single" w:sz="4" w:space="0" w:color="000000"/>
              <w:bottom w:val="single" w:sz="4" w:space="0" w:color="auto"/>
              <w:right w:val="single" w:sz="4" w:space="0" w:color="000000"/>
            </w:tcBorders>
            <w:vAlign w:val="center"/>
          </w:tcPr>
          <w:p w:rsidR="008729C6" w:rsidRDefault="008729C6" w:rsidP="008729C6">
            <w:pPr>
              <w:widowControl w:val="0"/>
              <w:jc w:val="center"/>
              <w:rPr>
                <w:color w:val="000000"/>
              </w:rPr>
            </w:pPr>
            <w:r>
              <w:rPr>
                <w:color w:val="000000"/>
              </w:rPr>
              <w:t>16</w:t>
            </w:r>
          </w:p>
        </w:tc>
        <w:tc>
          <w:tcPr>
            <w:tcW w:w="1418" w:type="dxa"/>
            <w:tcBorders>
              <w:top w:val="single" w:sz="4" w:space="0" w:color="000000"/>
              <w:left w:val="single" w:sz="4" w:space="0" w:color="000000"/>
              <w:bottom w:val="single" w:sz="4" w:space="0" w:color="000000"/>
              <w:right w:val="single" w:sz="4" w:space="0" w:color="000000"/>
            </w:tcBorders>
            <w:vAlign w:val="center"/>
          </w:tcPr>
          <w:p w:rsidR="008729C6" w:rsidRDefault="008729C6" w:rsidP="008729C6">
            <w:pPr>
              <w:jc w:val="center"/>
            </w:pPr>
            <w:r w:rsidRPr="007671A4">
              <w:rPr>
                <w:color w:val="000000"/>
              </w:rPr>
              <w:t>исправна</w:t>
            </w:r>
          </w:p>
        </w:tc>
      </w:tr>
      <w:tr w:rsidR="004F69C5" w:rsidTr="00924893">
        <w:trPr>
          <w:trHeight w:val="20"/>
          <w:jc w:val="center"/>
        </w:trPr>
        <w:tc>
          <w:tcPr>
            <w:tcW w:w="444"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rPr>
                <w:color w:val="000000"/>
              </w:rPr>
            </w:pPr>
            <w:r>
              <w:rPr>
                <w:color w:val="000000"/>
              </w:rPr>
              <w:t>4</w:t>
            </w:r>
          </w:p>
        </w:tc>
        <w:tc>
          <w:tcPr>
            <w:tcW w:w="4371" w:type="dxa"/>
            <w:tcBorders>
              <w:top w:val="single" w:sz="4" w:space="0" w:color="000000"/>
              <w:left w:val="single" w:sz="4" w:space="0" w:color="000000"/>
              <w:bottom w:val="single" w:sz="4" w:space="0" w:color="000000"/>
              <w:right w:val="single" w:sz="4" w:space="0" w:color="000000"/>
            </w:tcBorders>
          </w:tcPr>
          <w:p w:rsidR="004F69C5" w:rsidRDefault="00631264" w:rsidP="00A721BC">
            <w:pPr>
              <w:widowControl w:val="0"/>
              <w:rPr>
                <w:color w:val="000000"/>
                <w:sz w:val="28"/>
                <w:szCs w:val="28"/>
              </w:rPr>
            </w:pPr>
            <w:r>
              <w:rPr>
                <w:color w:val="000000"/>
                <w:sz w:val="28"/>
                <w:szCs w:val="28"/>
              </w:rPr>
              <w:t>Итого</w:t>
            </w:r>
          </w:p>
        </w:tc>
        <w:tc>
          <w:tcPr>
            <w:tcW w:w="1540" w:type="dxa"/>
            <w:tcBorders>
              <w:top w:val="single" w:sz="4" w:space="0" w:color="auto"/>
              <w:left w:val="single" w:sz="4" w:space="0" w:color="000000"/>
              <w:bottom w:val="single" w:sz="4" w:space="0" w:color="000000"/>
              <w:right w:val="single" w:sz="4" w:space="0" w:color="000000"/>
            </w:tcBorders>
          </w:tcPr>
          <w:p w:rsidR="004F69C5" w:rsidRDefault="00631264" w:rsidP="00A721BC">
            <w:pPr>
              <w:widowControl w:val="0"/>
              <w:jc w:val="center"/>
            </w:pPr>
            <w:r>
              <w:t>3</w:t>
            </w:r>
          </w:p>
        </w:tc>
        <w:tc>
          <w:tcPr>
            <w:tcW w:w="2540" w:type="dxa"/>
            <w:tcBorders>
              <w:top w:val="single" w:sz="4" w:space="0" w:color="auto"/>
              <w:left w:val="single" w:sz="4" w:space="0" w:color="000000"/>
              <w:bottom w:val="single" w:sz="4" w:space="0" w:color="000000"/>
              <w:right w:val="single" w:sz="4" w:space="0" w:color="000000"/>
            </w:tcBorders>
          </w:tcPr>
          <w:p w:rsidR="004F69C5" w:rsidRDefault="008729C6" w:rsidP="00A721BC">
            <w:pPr>
              <w:widowControl w:val="0"/>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63</w:t>
            </w:r>
            <w:r>
              <w:rPr>
                <w:color w:val="000000"/>
              </w:rPr>
              <w:fldChar w:fldCharType="end"/>
            </w:r>
          </w:p>
        </w:tc>
        <w:tc>
          <w:tcPr>
            <w:tcW w:w="1418"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rPr>
                <w:color w:val="000000"/>
              </w:rPr>
            </w:pPr>
          </w:p>
        </w:tc>
      </w:tr>
    </w:tbl>
    <w:p w:rsidR="00631264" w:rsidRDefault="00631264" w:rsidP="00631264">
      <w:pPr>
        <w:spacing w:before="120" w:after="120"/>
        <w:ind w:firstLine="567"/>
        <w:jc w:val="center"/>
        <w:rPr>
          <w:color w:val="000000"/>
          <w:sz w:val="26"/>
          <w:szCs w:val="26"/>
        </w:rPr>
      </w:pPr>
    </w:p>
    <w:p w:rsidR="004F69C5" w:rsidRDefault="004F69C5" w:rsidP="004F69C5">
      <w:pPr>
        <w:spacing w:before="120" w:after="120"/>
        <w:ind w:firstLine="567"/>
        <w:jc w:val="center"/>
      </w:pPr>
      <w:r>
        <w:rPr>
          <w:color w:val="000000"/>
          <w:sz w:val="26"/>
          <w:szCs w:val="26"/>
        </w:rPr>
        <w:t>Таблица 6.1.</w:t>
      </w:r>
      <w:r w:rsidR="005C767E">
        <w:rPr>
          <w:color w:val="000000"/>
          <w:sz w:val="26"/>
          <w:szCs w:val="26"/>
        </w:rPr>
        <w:t>3</w:t>
      </w:r>
      <w:r>
        <w:rPr>
          <w:color w:val="000000"/>
          <w:sz w:val="26"/>
          <w:szCs w:val="26"/>
        </w:rPr>
        <w:t>. Пожарные гидранты</w:t>
      </w:r>
    </w:p>
    <w:tbl>
      <w:tblPr>
        <w:tblW w:w="10060" w:type="dxa"/>
        <w:tblLayout w:type="fixed"/>
        <w:tblCellMar>
          <w:left w:w="28" w:type="dxa"/>
          <w:right w:w="28" w:type="dxa"/>
        </w:tblCellMar>
        <w:tblLook w:val="04A0" w:firstRow="1" w:lastRow="0" w:firstColumn="1" w:lastColumn="0" w:noHBand="0" w:noVBand="1"/>
      </w:tblPr>
      <w:tblGrid>
        <w:gridCol w:w="814"/>
        <w:gridCol w:w="1132"/>
        <w:gridCol w:w="5847"/>
        <w:gridCol w:w="2267"/>
      </w:tblGrid>
      <w:tr w:rsidR="004F69C5" w:rsidTr="00967D05">
        <w:tc>
          <w:tcPr>
            <w:tcW w:w="814"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ind w:firstLine="22"/>
              <w:jc w:val="center"/>
            </w:pPr>
            <w:r>
              <w:t>№</w:t>
            </w:r>
          </w:p>
          <w:p w:rsidR="004F69C5" w:rsidRDefault="004F69C5" w:rsidP="00A721BC">
            <w:pPr>
              <w:widowControl w:val="0"/>
              <w:jc w:val="center"/>
            </w:pPr>
            <w:r>
              <w:t>п/п</w:t>
            </w:r>
          </w:p>
        </w:tc>
        <w:tc>
          <w:tcPr>
            <w:tcW w:w="1132"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pPr>
            <w:r>
              <w:t>Номер</w:t>
            </w:r>
          </w:p>
          <w:p w:rsidR="004F69C5" w:rsidRDefault="004F69C5" w:rsidP="00A721BC">
            <w:pPr>
              <w:widowControl w:val="0"/>
              <w:jc w:val="center"/>
            </w:pPr>
            <w:r>
              <w:t>гидранта</w:t>
            </w:r>
          </w:p>
        </w:tc>
        <w:tc>
          <w:tcPr>
            <w:tcW w:w="5847"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pPr>
            <w:r>
              <w:t>Место расположении</w:t>
            </w:r>
          </w:p>
          <w:p w:rsidR="004F69C5" w:rsidRDefault="004F69C5" w:rsidP="00A721BC">
            <w:pPr>
              <w:widowControl w:val="0"/>
              <w:jc w:val="center"/>
            </w:pPr>
            <w:r>
              <w:t>гидранта</w:t>
            </w:r>
          </w:p>
        </w:tc>
        <w:tc>
          <w:tcPr>
            <w:tcW w:w="2267"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ind w:hanging="73"/>
              <w:jc w:val="center"/>
            </w:pPr>
            <w:r>
              <w:t>Техническое состояние гидранта</w:t>
            </w:r>
          </w:p>
        </w:tc>
      </w:tr>
      <w:tr w:rsidR="004F69C5" w:rsidTr="00967D05">
        <w:trPr>
          <w:trHeight w:val="71"/>
        </w:trPr>
        <w:tc>
          <w:tcPr>
            <w:tcW w:w="814"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pPr>
            <w:r>
              <w:t>1</w:t>
            </w:r>
          </w:p>
        </w:tc>
        <w:tc>
          <w:tcPr>
            <w:tcW w:w="1132" w:type="dxa"/>
            <w:tcBorders>
              <w:top w:val="single" w:sz="4" w:space="0" w:color="000000"/>
              <w:left w:val="single" w:sz="4" w:space="0" w:color="000000"/>
              <w:bottom w:val="single" w:sz="4" w:space="0" w:color="000000"/>
              <w:right w:val="single" w:sz="4" w:space="0" w:color="000000"/>
            </w:tcBorders>
          </w:tcPr>
          <w:p w:rsidR="004F69C5" w:rsidRDefault="00F848C7" w:rsidP="00A721BC">
            <w:pPr>
              <w:widowControl w:val="0"/>
              <w:jc w:val="center"/>
            </w:pPr>
            <w:r>
              <w:t>1</w:t>
            </w:r>
          </w:p>
        </w:tc>
        <w:tc>
          <w:tcPr>
            <w:tcW w:w="5847" w:type="dxa"/>
            <w:tcBorders>
              <w:top w:val="single" w:sz="4" w:space="0" w:color="000000"/>
              <w:left w:val="single" w:sz="4" w:space="0" w:color="000000"/>
              <w:bottom w:val="single" w:sz="4" w:space="0" w:color="000000"/>
              <w:right w:val="single" w:sz="4" w:space="0" w:color="000000"/>
            </w:tcBorders>
          </w:tcPr>
          <w:p w:rsidR="004F69C5" w:rsidRDefault="00F848C7" w:rsidP="00F848C7">
            <w:pPr>
              <w:widowControl w:val="0"/>
            </w:pPr>
            <w:r>
              <w:t>с. Шунга. ул. Почтовая, 3а</w:t>
            </w:r>
          </w:p>
        </w:tc>
        <w:tc>
          <w:tcPr>
            <w:tcW w:w="2267" w:type="dxa"/>
            <w:tcBorders>
              <w:top w:val="single" w:sz="4" w:space="0" w:color="000000"/>
              <w:left w:val="single" w:sz="4" w:space="0" w:color="000000"/>
              <w:bottom w:val="single" w:sz="4" w:space="0" w:color="000000"/>
              <w:right w:val="single" w:sz="4" w:space="0" w:color="000000"/>
            </w:tcBorders>
            <w:vAlign w:val="center"/>
          </w:tcPr>
          <w:p w:rsidR="004F69C5" w:rsidRDefault="004F69C5" w:rsidP="00A721BC">
            <w:pPr>
              <w:widowControl w:val="0"/>
              <w:jc w:val="center"/>
            </w:pPr>
            <w:r>
              <w:t>работоспособный</w:t>
            </w:r>
          </w:p>
        </w:tc>
      </w:tr>
      <w:tr w:rsidR="004F69C5" w:rsidTr="00967D05">
        <w:tc>
          <w:tcPr>
            <w:tcW w:w="814"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pPr>
            <w:r>
              <w:t>2</w:t>
            </w:r>
          </w:p>
        </w:tc>
        <w:tc>
          <w:tcPr>
            <w:tcW w:w="1132" w:type="dxa"/>
            <w:tcBorders>
              <w:top w:val="single" w:sz="4" w:space="0" w:color="000000"/>
              <w:left w:val="single" w:sz="4" w:space="0" w:color="000000"/>
              <w:bottom w:val="single" w:sz="4" w:space="0" w:color="000000"/>
              <w:right w:val="single" w:sz="4" w:space="0" w:color="000000"/>
            </w:tcBorders>
          </w:tcPr>
          <w:p w:rsidR="004F69C5" w:rsidRDefault="00F848C7" w:rsidP="00A721BC">
            <w:pPr>
              <w:widowControl w:val="0"/>
              <w:jc w:val="center"/>
            </w:pPr>
            <w:r>
              <w:t>2</w:t>
            </w:r>
          </w:p>
        </w:tc>
        <w:tc>
          <w:tcPr>
            <w:tcW w:w="5847" w:type="dxa"/>
            <w:tcBorders>
              <w:top w:val="single" w:sz="4" w:space="0" w:color="000000"/>
              <w:left w:val="single" w:sz="4" w:space="0" w:color="000000"/>
              <w:bottom w:val="single" w:sz="4" w:space="0" w:color="000000"/>
              <w:right w:val="single" w:sz="4" w:space="0" w:color="000000"/>
            </w:tcBorders>
          </w:tcPr>
          <w:p w:rsidR="004F69C5" w:rsidRDefault="00F848C7" w:rsidP="00F848C7">
            <w:pPr>
              <w:widowControl w:val="0"/>
            </w:pPr>
            <w:r>
              <w:t>с. Шунга. ул. Почтовая, 2</w:t>
            </w:r>
          </w:p>
        </w:tc>
        <w:tc>
          <w:tcPr>
            <w:tcW w:w="2267" w:type="dxa"/>
            <w:tcBorders>
              <w:top w:val="single" w:sz="4" w:space="0" w:color="000000"/>
              <w:left w:val="single" w:sz="4" w:space="0" w:color="000000"/>
              <w:bottom w:val="single" w:sz="4" w:space="0" w:color="000000"/>
              <w:right w:val="single" w:sz="4" w:space="0" w:color="000000"/>
            </w:tcBorders>
            <w:vAlign w:val="center"/>
          </w:tcPr>
          <w:p w:rsidR="004F69C5" w:rsidRDefault="004F69C5" w:rsidP="00A721BC">
            <w:pPr>
              <w:widowControl w:val="0"/>
              <w:jc w:val="center"/>
            </w:pPr>
            <w:r>
              <w:t>работоспособный</w:t>
            </w:r>
          </w:p>
        </w:tc>
      </w:tr>
      <w:tr w:rsidR="004F69C5" w:rsidTr="00967D05">
        <w:tc>
          <w:tcPr>
            <w:tcW w:w="814"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pPr>
            <w:r>
              <w:t>3</w:t>
            </w:r>
          </w:p>
        </w:tc>
        <w:tc>
          <w:tcPr>
            <w:tcW w:w="1132" w:type="dxa"/>
            <w:tcBorders>
              <w:top w:val="single" w:sz="4" w:space="0" w:color="000000"/>
              <w:left w:val="single" w:sz="4" w:space="0" w:color="000000"/>
              <w:bottom w:val="single" w:sz="4" w:space="0" w:color="000000"/>
              <w:right w:val="single" w:sz="4" w:space="0" w:color="000000"/>
            </w:tcBorders>
          </w:tcPr>
          <w:p w:rsidR="004F69C5" w:rsidRDefault="00F848C7" w:rsidP="00A721BC">
            <w:pPr>
              <w:widowControl w:val="0"/>
              <w:jc w:val="center"/>
            </w:pPr>
            <w:r>
              <w:t>3</w:t>
            </w:r>
          </w:p>
        </w:tc>
        <w:tc>
          <w:tcPr>
            <w:tcW w:w="5847" w:type="dxa"/>
            <w:tcBorders>
              <w:top w:val="single" w:sz="4" w:space="0" w:color="000000"/>
              <w:left w:val="single" w:sz="4" w:space="0" w:color="000000"/>
              <w:bottom w:val="single" w:sz="4" w:space="0" w:color="000000"/>
              <w:right w:val="single" w:sz="4" w:space="0" w:color="000000"/>
            </w:tcBorders>
          </w:tcPr>
          <w:p w:rsidR="004F69C5" w:rsidRDefault="00F848C7" w:rsidP="00A721BC">
            <w:pPr>
              <w:widowControl w:val="0"/>
            </w:pPr>
            <w:r>
              <w:t>д. Стрельниково, ул. Омеленская,36</w:t>
            </w:r>
          </w:p>
        </w:tc>
        <w:tc>
          <w:tcPr>
            <w:tcW w:w="2267" w:type="dxa"/>
            <w:tcBorders>
              <w:top w:val="single" w:sz="4" w:space="0" w:color="000000"/>
              <w:left w:val="single" w:sz="4" w:space="0" w:color="000000"/>
              <w:bottom w:val="single" w:sz="4" w:space="0" w:color="000000"/>
              <w:right w:val="single" w:sz="4" w:space="0" w:color="000000"/>
            </w:tcBorders>
            <w:vAlign w:val="center"/>
          </w:tcPr>
          <w:p w:rsidR="004F69C5" w:rsidRDefault="004F69C5" w:rsidP="00A721BC">
            <w:pPr>
              <w:widowControl w:val="0"/>
              <w:jc w:val="center"/>
            </w:pPr>
            <w:r>
              <w:t>работоспособный</w:t>
            </w:r>
          </w:p>
        </w:tc>
      </w:tr>
      <w:tr w:rsidR="004F69C5" w:rsidTr="00967D05">
        <w:tc>
          <w:tcPr>
            <w:tcW w:w="814"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pPr>
            <w:r>
              <w:t>4</w:t>
            </w:r>
          </w:p>
        </w:tc>
        <w:tc>
          <w:tcPr>
            <w:tcW w:w="1132" w:type="dxa"/>
            <w:tcBorders>
              <w:top w:val="single" w:sz="4" w:space="0" w:color="000000"/>
              <w:left w:val="single" w:sz="4" w:space="0" w:color="000000"/>
              <w:bottom w:val="single" w:sz="4" w:space="0" w:color="000000"/>
              <w:right w:val="single" w:sz="4" w:space="0" w:color="000000"/>
            </w:tcBorders>
          </w:tcPr>
          <w:p w:rsidR="004F69C5" w:rsidRDefault="00F848C7" w:rsidP="00A721BC">
            <w:pPr>
              <w:widowControl w:val="0"/>
              <w:jc w:val="center"/>
            </w:pPr>
            <w:r>
              <w:t>4</w:t>
            </w:r>
          </w:p>
        </w:tc>
        <w:tc>
          <w:tcPr>
            <w:tcW w:w="5847" w:type="dxa"/>
            <w:tcBorders>
              <w:top w:val="single" w:sz="4" w:space="0" w:color="000000"/>
              <w:left w:val="single" w:sz="4" w:space="0" w:color="000000"/>
              <w:bottom w:val="single" w:sz="4" w:space="0" w:color="000000"/>
              <w:right w:val="single" w:sz="4" w:space="0" w:color="000000"/>
            </w:tcBorders>
          </w:tcPr>
          <w:p w:rsidR="004F69C5" w:rsidRDefault="00F848C7" w:rsidP="00A721BC">
            <w:pPr>
              <w:widowControl w:val="0"/>
            </w:pPr>
            <w:r>
              <w:t>д. Стрельниково, ул. Шутова, 15</w:t>
            </w:r>
          </w:p>
        </w:tc>
        <w:tc>
          <w:tcPr>
            <w:tcW w:w="2267" w:type="dxa"/>
            <w:tcBorders>
              <w:top w:val="single" w:sz="4" w:space="0" w:color="000000"/>
              <w:left w:val="single" w:sz="4" w:space="0" w:color="000000"/>
              <w:bottom w:val="single" w:sz="4" w:space="0" w:color="000000"/>
              <w:right w:val="single" w:sz="4" w:space="0" w:color="000000"/>
            </w:tcBorders>
            <w:vAlign w:val="center"/>
          </w:tcPr>
          <w:p w:rsidR="004F69C5" w:rsidRDefault="00F848C7" w:rsidP="00A721BC">
            <w:pPr>
              <w:widowControl w:val="0"/>
              <w:jc w:val="center"/>
            </w:pPr>
            <w:r>
              <w:t>не исправен</w:t>
            </w:r>
          </w:p>
        </w:tc>
      </w:tr>
      <w:tr w:rsidR="004F69C5" w:rsidTr="00967D05">
        <w:tc>
          <w:tcPr>
            <w:tcW w:w="814"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pPr>
            <w:r>
              <w:t>5</w:t>
            </w:r>
          </w:p>
        </w:tc>
        <w:tc>
          <w:tcPr>
            <w:tcW w:w="1132" w:type="dxa"/>
            <w:tcBorders>
              <w:top w:val="single" w:sz="4" w:space="0" w:color="000000"/>
              <w:left w:val="single" w:sz="4" w:space="0" w:color="000000"/>
              <w:bottom w:val="single" w:sz="4" w:space="0" w:color="000000"/>
              <w:right w:val="single" w:sz="4" w:space="0" w:color="000000"/>
            </w:tcBorders>
          </w:tcPr>
          <w:p w:rsidR="004F69C5" w:rsidRDefault="00F848C7" w:rsidP="00A721BC">
            <w:pPr>
              <w:widowControl w:val="0"/>
              <w:jc w:val="center"/>
            </w:pPr>
            <w:r>
              <w:t>6</w:t>
            </w:r>
          </w:p>
        </w:tc>
        <w:tc>
          <w:tcPr>
            <w:tcW w:w="5847" w:type="dxa"/>
            <w:tcBorders>
              <w:top w:val="single" w:sz="4" w:space="0" w:color="000000"/>
              <w:left w:val="single" w:sz="4" w:space="0" w:color="000000"/>
              <w:bottom w:val="single" w:sz="4" w:space="0" w:color="000000"/>
              <w:right w:val="single" w:sz="4" w:space="0" w:color="000000"/>
            </w:tcBorders>
          </w:tcPr>
          <w:p w:rsidR="004F69C5" w:rsidRDefault="00F848C7" w:rsidP="00A721BC">
            <w:pPr>
              <w:widowControl w:val="0"/>
            </w:pPr>
            <w:r>
              <w:t>с. Яковлевское, ул. Новая</w:t>
            </w:r>
            <w:r w:rsidR="00967D05">
              <w:t>, 7а</w:t>
            </w:r>
          </w:p>
        </w:tc>
        <w:tc>
          <w:tcPr>
            <w:tcW w:w="2267" w:type="dxa"/>
            <w:tcBorders>
              <w:top w:val="single" w:sz="4" w:space="0" w:color="000000"/>
              <w:left w:val="single" w:sz="4" w:space="0" w:color="000000"/>
              <w:bottom w:val="single" w:sz="4" w:space="0" w:color="000000"/>
              <w:right w:val="single" w:sz="4" w:space="0" w:color="000000"/>
            </w:tcBorders>
            <w:vAlign w:val="center"/>
          </w:tcPr>
          <w:p w:rsidR="004F69C5" w:rsidRDefault="004F69C5" w:rsidP="00A721BC">
            <w:pPr>
              <w:widowControl w:val="0"/>
              <w:jc w:val="center"/>
            </w:pPr>
            <w:r>
              <w:t>работоспособный</w:t>
            </w:r>
          </w:p>
        </w:tc>
      </w:tr>
      <w:tr w:rsidR="004F69C5" w:rsidTr="00967D05">
        <w:tc>
          <w:tcPr>
            <w:tcW w:w="814" w:type="dxa"/>
            <w:tcBorders>
              <w:top w:val="single" w:sz="4" w:space="0" w:color="000000"/>
              <w:left w:val="single" w:sz="4" w:space="0" w:color="000000"/>
              <w:bottom w:val="single" w:sz="4" w:space="0" w:color="000000"/>
              <w:right w:val="single" w:sz="4" w:space="0" w:color="000000"/>
            </w:tcBorders>
          </w:tcPr>
          <w:p w:rsidR="004F69C5" w:rsidRDefault="004F69C5" w:rsidP="00A721BC">
            <w:pPr>
              <w:widowControl w:val="0"/>
              <w:jc w:val="center"/>
            </w:pPr>
            <w:r>
              <w:t>6</w:t>
            </w:r>
          </w:p>
        </w:tc>
        <w:tc>
          <w:tcPr>
            <w:tcW w:w="1132" w:type="dxa"/>
            <w:tcBorders>
              <w:top w:val="single" w:sz="4" w:space="0" w:color="000000"/>
              <w:left w:val="single" w:sz="4" w:space="0" w:color="000000"/>
              <w:bottom w:val="single" w:sz="4" w:space="0" w:color="000000"/>
              <w:right w:val="single" w:sz="4" w:space="0" w:color="000000"/>
            </w:tcBorders>
          </w:tcPr>
          <w:p w:rsidR="004F69C5" w:rsidRDefault="00F848C7" w:rsidP="00A721BC">
            <w:pPr>
              <w:widowControl w:val="0"/>
              <w:jc w:val="center"/>
            </w:pPr>
            <w:r>
              <w:t>1</w:t>
            </w:r>
          </w:p>
        </w:tc>
        <w:tc>
          <w:tcPr>
            <w:tcW w:w="5847" w:type="dxa"/>
            <w:tcBorders>
              <w:top w:val="single" w:sz="4" w:space="0" w:color="000000"/>
              <w:left w:val="single" w:sz="4" w:space="0" w:color="000000"/>
              <w:bottom w:val="single" w:sz="4" w:space="0" w:color="000000"/>
              <w:right w:val="single" w:sz="4" w:space="0" w:color="000000"/>
            </w:tcBorders>
          </w:tcPr>
          <w:p w:rsidR="004F69C5" w:rsidRDefault="005C767E" w:rsidP="00A721BC">
            <w:pPr>
              <w:widowControl w:val="0"/>
            </w:pPr>
            <w:r>
              <w:t>д. Некрасово, ул. Юбилейна</w:t>
            </w:r>
            <w:r w:rsidR="00F848C7">
              <w:t>я,</w:t>
            </w:r>
            <w:r w:rsidR="00967D05">
              <w:t xml:space="preserve"> 9</w:t>
            </w:r>
            <w:r w:rsidR="00F848C7">
              <w:t xml:space="preserve">  </w:t>
            </w:r>
          </w:p>
        </w:tc>
        <w:tc>
          <w:tcPr>
            <w:tcW w:w="2267" w:type="dxa"/>
            <w:tcBorders>
              <w:top w:val="single" w:sz="4" w:space="0" w:color="000000"/>
              <w:left w:val="single" w:sz="4" w:space="0" w:color="000000"/>
              <w:bottom w:val="single" w:sz="4" w:space="0" w:color="000000"/>
              <w:right w:val="single" w:sz="4" w:space="0" w:color="000000"/>
            </w:tcBorders>
            <w:vAlign w:val="center"/>
          </w:tcPr>
          <w:p w:rsidR="004F69C5" w:rsidRDefault="004F69C5" w:rsidP="00A721BC">
            <w:pPr>
              <w:widowControl w:val="0"/>
              <w:jc w:val="center"/>
            </w:pPr>
            <w:r>
              <w:t>работоспособный</w:t>
            </w:r>
          </w:p>
        </w:tc>
      </w:tr>
    </w:tbl>
    <w:p w:rsidR="004F69C5" w:rsidRDefault="004F69C5" w:rsidP="004F69C5">
      <w:pPr>
        <w:tabs>
          <w:tab w:val="left" w:pos="1620"/>
        </w:tabs>
        <w:spacing w:before="120"/>
        <w:ind w:firstLine="720"/>
        <w:jc w:val="both"/>
        <w:rPr>
          <w:sz w:val="26"/>
          <w:szCs w:val="26"/>
        </w:rPr>
      </w:pPr>
      <w:r>
        <w:rPr>
          <w:sz w:val="26"/>
          <w:szCs w:val="26"/>
        </w:rPr>
        <w:t xml:space="preserve">Эксплуатацию систем централизованного </w:t>
      </w:r>
      <w:r w:rsidR="00924893">
        <w:rPr>
          <w:sz w:val="26"/>
          <w:szCs w:val="26"/>
        </w:rPr>
        <w:t xml:space="preserve">холодного </w:t>
      </w:r>
      <w:r>
        <w:rPr>
          <w:sz w:val="26"/>
          <w:szCs w:val="26"/>
        </w:rPr>
        <w:t xml:space="preserve">водоснабжения в населенных пунктах: </w:t>
      </w:r>
      <w:r w:rsidR="00924893">
        <w:rPr>
          <w:sz w:val="26"/>
          <w:szCs w:val="26"/>
        </w:rPr>
        <w:t>Шунгенского сельского поселения</w:t>
      </w:r>
      <w:r>
        <w:rPr>
          <w:sz w:val="26"/>
          <w:szCs w:val="26"/>
        </w:rPr>
        <w:t xml:space="preserve"> осуществляет муниципальное унитарное предприятие Костромского района «Коммунсервис» (далее МУП «Коммунсервис»). </w:t>
      </w:r>
      <w:r w:rsidR="00924893">
        <w:rPr>
          <w:sz w:val="26"/>
          <w:szCs w:val="26"/>
        </w:rPr>
        <w:t>Это же предприятие осуществляет в с. Шунга</w:t>
      </w:r>
      <w:r w:rsidR="008571AC">
        <w:rPr>
          <w:sz w:val="26"/>
          <w:szCs w:val="26"/>
        </w:rPr>
        <w:t xml:space="preserve"> и </w:t>
      </w:r>
      <w:r w:rsidR="00924893">
        <w:rPr>
          <w:sz w:val="26"/>
          <w:szCs w:val="26"/>
        </w:rPr>
        <w:t>д. Некрасово</w:t>
      </w:r>
      <w:r w:rsidR="008571AC">
        <w:rPr>
          <w:sz w:val="26"/>
          <w:szCs w:val="26"/>
        </w:rPr>
        <w:t xml:space="preserve"> поставку потребителям горячей воды со своих котельных.</w:t>
      </w:r>
    </w:p>
    <w:p w:rsidR="004F69C5" w:rsidRDefault="004F69C5" w:rsidP="004F69C5">
      <w:pPr>
        <w:ind w:firstLine="567"/>
        <w:jc w:val="both"/>
        <w:rPr>
          <w:sz w:val="26"/>
          <w:szCs w:val="26"/>
        </w:rPr>
      </w:pPr>
      <w:r>
        <w:rPr>
          <w:sz w:val="26"/>
          <w:szCs w:val="26"/>
        </w:rPr>
        <w:t>Эксплуатацию систем централизованного водоотведения в с</w:t>
      </w:r>
      <w:r w:rsidR="008571AC">
        <w:rPr>
          <w:sz w:val="26"/>
          <w:szCs w:val="26"/>
        </w:rPr>
        <w:t xml:space="preserve">. Шунга, с. Яковлевское и в с. Петрилово </w:t>
      </w:r>
      <w:r>
        <w:rPr>
          <w:sz w:val="26"/>
          <w:szCs w:val="26"/>
        </w:rPr>
        <w:t>осуществляет общество с ограниченной ответственностью «Коммунальные системы» (далее ООО «Коммунальные системы»).</w:t>
      </w:r>
      <w:r w:rsidR="00D172FC">
        <w:rPr>
          <w:sz w:val="26"/>
          <w:szCs w:val="26"/>
        </w:rPr>
        <w:t xml:space="preserve"> Сбор и перекачку стоков от </w:t>
      </w:r>
      <w:proofErr w:type="spellStart"/>
      <w:r w:rsidR="00D172FC">
        <w:rPr>
          <w:sz w:val="26"/>
          <w:szCs w:val="26"/>
        </w:rPr>
        <w:t>промзоны</w:t>
      </w:r>
      <w:proofErr w:type="spellEnd"/>
      <w:r w:rsidR="00D172FC">
        <w:rPr>
          <w:sz w:val="26"/>
          <w:szCs w:val="26"/>
        </w:rPr>
        <w:t xml:space="preserve"> д. Некрасово и 2-х МКД в городскую систему канализации осуществляет МУП г. Костромы «Костромагорводоканал».</w:t>
      </w:r>
    </w:p>
    <w:p w:rsidR="004F69C5" w:rsidRDefault="004F69C5" w:rsidP="00D172FC">
      <w:pPr>
        <w:pStyle w:val="a4"/>
        <w:numPr>
          <w:ilvl w:val="1"/>
          <w:numId w:val="5"/>
        </w:numPr>
        <w:suppressAutoHyphens/>
        <w:spacing w:before="120" w:after="120"/>
        <w:ind w:left="709"/>
        <w:contextualSpacing w:val="0"/>
        <w:jc w:val="both"/>
        <w:rPr>
          <w:b/>
          <w:sz w:val="26"/>
          <w:szCs w:val="26"/>
        </w:rPr>
      </w:pPr>
      <w:r>
        <w:rPr>
          <w:b/>
          <w:sz w:val="26"/>
          <w:szCs w:val="26"/>
        </w:rPr>
        <w:t>Описание территорий поселения, не охваченных централизованными системами водоснабжения.</w:t>
      </w:r>
    </w:p>
    <w:p w:rsidR="004F69C5" w:rsidRDefault="004F69C5" w:rsidP="004F69C5">
      <w:pPr>
        <w:ind w:firstLine="567"/>
        <w:jc w:val="both"/>
        <w:rPr>
          <w:sz w:val="26"/>
          <w:szCs w:val="26"/>
        </w:rPr>
      </w:pPr>
      <w:r>
        <w:rPr>
          <w:sz w:val="26"/>
          <w:szCs w:val="26"/>
        </w:rPr>
        <w:t xml:space="preserve">На территории </w:t>
      </w:r>
      <w:r w:rsidR="00D172FC">
        <w:rPr>
          <w:sz w:val="26"/>
          <w:szCs w:val="26"/>
        </w:rPr>
        <w:t>Шунгенского</w:t>
      </w:r>
      <w:r>
        <w:rPr>
          <w:sz w:val="26"/>
          <w:szCs w:val="26"/>
        </w:rPr>
        <w:t xml:space="preserve"> сельского поселения имеются </w:t>
      </w:r>
      <w:r w:rsidR="002C4AAB">
        <w:rPr>
          <w:sz w:val="26"/>
          <w:szCs w:val="26"/>
        </w:rPr>
        <w:t xml:space="preserve">4 </w:t>
      </w:r>
      <w:r>
        <w:rPr>
          <w:sz w:val="26"/>
          <w:szCs w:val="26"/>
        </w:rPr>
        <w:t>населенны</w:t>
      </w:r>
      <w:r w:rsidR="002C4AAB">
        <w:rPr>
          <w:sz w:val="26"/>
          <w:szCs w:val="26"/>
        </w:rPr>
        <w:t>х</w:t>
      </w:r>
      <w:r>
        <w:rPr>
          <w:sz w:val="26"/>
          <w:szCs w:val="26"/>
        </w:rPr>
        <w:t xml:space="preserve"> пункт</w:t>
      </w:r>
      <w:r w:rsidR="002C4AAB">
        <w:rPr>
          <w:sz w:val="26"/>
          <w:szCs w:val="26"/>
        </w:rPr>
        <w:t>а</w:t>
      </w:r>
      <w:r>
        <w:rPr>
          <w:sz w:val="26"/>
          <w:szCs w:val="26"/>
        </w:rPr>
        <w:t>, не охваченны</w:t>
      </w:r>
      <w:r w:rsidR="002C4AAB">
        <w:rPr>
          <w:sz w:val="26"/>
          <w:szCs w:val="26"/>
        </w:rPr>
        <w:t>х</w:t>
      </w:r>
      <w:r>
        <w:rPr>
          <w:sz w:val="26"/>
          <w:szCs w:val="26"/>
        </w:rPr>
        <w:t xml:space="preserve"> централизованной системой водоснабжения, где водоснабжение осуществляется из колодцев и бытовых скважин. Оборудование и содержание колодцев осуществляет администрация Костромского муниципального района. Индивидуальные скважины обустраивают собственники или арендаторы домовладений. </w:t>
      </w:r>
    </w:p>
    <w:p w:rsidR="004F69C5" w:rsidRDefault="004F69C5" w:rsidP="002C4AAB">
      <w:pPr>
        <w:spacing w:after="120"/>
        <w:ind w:firstLine="567"/>
        <w:jc w:val="both"/>
        <w:rPr>
          <w:sz w:val="26"/>
          <w:szCs w:val="26"/>
        </w:rPr>
      </w:pPr>
      <w:r>
        <w:rPr>
          <w:sz w:val="26"/>
          <w:szCs w:val="26"/>
        </w:rPr>
        <w:t>Перечень населенных пунктов</w:t>
      </w:r>
      <w:r w:rsidR="00D172FC">
        <w:rPr>
          <w:sz w:val="26"/>
          <w:szCs w:val="26"/>
        </w:rPr>
        <w:t>,</w:t>
      </w:r>
      <w:r>
        <w:rPr>
          <w:sz w:val="26"/>
          <w:szCs w:val="26"/>
        </w:rPr>
        <w:t xml:space="preserve"> </w:t>
      </w:r>
      <w:r w:rsidR="00D172FC" w:rsidRPr="00D172FC">
        <w:rPr>
          <w:sz w:val="26"/>
          <w:szCs w:val="26"/>
        </w:rPr>
        <w:t>не охваченных централизованными системами водоснабжения</w:t>
      </w:r>
      <w:r w:rsidR="00D172FC">
        <w:rPr>
          <w:sz w:val="26"/>
          <w:szCs w:val="26"/>
        </w:rPr>
        <w:t>,</w:t>
      </w:r>
      <w:r>
        <w:rPr>
          <w:sz w:val="26"/>
          <w:szCs w:val="26"/>
        </w:rPr>
        <w:t xml:space="preserve"> приведен в таблице 6.2.1</w:t>
      </w:r>
      <w:r w:rsidR="002C4AAB">
        <w:rPr>
          <w:sz w:val="26"/>
          <w:szCs w:val="26"/>
        </w:rPr>
        <w:t xml:space="preserve">. </w:t>
      </w:r>
      <w:r w:rsidR="00337BA1">
        <w:rPr>
          <w:sz w:val="26"/>
          <w:szCs w:val="26"/>
        </w:rPr>
        <w:t>Д</w:t>
      </w:r>
      <w:r w:rsidR="002C4AAB">
        <w:rPr>
          <w:sz w:val="26"/>
          <w:szCs w:val="26"/>
        </w:rPr>
        <w:t>еревни Курочино, Пустошка и Шемякино</w:t>
      </w:r>
      <w:r w:rsidR="00521729">
        <w:rPr>
          <w:sz w:val="26"/>
          <w:szCs w:val="26"/>
        </w:rPr>
        <w:t xml:space="preserve"> расположены на расстоянии 0,4 – 1,5 км до </w:t>
      </w:r>
      <w:r w:rsidR="00521729">
        <w:rPr>
          <w:sz w:val="26"/>
          <w:szCs w:val="26"/>
        </w:rPr>
        <w:t>соседних</w:t>
      </w:r>
      <w:r w:rsidR="00521729">
        <w:rPr>
          <w:sz w:val="26"/>
          <w:szCs w:val="26"/>
        </w:rPr>
        <w:t xml:space="preserve"> населенных пунктов,</w:t>
      </w:r>
      <w:r w:rsidR="00337BA1">
        <w:rPr>
          <w:sz w:val="26"/>
          <w:szCs w:val="26"/>
        </w:rPr>
        <w:t xml:space="preserve"> имеющих ЦСВС</w:t>
      </w:r>
      <w:r w:rsidR="00521729">
        <w:rPr>
          <w:sz w:val="26"/>
          <w:szCs w:val="26"/>
        </w:rPr>
        <w:t xml:space="preserve">, и </w:t>
      </w:r>
      <w:r w:rsidR="00521729">
        <w:rPr>
          <w:sz w:val="26"/>
          <w:szCs w:val="26"/>
        </w:rPr>
        <w:t>имеют техническую возможность подключения к водопроводным сетям</w:t>
      </w:r>
      <w:r w:rsidR="00521729" w:rsidRPr="00521729">
        <w:rPr>
          <w:sz w:val="26"/>
          <w:szCs w:val="26"/>
        </w:rPr>
        <w:t xml:space="preserve"> </w:t>
      </w:r>
      <w:r w:rsidR="00521729">
        <w:rPr>
          <w:sz w:val="26"/>
          <w:szCs w:val="26"/>
        </w:rPr>
        <w:t xml:space="preserve">этих </w:t>
      </w:r>
      <w:r w:rsidR="00521729">
        <w:rPr>
          <w:sz w:val="26"/>
          <w:szCs w:val="26"/>
        </w:rPr>
        <w:t>населенных пунктов</w:t>
      </w:r>
      <w:r w:rsidR="00521729">
        <w:rPr>
          <w:sz w:val="26"/>
          <w:szCs w:val="26"/>
        </w:rPr>
        <w:t>.</w:t>
      </w:r>
    </w:p>
    <w:p w:rsidR="004F69C5" w:rsidRDefault="004F69C5" w:rsidP="004F69C5">
      <w:pPr>
        <w:spacing w:after="120"/>
        <w:jc w:val="center"/>
        <w:rPr>
          <w:sz w:val="26"/>
          <w:szCs w:val="26"/>
        </w:rPr>
      </w:pPr>
      <w:r>
        <w:rPr>
          <w:sz w:val="26"/>
          <w:szCs w:val="26"/>
        </w:rPr>
        <w:lastRenderedPageBreak/>
        <w:t>Таблица 6.2</w:t>
      </w:r>
      <w:r w:rsidR="002C4AAB">
        <w:rPr>
          <w:sz w:val="26"/>
          <w:szCs w:val="26"/>
        </w:rPr>
        <w:t>.1. Перечень населенных пунктов</w:t>
      </w:r>
      <w:r w:rsidR="00D172FC" w:rsidRPr="00D172FC">
        <w:rPr>
          <w:sz w:val="26"/>
          <w:szCs w:val="26"/>
        </w:rPr>
        <w:t xml:space="preserve"> </w:t>
      </w:r>
      <w:r w:rsidR="00D172FC">
        <w:rPr>
          <w:sz w:val="26"/>
          <w:szCs w:val="26"/>
        </w:rPr>
        <w:t>Шунгенского</w:t>
      </w:r>
      <w:r>
        <w:rPr>
          <w:sz w:val="26"/>
          <w:szCs w:val="26"/>
        </w:rPr>
        <w:t xml:space="preserve"> СП, не охваченных централизованной системой водоснабжения</w:t>
      </w:r>
    </w:p>
    <w:tbl>
      <w:tblPr>
        <w:tblStyle w:val="a3"/>
        <w:tblW w:w="9997" w:type="dxa"/>
        <w:jc w:val="center"/>
        <w:tblLayout w:type="fixed"/>
        <w:tblLook w:val="04A0" w:firstRow="1" w:lastRow="0" w:firstColumn="1" w:lastColumn="0" w:noHBand="0" w:noVBand="1"/>
      </w:tblPr>
      <w:tblGrid>
        <w:gridCol w:w="959"/>
        <w:gridCol w:w="5564"/>
        <w:gridCol w:w="3474"/>
      </w:tblGrid>
      <w:tr w:rsidR="004F69C5" w:rsidTr="00A721BC">
        <w:trPr>
          <w:jc w:val="center"/>
        </w:trPr>
        <w:tc>
          <w:tcPr>
            <w:tcW w:w="959" w:type="dxa"/>
          </w:tcPr>
          <w:p w:rsidR="004F69C5" w:rsidRDefault="004F69C5" w:rsidP="00A721BC">
            <w:pPr>
              <w:jc w:val="center"/>
              <w:rPr>
                <w:sz w:val="26"/>
                <w:szCs w:val="26"/>
              </w:rPr>
            </w:pPr>
            <w:r>
              <w:rPr>
                <w:sz w:val="26"/>
                <w:szCs w:val="26"/>
              </w:rPr>
              <w:t>№ п/п</w:t>
            </w:r>
          </w:p>
        </w:tc>
        <w:tc>
          <w:tcPr>
            <w:tcW w:w="5564" w:type="dxa"/>
          </w:tcPr>
          <w:p w:rsidR="004F69C5" w:rsidRDefault="004F69C5" w:rsidP="00A721BC">
            <w:pPr>
              <w:jc w:val="center"/>
              <w:rPr>
                <w:sz w:val="26"/>
                <w:szCs w:val="26"/>
              </w:rPr>
            </w:pPr>
            <w:r>
              <w:rPr>
                <w:sz w:val="26"/>
                <w:szCs w:val="26"/>
              </w:rPr>
              <w:t>Населенный пункт</w:t>
            </w:r>
          </w:p>
        </w:tc>
        <w:tc>
          <w:tcPr>
            <w:tcW w:w="3474" w:type="dxa"/>
          </w:tcPr>
          <w:p w:rsidR="004F69C5" w:rsidRDefault="004F69C5" w:rsidP="00A721BC">
            <w:pPr>
              <w:jc w:val="center"/>
              <w:rPr>
                <w:sz w:val="26"/>
                <w:szCs w:val="26"/>
              </w:rPr>
            </w:pPr>
            <w:r>
              <w:rPr>
                <w:sz w:val="26"/>
                <w:szCs w:val="26"/>
              </w:rPr>
              <w:t>Источник водоснабжения</w:t>
            </w:r>
          </w:p>
        </w:tc>
      </w:tr>
      <w:tr w:rsidR="00123BDA" w:rsidTr="00A721BC">
        <w:trPr>
          <w:trHeight w:val="133"/>
          <w:jc w:val="center"/>
        </w:trPr>
        <w:tc>
          <w:tcPr>
            <w:tcW w:w="959" w:type="dxa"/>
          </w:tcPr>
          <w:p w:rsidR="00123BDA" w:rsidRDefault="00123BDA" w:rsidP="00123BDA">
            <w:pPr>
              <w:jc w:val="center"/>
              <w:rPr>
                <w:color w:val="000000"/>
              </w:rPr>
            </w:pPr>
            <w:r>
              <w:rPr>
                <w:color w:val="000000"/>
              </w:rPr>
              <w:t>1</w:t>
            </w:r>
          </w:p>
        </w:tc>
        <w:tc>
          <w:tcPr>
            <w:tcW w:w="5564" w:type="dxa"/>
          </w:tcPr>
          <w:p w:rsidR="00123BDA" w:rsidRDefault="002C4AAB" w:rsidP="00123BDA">
            <w:pPr>
              <w:pStyle w:val="ConsPlusNormal0"/>
              <w:jc w:val="both"/>
              <w:rPr>
                <w:rFonts w:ascii="Times New Roman" w:hAnsi="Times New Roman" w:cs="Times New Roman"/>
                <w:sz w:val="24"/>
                <w:szCs w:val="24"/>
              </w:rPr>
            </w:pPr>
            <w:r>
              <w:rPr>
                <w:rFonts w:ascii="Times New Roman" w:hAnsi="Times New Roman" w:cs="Times New Roman"/>
                <w:sz w:val="24"/>
                <w:szCs w:val="24"/>
              </w:rPr>
              <w:t>д. Куроч</w:t>
            </w:r>
            <w:r w:rsidR="00123BDA">
              <w:rPr>
                <w:rFonts w:ascii="Times New Roman" w:hAnsi="Times New Roman" w:cs="Times New Roman"/>
                <w:sz w:val="24"/>
                <w:szCs w:val="24"/>
              </w:rPr>
              <w:t>ино</w:t>
            </w:r>
          </w:p>
        </w:tc>
        <w:tc>
          <w:tcPr>
            <w:tcW w:w="3474" w:type="dxa"/>
            <w:vAlign w:val="center"/>
          </w:tcPr>
          <w:p w:rsidR="00123BDA" w:rsidRDefault="00123BDA" w:rsidP="00123BDA">
            <w:pPr>
              <w:tabs>
                <w:tab w:val="left" w:pos="1620"/>
              </w:tabs>
              <w:jc w:val="center"/>
            </w:pPr>
            <w:r>
              <w:t>колодец, бытовые скважины</w:t>
            </w:r>
          </w:p>
        </w:tc>
      </w:tr>
      <w:tr w:rsidR="00123BDA" w:rsidTr="00A721BC">
        <w:trPr>
          <w:jc w:val="center"/>
        </w:trPr>
        <w:tc>
          <w:tcPr>
            <w:tcW w:w="959" w:type="dxa"/>
          </w:tcPr>
          <w:p w:rsidR="00123BDA" w:rsidRDefault="00123BDA" w:rsidP="00123BDA">
            <w:pPr>
              <w:jc w:val="center"/>
              <w:rPr>
                <w:color w:val="000000"/>
              </w:rPr>
            </w:pPr>
            <w:r>
              <w:rPr>
                <w:color w:val="000000"/>
              </w:rPr>
              <w:t>2</w:t>
            </w:r>
          </w:p>
        </w:tc>
        <w:tc>
          <w:tcPr>
            <w:tcW w:w="5564" w:type="dxa"/>
          </w:tcPr>
          <w:p w:rsidR="00123BDA" w:rsidRDefault="00123BDA" w:rsidP="00123BDA">
            <w:pPr>
              <w:pStyle w:val="ConsPlusNormal0"/>
              <w:jc w:val="both"/>
              <w:rPr>
                <w:rFonts w:ascii="Times New Roman" w:hAnsi="Times New Roman" w:cs="Times New Roman"/>
                <w:sz w:val="24"/>
                <w:szCs w:val="24"/>
              </w:rPr>
            </w:pPr>
            <w:r>
              <w:rPr>
                <w:rFonts w:ascii="Times New Roman" w:hAnsi="Times New Roman" w:cs="Times New Roman"/>
                <w:sz w:val="24"/>
                <w:szCs w:val="24"/>
              </w:rPr>
              <w:t>д. Пустошка</w:t>
            </w:r>
          </w:p>
        </w:tc>
        <w:tc>
          <w:tcPr>
            <w:tcW w:w="3474" w:type="dxa"/>
            <w:vAlign w:val="center"/>
          </w:tcPr>
          <w:p w:rsidR="00123BDA" w:rsidRDefault="00123BDA" w:rsidP="00123BDA">
            <w:pPr>
              <w:tabs>
                <w:tab w:val="left" w:pos="1620"/>
              </w:tabs>
              <w:jc w:val="center"/>
            </w:pPr>
            <w:r>
              <w:t>колодец, бытовые скважины</w:t>
            </w:r>
          </w:p>
        </w:tc>
      </w:tr>
      <w:tr w:rsidR="00123BDA" w:rsidTr="005B0855">
        <w:trPr>
          <w:jc w:val="center"/>
        </w:trPr>
        <w:tc>
          <w:tcPr>
            <w:tcW w:w="959" w:type="dxa"/>
          </w:tcPr>
          <w:p w:rsidR="00123BDA" w:rsidRDefault="00123BDA" w:rsidP="00123BDA">
            <w:pPr>
              <w:jc w:val="center"/>
              <w:rPr>
                <w:color w:val="000000"/>
              </w:rPr>
            </w:pPr>
            <w:r>
              <w:rPr>
                <w:color w:val="000000"/>
              </w:rPr>
              <w:t>3</w:t>
            </w:r>
          </w:p>
        </w:tc>
        <w:tc>
          <w:tcPr>
            <w:tcW w:w="5564" w:type="dxa"/>
          </w:tcPr>
          <w:p w:rsidR="00123BDA" w:rsidRDefault="00123BDA" w:rsidP="00123BDA">
            <w:pPr>
              <w:pStyle w:val="ConsPlusNormal0"/>
              <w:jc w:val="both"/>
              <w:rPr>
                <w:rFonts w:ascii="Times New Roman" w:hAnsi="Times New Roman" w:cs="Times New Roman"/>
                <w:sz w:val="24"/>
                <w:szCs w:val="24"/>
              </w:rPr>
            </w:pPr>
            <w:r>
              <w:rPr>
                <w:rFonts w:ascii="Times New Roman" w:hAnsi="Times New Roman" w:cs="Times New Roman"/>
                <w:sz w:val="24"/>
                <w:szCs w:val="24"/>
              </w:rPr>
              <w:t>с. Спас</w:t>
            </w:r>
          </w:p>
        </w:tc>
        <w:tc>
          <w:tcPr>
            <w:tcW w:w="3474" w:type="dxa"/>
          </w:tcPr>
          <w:p w:rsidR="00123BDA" w:rsidRDefault="00123BDA" w:rsidP="00123BDA">
            <w:pPr>
              <w:jc w:val="center"/>
            </w:pPr>
            <w:r>
              <w:t>колодец, бытовые скважины</w:t>
            </w:r>
          </w:p>
        </w:tc>
      </w:tr>
      <w:tr w:rsidR="00123BDA" w:rsidTr="006F4D89">
        <w:trPr>
          <w:jc w:val="center"/>
        </w:trPr>
        <w:tc>
          <w:tcPr>
            <w:tcW w:w="959" w:type="dxa"/>
          </w:tcPr>
          <w:p w:rsidR="00123BDA" w:rsidRDefault="00123BDA" w:rsidP="00123BDA">
            <w:pPr>
              <w:jc w:val="center"/>
              <w:rPr>
                <w:color w:val="000000"/>
              </w:rPr>
            </w:pPr>
            <w:r>
              <w:rPr>
                <w:color w:val="000000"/>
              </w:rPr>
              <w:t>4</w:t>
            </w:r>
          </w:p>
        </w:tc>
        <w:tc>
          <w:tcPr>
            <w:tcW w:w="5564" w:type="dxa"/>
          </w:tcPr>
          <w:p w:rsidR="00123BDA" w:rsidRDefault="00123BDA" w:rsidP="00123BDA">
            <w:pPr>
              <w:pStyle w:val="ConsPlusNormal0"/>
              <w:jc w:val="both"/>
              <w:rPr>
                <w:rFonts w:ascii="Times New Roman" w:hAnsi="Times New Roman" w:cs="Times New Roman"/>
                <w:sz w:val="24"/>
                <w:szCs w:val="24"/>
              </w:rPr>
            </w:pPr>
            <w:r>
              <w:rPr>
                <w:rFonts w:ascii="Times New Roman" w:hAnsi="Times New Roman" w:cs="Times New Roman"/>
                <w:sz w:val="24"/>
                <w:szCs w:val="24"/>
              </w:rPr>
              <w:t>д. Шемякино</w:t>
            </w:r>
          </w:p>
        </w:tc>
        <w:tc>
          <w:tcPr>
            <w:tcW w:w="3474" w:type="dxa"/>
          </w:tcPr>
          <w:p w:rsidR="00123BDA" w:rsidRDefault="00123BDA" w:rsidP="00123BDA">
            <w:pPr>
              <w:jc w:val="center"/>
            </w:pPr>
            <w:r>
              <w:t>колодец, бытовые скважины</w:t>
            </w:r>
          </w:p>
        </w:tc>
      </w:tr>
    </w:tbl>
    <w:p w:rsidR="004F69C5" w:rsidRDefault="004F69C5" w:rsidP="004F69C5">
      <w:pPr>
        <w:spacing w:before="120" w:after="120"/>
        <w:ind w:left="567" w:hanging="567"/>
        <w:jc w:val="both"/>
        <w:rPr>
          <w:sz w:val="28"/>
          <w:szCs w:val="28"/>
        </w:rPr>
      </w:pPr>
      <w:r>
        <w:rPr>
          <w:b/>
          <w:sz w:val="26"/>
          <w:szCs w:val="26"/>
        </w:rPr>
        <w:t>6.3. 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p>
    <w:p w:rsidR="004F69C5" w:rsidRDefault="004F69C5" w:rsidP="004F69C5">
      <w:pPr>
        <w:ind w:left="-284" w:firstLine="851"/>
        <w:jc w:val="both"/>
        <w:rPr>
          <w:sz w:val="26"/>
          <w:szCs w:val="26"/>
        </w:rPr>
      </w:pPr>
      <w:r>
        <w:rPr>
          <w:b/>
          <w:color w:val="000000"/>
          <w:sz w:val="26"/>
          <w:szCs w:val="26"/>
        </w:rPr>
        <w:t>Технологическая зона водоснабжения</w:t>
      </w:r>
      <w:r>
        <w:rPr>
          <w:color w:val="000000"/>
          <w:sz w:val="26"/>
          <w:szCs w:val="26"/>
        </w:rPr>
        <w:t>-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её потребителям в соответствии с расчётным расходом воды.</w:t>
      </w:r>
    </w:p>
    <w:p w:rsidR="004F69C5" w:rsidRDefault="004F69C5" w:rsidP="004F69C5">
      <w:pPr>
        <w:ind w:left="-284" w:firstLine="851"/>
        <w:jc w:val="both"/>
        <w:rPr>
          <w:sz w:val="26"/>
          <w:szCs w:val="26"/>
        </w:rPr>
      </w:pPr>
      <w:r>
        <w:rPr>
          <w:sz w:val="26"/>
          <w:szCs w:val="26"/>
        </w:rPr>
        <w:t xml:space="preserve">К технологическим зонам централизованного водоснабжения относятся зоны автономного водоснабжения сельских поселений. В </w:t>
      </w:r>
      <w:proofErr w:type="spellStart"/>
      <w:r w:rsidR="00D726AC">
        <w:rPr>
          <w:sz w:val="26"/>
          <w:szCs w:val="26"/>
        </w:rPr>
        <w:t>Шунген</w:t>
      </w:r>
      <w:r>
        <w:rPr>
          <w:sz w:val="26"/>
          <w:szCs w:val="26"/>
        </w:rPr>
        <w:t>ском</w:t>
      </w:r>
      <w:proofErr w:type="spellEnd"/>
      <w:r>
        <w:rPr>
          <w:sz w:val="26"/>
          <w:szCs w:val="26"/>
        </w:rPr>
        <w:t xml:space="preserve"> СП такими зонами являются:</w:t>
      </w:r>
    </w:p>
    <w:p w:rsidR="004F69C5" w:rsidRDefault="004F69C5" w:rsidP="004F69C5">
      <w:pPr>
        <w:ind w:left="567"/>
        <w:jc w:val="both"/>
        <w:rPr>
          <w:sz w:val="26"/>
          <w:szCs w:val="26"/>
        </w:rPr>
      </w:pPr>
      <w:r>
        <w:rPr>
          <w:sz w:val="26"/>
          <w:szCs w:val="26"/>
        </w:rPr>
        <w:t xml:space="preserve">1. Зона </w:t>
      </w:r>
      <w:r w:rsidR="00D726AC">
        <w:rPr>
          <w:sz w:val="26"/>
          <w:szCs w:val="26"/>
        </w:rPr>
        <w:t xml:space="preserve">централизованного </w:t>
      </w:r>
      <w:r>
        <w:rPr>
          <w:sz w:val="26"/>
          <w:szCs w:val="26"/>
        </w:rPr>
        <w:t xml:space="preserve">водоснабжения с. </w:t>
      </w:r>
      <w:r w:rsidR="00D726AC">
        <w:rPr>
          <w:sz w:val="26"/>
          <w:szCs w:val="26"/>
        </w:rPr>
        <w:t>Шунга</w:t>
      </w:r>
      <w:r w:rsidR="006546D8">
        <w:rPr>
          <w:sz w:val="26"/>
          <w:szCs w:val="26"/>
        </w:rPr>
        <w:t>.</w:t>
      </w:r>
    </w:p>
    <w:p w:rsidR="004F69C5" w:rsidRDefault="004F69C5" w:rsidP="004F69C5">
      <w:pPr>
        <w:ind w:left="567"/>
        <w:jc w:val="both"/>
        <w:rPr>
          <w:sz w:val="26"/>
          <w:szCs w:val="26"/>
        </w:rPr>
      </w:pPr>
      <w:r>
        <w:rPr>
          <w:sz w:val="26"/>
          <w:szCs w:val="26"/>
        </w:rPr>
        <w:t xml:space="preserve">2. Зона </w:t>
      </w:r>
      <w:r w:rsidR="00D726AC">
        <w:rPr>
          <w:sz w:val="26"/>
          <w:szCs w:val="26"/>
        </w:rPr>
        <w:t xml:space="preserve">централизованного </w:t>
      </w:r>
      <w:r>
        <w:rPr>
          <w:sz w:val="26"/>
          <w:szCs w:val="26"/>
        </w:rPr>
        <w:t xml:space="preserve">водоснабжения </w:t>
      </w:r>
      <w:r w:rsidR="00D726AC">
        <w:rPr>
          <w:sz w:val="26"/>
          <w:szCs w:val="26"/>
        </w:rPr>
        <w:t>с. Петрилово</w:t>
      </w:r>
      <w:r w:rsidR="006546D8">
        <w:rPr>
          <w:sz w:val="26"/>
          <w:szCs w:val="26"/>
        </w:rPr>
        <w:t>.</w:t>
      </w:r>
    </w:p>
    <w:p w:rsidR="004F69C5" w:rsidRDefault="004F69C5" w:rsidP="004F69C5">
      <w:pPr>
        <w:ind w:left="567"/>
        <w:jc w:val="both"/>
        <w:rPr>
          <w:sz w:val="26"/>
          <w:szCs w:val="26"/>
        </w:rPr>
      </w:pPr>
      <w:r>
        <w:rPr>
          <w:sz w:val="26"/>
          <w:szCs w:val="26"/>
        </w:rPr>
        <w:t xml:space="preserve">3. Зона </w:t>
      </w:r>
      <w:r w:rsidR="00D726AC">
        <w:rPr>
          <w:sz w:val="26"/>
          <w:szCs w:val="26"/>
        </w:rPr>
        <w:t xml:space="preserve">централизованного </w:t>
      </w:r>
      <w:r>
        <w:rPr>
          <w:sz w:val="26"/>
          <w:szCs w:val="26"/>
        </w:rPr>
        <w:t xml:space="preserve">водоснабжения </w:t>
      </w:r>
      <w:r w:rsidR="00D726AC">
        <w:rPr>
          <w:sz w:val="26"/>
          <w:szCs w:val="26"/>
        </w:rPr>
        <w:t>с. Яковлевское.</w:t>
      </w:r>
    </w:p>
    <w:p w:rsidR="006546D8" w:rsidRDefault="006546D8" w:rsidP="006546D8">
      <w:pPr>
        <w:ind w:left="567"/>
        <w:jc w:val="both"/>
        <w:rPr>
          <w:sz w:val="26"/>
          <w:szCs w:val="26"/>
        </w:rPr>
      </w:pPr>
      <w:r>
        <w:rPr>
          <w:sz w:val="26"/>
          <w:szCs w:val="26"/>
        </w:rPr>
        <w:t>4. Зона централизов</w:t>
      </w:r>
      <w:r w:rsidR="00123BDA">
        <w:rPr>
          <w:sz w:val="26"/>
          <w:szCs w:val="26"/>
        </w:rPr>
        <w:t>анного водоснабжения д. Некрасов</w:t>
      </w:r>
      <w:r>
        <w:rPr>
          <w:sz w:val="26"/>
          <w:szCs w:val="26"/>
        </w:rPr>
        <w:t>о.</w:t>
      </w:r>
    </w:p>
    <w:p w:rsidR="00123BDA" w:rsidRDefault="00123BDA" w:rsidP="006546D8">
      <w:pPr>
        <w:ind w:left="567"/>
        <w:jc w:val="both"/>
        <w:rPr>
          <w:sz w:val="26"/>
          <w:szCs w:val="26"/>
        </w:rPr>
      </w:pPr>
      <w:r>
        <w:rPr>
          <w:sz w:val="26"/>
          <w:szCs w:val="26"/>
        </w:rPr>
        <w:t>5. Зона централизованного водоснабжения д. Аганино.</w:t>
      </w:r>
    </w:p>
    <w:p w:rsidR="004F69C5" w:rsidRDefault="004F69C5" w:rsidP="004F69C5">
      <w:pPr>
        <w:spacing w:before="120"/>
        <w:jc w:val="both"/>
        <w:rPr>
          <w:sz w:val="26"/>
          <w:szCs w:val="26"/>
        </w:rPr>
      </w:pPr>
      <w:r>
        <w:rPr>
          <w:b/>
          <w:sz w:val="26"/>
          <w:szCs w:val="26"/>
        </w:rPr>
        <w:t xml:space="preserve">Зона </w:t>
      </w:r>
      <w:r w:rsidR="00D726AC" w:rsidRPr="00D726AC">
        <w:rPr>
          <w:b/>
          <w:sz w:val="26"/>
          <w:szCs w:val="26"/>
        </w:rPr>
        <w:t>централизованного</w:t>
      </w:r>
      <w:r w:rsidR="00D726AC">
        <w:rPr>
          <w:b/>
          <w:sz w:val="26"/>
          <w:szCs w:val="26"/>
        </w:rPr>
        <w:t xml:space="preserve"> </w:t>
      </w:r>
      <w:r>
        <w:rPr>
          <w:b/>
          <w:sz w:val="26"/>
          <w:szCs w:val="26"/>
        </w:rPr>
        <w:t xml:space="preserve">водоснабжения с. </w:t>
      </w:r>
      <w:r w:rsidR="00D726AC">
        <w:rPr>
          <w:b/>
          <w:sz w:val="26"/>
          <w:szCs w:val="26"/>
        </w:rPr>
        <w:t xml:space="preserve">Шунга </w:t>
      </w:r>
      <w:r w:rsidR="00D726AC">
        <w:rPr>
          <w:sz w:val="26"/>
          <w:szCs w:val="26"/>
        </w:rPr>
        <w:t>включает в себя 3 населенных пункта:</w:t>
      </w:r>
      <w:r>
        <w:rPr>
          <w:sz w:val="26"/>
          <w:szCs w:val="26"/>
        </w:rPr>
        <w:t xml:space="preserve"> </w:t>
      </w:r>
      <w:r w:rsidR="00D726AC">
        <w:rPr>
          <w:sz w:val="26"/>
          <w:szCs w:val="26"/>
        </w:rPr>
        <w:t>с. Шунга, д. Стрельниково, д. Тепра. Зона состоит из 5-ти</w:t>
      </w:r>
      <w:r>
        <w:rPr>
          <w:sz w:val="26"/>
          <w:szCs w:val="26"/>
        </w:rPr>
        <w:t xml:space="preserve"> скважин</w:t>
      </w:r>
      <w:r w:rsidR="00521729">
        <w:rPr>
          <w:sz w:val="26"/>
          <w:szCs w:val="26"/>
        </w:rPr>
        <w:t>, объединенных в общую систему,</w:t>
      </w:r>
      <w:r w:rsidR="00D726AC">
        <w:rPr>
          <w:sz w:val="26"/>
          <w:szCs w:val="26"/>
        </w:rPr>
        <w:t xml:space="preserve"> водонапорной башни</w:t>
      </w:r>
      <w:r>
        <w:rPr>
          <w:sz w:val="26"/>
          <w:szCs w:val="26"/>
        </w:rPr>
        <w:t>, водо</w:t>
      </w:r>
      <w:r w:rsidR="00123BDA">
        <w:rPr>
          <w:sz w:val="26"/>
          <w:szCs w:val="26"/>
        </w:rPr>
        <w:t xml:space="preserve">проводных сетей протяженностью </w:t>
      </w:r>
      <w:r w:rsidR="00D726AC">
        <w:rPr>
          <w:sz w:val="26"/>
          <w:szCs w:val="26"/>
        </w:rPr>
        <w:t>11,533</w:t>
      </w:r>
      <w:r>
        <w:rPr>
          <w:sz w:val="26"/>
          <w:szCs w:val="26"/>
        </w:rPr>
        <w:t xml:space="preserve"> км и сетей ГВС протяженностью </w:t>
      </w:r>
      <w:r w:rsidR="00ED6DB2">
        <w:rPr>
          <w:sz w:val="26"/>
          <w:szCs w:val="26"/>
        </w:rPr>
        <w:t xml:space="preserve">1,803 </w:t>
      </w:r>
      <w:r>
        <w:rPr>
          <w:sz w:val="26"/>
          <w:szCs w:val="26"/>
        </w:rPr>
        <w:t>км.</w:t>
      </w:r>
    </w:p>
    <w:p w:rsidR="004F69C5" w:rsidRDefault="004F69C5" w:rsidP="004F69C5">
      <w:pPr>
        <w:spacing w:before="120"/>
        <w:jc w:val="both"/>
        <w:rPr>
          <w:sz w:val="26"/>
          <w:szCs w:val="26"/>
        </w:rPr>
      </w:pPr>
      <w:r>
        <w:rPr>
          <w:b/>
          <w:sz w:val="26"/>
          <w:szCs w:val="26"/>
        </w:rPr>
        <w:t xml:space="preserve">Зона </w:t>
      </w:r>
      <w:r w:rsidR="00D726AC" w:rsidRPr="00D726AC">
        <w:rPr>
          <w:b/>
          <w:sz w:val="26"/>
          <w:szCs w:val="26"/>
        </w:rPr>
        <w:t xml:space="preserve">централизованного </w:t>
      </w:r>
      <w:r>
        <w:rPr>
          <w:b/>
          <w:sz w:val="26"/>
          <w:szCs w:val="26"/>
        </w:rPr>
        <w:t xml:space="preserve">водоснабжения </w:t>
      </w:r>
      <w:r w:rsidR="00ED6DB2">
        <w:rPr>
          <w:b/>
          <w:sz w:val="26"/>
          <w:szCs w:val="26"/>
        </w:rPr>
        <w:t>с. Петрилово</w:t>
      </w:r>
      <w:r>
        <w:rPr>
          <w:sz w:val="26"/>
          <w:szCs w:val="26"/>
        </w:rPr>
        <w:t xml:space="preserve"> </w:t>
      </w:r>
      <w:r w:rsidR="00ED6DB2">
        <w:rPr>
          <w:sz w:val="26"/>
          <w:szCs w:val="26"/>
        </w:rPr>
        <w:t xml:space="preserve">включает в себя 3 населенных пункта: с. Петрилово, с. Саметь, д. Пасынково. Зона состоит из </w:t>
      </w:r>
      <w:r>
        <w:rPr>
          <w:sz w:val="26"/>
          <w:szCs w:val="26"/>
        </w:rPr>
        <w:t xml:space="preserve">состоит из </w:t>
      </w:r>
      <w:r w:rsidR="00ED6DB2">
        <w:rPr>
          <w:sz w:val="26"/>
          <w:szCs w:val="26"/>
        </w:rPr>
        <w:t>2-х скважин, насосной станции</w:t>
      </w:r>
      <w:r>
        <w:rPr>
          <w:sz w:val="26"/>
          <w:szCs w:val="26"/>
        </w:rPr>
        <w:t xml:space="preserve"> и водопроводных сетей</w:t>
      </w:r>
      <w:r w:rsidR="00ED6DB2">
        <w:rPr>
          <w:sz w:val="26"/>
          <w:szCs w:val="26"/>
        </w:rPr>
        <w:t>, сведения о протяженности которых отсутствуют.</w:t>
      </w:r>
      <w:r>
        <w:rPr>
          <w:sz w:val="26"/>
          <w:szCs w:val="26"/>
        </w:rPr>
        <w:t xml:space="preserve"> </w:t>
      </w:r>
    </w:p>
    <w:p w:rsidR="004F69C5" w:rsidRDefault="004F69C5" w:rsidP="004F69C5">
      <w:pPr>
        <w:spacing w:before="120"/>
        <w:jc w:val="both"/>
        <w:rPr>
          <w:sz w:val="26"/>
          <w:szCs w:val="26"/>
        </w:rPr>
      </w:pPr>
      <w:r>
        <w:rPr>
          <w:b/>
          <w:sz w:val="26"/>
          <w:szCs w:val="26"/>
        </w:rPr>
        <w:t xml:space="preserve">Зона </w:t>
      </w:r>
      <w:r w:rsidR="00D726AC" w:rsidRPr="00D726AC">
        <w:rPr>
          <w:b/>
          <w:sz w:val="26"/>
          <w:szCs w:val="26"/>
        </w:rPr>
        <w:t>централизованного</w:t>
      </w:r>
      <w:r w:rsidR="00D726AC">
        <w:rPr>
          <w:b/>
          <w:sz w:val="26"/>
          <w:szCs w:val="26"/>
        </w:rPr>
        <w:t xml:space="preserve"> </w:t>
      </w:r>
      <w:r>
        <w:rPr>
          <w:b/>
          <w:sz w:val="26"/>
          <w:szCs w:val="26"/>
        </w:rPr>
        <w:t xml:space="preserve">водоснабжения </w:t>
      </w:r>
      <w:r w:rsidR="00ED6DB2">
        <w:rPr>
          <w:b/>
          <w:sz w:val="26"/>
          <w:szCs w:val="26"/>
        </w:rPr>
        <w:t xml:space="preserve">с. Яковлевское </w:t>
      </w:r>
      <w:r w:rsidR="00ED6DB2">
        <w:rPr>
          <w:sz w:val="26"/>
          <w:szCs w:val="26"/>
        </w:rPr>
        <w:t>включает в себя 6 населенных пункт</w:t>
      </w:r>
      <w:r w:rsidR="006546D8">
        <w:rPr>
          <w:sz w:val="26"/>
          <w:szCs w:val="26"/>
        </w:rPr>
        <w:t>ов</w:t>
      </w:r>
      <w:r w:rsidR="00ED6DB2">
        <w:rPr>
          <w:sz w:val="26"/>
          <w:szCs w:val="26"/>
        </w:rPr>
        <w:t>: с. Яковлевское, д. Захарово, д. Малый Борок, д. Казанка, д. Колебино, д. Аферово. Зона состоит из состоит из 3</w:t>
      </w:r>
      <w:r>
        <w:rPr>
          <w:sz w:val="26"/>
          <w:szCs w:val="26"/>
        </w:rPr>
        <w:t>-</w:t>
      </w:r>
      <w:r w:rsidR="00ED6DB2">
        <w:rPr>
          <w:sz w:val="26"/>
          <w:szCs w:val="26"/>
        </w:rPr>
        <w:t>х</w:t>
      </w:r>
      <w:r>
        <w:rPr>
          <w:sz w:val="26"/>
          <w:szCs w:val="26"/>
        </w:rPr>
        <w:t xml:space="preserve"> скважин, станции водоподготовки, </w:t>
      </w:r>
      <w:r w:rsidR="00ED6DB2">
        <w:rPr>
          <w:sz w:val="26"/>
          <w:szCs w:val="26"/>
        </w:rPr>
        <w:t>2-х резервуаров чистой воды</w:t>
      </w:r>
      <w:r>
        <w:rPr>
          <w:sz w:val="26"/>
          <w:szCs w:val="26"/>
        </w:rPr>
        <w:t xml:space="preserve">, </w:t>
      </w:r>
      <w:r w:rsidR="00ED6DB2">
        <w:rPr>
          <w:sz w:val="26"/>
          <w:szCs w:val="26"/>
        </w:rPr>
        <w:t xml:space="preserve">насосной станции 2-го подъема, </w:t>
      </w:r>
      <w:r>
        <w:rPr>
          <w:sz w:val="26"/>
          <w:szCs w:val="26"/>
        </w:rPr>
        <w:t xml:space="preserve">водопроводных сетей протяженностью </w:t>
      </w:r>
      <w:r w:rsidR="00ED6DB2">
        <w:rPr>
          <w:sz w:val="26"/>
          <w:szCs w:val="26"/>
        </w:rPr>
        <w:t>4,3</w:t>
      </w:r>
      <w:r>
        <w:rPr>
          <w:sz w:val="26"/>
          <w:szCs w:val="26"/>
        </w:rPr>
        <w:t xml:space="preserve"> км.</w:t>
      </w:r>
    </w:p>
    <w:p w:rsidR="004F69C5" w:rsidRDefault="006546D8" w:rsidP="006546D8">
      <w:pPr>
        <w:spacing w:before="120"/>
        <w:jc w:val="both"/>
        <w:rPr>
          <w:sz w:val="26"/>
          <w:szCs w:val="26"/>
        </w:rPr>
      </w:pPr>
      <w:r>
        <w:rPr>
          <w:b/>
          <w:sz w:val="26"/>
          <w:szCs w:val="26"/>
        </w:rPr>
        <w:t xml:space="preserve">Зона </w:t>
      </w:r>
      <w:r w:rsidRPr="00D726AC">
        <w:rPr>
          <w:b/>
          <w:sz w:val="26"/>
          <w:szCs w:val="26"/>
        </w:rPr>
        <w:t>централизованного</w:t>
      </w:r>
      <w:r>
        <w:rPr>
          <w:b/>
          <w:sz w:val="26"/>
          <w:szCs w:val="26"/>
        </w:rPr>
        <w:t xml:space="preserve"> водоснабжения д. Некрасово </w:t>
      </w:r>
      <w:r>
        <w:rPr>
          <w:sz w:val="26"/>
          <w:szCs w:val="26"/>
        </w:rPr>
        <w:t xml:space="preserve">включает в себя только этот населенный пункт и состоит из </w:t>
      </w:r>
      <w:r w:rsidR="00123BDA">
        <w:rPr>
          <w:sz w:val="26"/>
          <w:szCs w:val="26"/>
        </w:rPr>
        <w:t>2-х скважин</w:t>
      </w:r>
      <w:r>
        <w:rPr>
          <w:sz w:val="26"/>
          <w:szCs w:val="26"/>
        </w:rPr>
        <w:t xml:space="preserve">, </w:t>
      </w:r>
      <w:r w:rsidR="00123BDA">
        <w:rPr>
          <w:sz w:val="26"/>
          <w:szCs w:val="26"/>
        </w:rPr>
        <w:t xml:space="preserve">2-х </w:t>
      </w:r>
      <w:r>
        <w:rPr>
          <w:sz w:val="26"/>
          <w:szCs w:val="26"/>
        </w:rPr>
        <w:t>водонапорн</w:t>
      </w:r>
      <w:r w:rsidR="00123BDA">
        <w:rPr>
          <w:sz w:val="26"/>
          <w:szCs w:val="26"/>
        </w:rPr>
        <w:t>ых</w:t>
      </w:r>
      <w:r>
        <w:rPr>
          <w:sz w:val="26"/>
          <w:szCs w:val="26"/>
        </w:rPr>
        <w:t xml:space="preserve"> баш</w:t>
      </w:r>
      <w:r w:rsidR="00123BDA">
        <w:rPr>
          <w:sz w:val="26"/>
          <w:szCs w:val="26"/>
        </w:rPr>
        <w:t>ен</w:t>
      </w:r>
      <w:r>
        <w:rPr>
          <w:sz w:val="26"/>
          <w:szCs w:val="26"/>
        </w:rPr>
        <w:t xml:space="preserve"> и водопроводных сетей, сведения о протяженности которых отсутствуют.</w:t>
      </w:r>
      <w:r w:rsidR="00DB2869">
        <w:rPr>
          <w:sz w:val="26"/>
          <w:szCs w:val="26"/>
        </w:rPr>
        <w:t xml:space="preserve"> Скважина №5475 по ул. Приозерной и ее водонапорная башня являются основными. Скважина у </w:t>
      </w:r>
      <w:proofErr w:type="spellStart"/>
      <w:r w:rsidR="00DB2869">
        <w:rPr>
          <w:sz w:val="26"/>
          <w:szCs w:val="26"/>
        </w:rPr>
        <w:t>промзоны</w:t>
      </w:r>
      <w:proofErr w:type="spellEnd"/>
      <w:r w:rsidR="00DB2869">
        <w:rPr>
          <w:sz w:val="26"/>
          <w:szCs w:val="26"/>
        </w:rPr>
        <w:t xml:space="preserve"> и ее водонапорная башня являются резервными. </w:t>
      </w:r>
      <w:r w:rsidR="00097901">
        <w:rPr>
          <w:sz w:val="26"/>
          <w:szCs w:val="26"/>
        </w:rPr>
        <w:t xml:space="preserve">2 МКД получают питьевую воду от сетей МУП г. Костромы «Костромагорводоканал» по 2-м трубопроводам ПНД, проложенным через озеро Святое. </w:t>
      </w:r>
    </w:p>
    <w:p w:rsidR="00123BDA" w:rsidRPr="006546D8" w:rsidRDefault="00123BDA" w:rsidP="006546D8">
      <w:pPr>
        <w:spacing w:before="120"/>
        <w:jc w:val="both"/>
        <w:rPr>
          <w:sz w:val="26"/>
          <w:szCs w:val="26"/>
        </w:rPr>
      </w:pPr>
      <w:r w:rsidRPr="00123BDA">
        <w:rPr>
          <w:b/>
          <w:sz w:val="26"/>
          <w:szCs w:val="26"/>
        </w:rPr>
        <w:t>Зона централизованного водоснабжения д. Аганино</w:t>
      </w:r>
      <w:r>
        <w:rPr>
          <w:sz w:val="26"/>
          <w:szCs w:val="26"/>
        </w:rPr>
        <w:t xml:space="preserve"> включает в себя только этот населенный пункт и состоит из одной скважины и водопроводных сетей, сведения о протяженности которых отсутствуют. </w:t>
      </w:r>
      <w:r w:rsidR="00DB2869">
        <w:rPr>
          <w:sz w:val="26"/>
          <w:szCs w:val="26"/>
        </w:rPr>
        <w:t>Скважина выведена в ремонт.</w:t>
      </w:r>
    </w:p>
    <w:p w:rsidR="004F69C5" w:rsidRDefault="006546D8" w:rsidP="004F69C5">
      <w:pPr>
        <w:spacing w:before="80"/>
        <w:jc w:val="both"/>
        <w:rPr>
          <w:sz w:val="26"/>
          <w:szCs w:val="26"/>
        </w:rPr>
      </w:pPr>
      <w:r>
        <w:rPr>
          <w:sz w:val="26"/>
          <w:szCs w:val="26"/>
        </w:rPr>
        <w:t xml:space="preserve"> </w:t>
      </w:r>
      <w:r w:rsidR="005B0855">
        <w:rPr>
          <w:sz w:val="26"/>
          <w:szCs w:val="26"/>
        </w:rPr>
        <w:tab/>
      </w:r>
      <w:r w:rsidR="004F69C5">
        <w:rPr>
          <w:sz w:val="26"/>
          <w:szCs w:val="26"/>
        </w:rPr>
        <w:t>В каждой технологической зоне водоснабжения имеется только одна зона централизованного водоснабжения.</w:t>
      </w:r>
      <w:r w:rsidR="00DB2869">
        <w:rPr>
          <w:sz w:val="26"/>
          <w:szCs w:val="26"/>
        </w:rPr>
        <w:t xml:space="preserve"> </w:t>
      </w:r>
      <w:r w:rsidR="00FB111C">
        <w:rPr>
          <w:sz w:val="26"/>
          <w:szCs w:val="26"/>
        </w:rPr>
        <w:t>Исключение составляет д. Некрасово, в котор</w:t>
      </w:r>
      <w:r w:rsidR="007B3E84">
        <w:rPr>
          <w:sz w:val="26"/>
          <w:szCs w:val="26"/>
        </w:rPr>
        <w:t>ой кроме скважин есть еще водоисточник:</w:t>
      </w:r>
      <w:r w:rsidR="00FB111C">
        <w:rPr>
          <w:sz w:val="26"/>
          <w:szCs w:val="26"/>
        </w:rPr>
        <w:t xml:space="preserve"> на 2 многоквартирных дома </w:t>
      </w:r>
      <w:r w:rsidR="007B3E84">
        <w:rPr>
          <w:sz w:val="26"/>
          <w:szCs w:val="26"/>
        </w:rPr>
        <w:t xml:space="preserve">вода подается </w:t>
      </w:r>
      <w:r w:rsidR="00FB111C">
        <w:rPr>
          <w:sz w:val="26"/>
          <w:szCs w:val="26"/>
        </w:rPr>
        <w:t xml:space="preserve">от водопроводных сетей г. Костромы (2 водовода ПНД с </w:t>
      </w:r>
      <w:proofErr w:type="spellStart"/>
      <w:r w:rsidR="00FB111C">
        <w:rPr>
          <w:sz w:val="26"/>
          <w:szCs w:val="26"/>
        </w:rPr>
        <w:t>Ду</w:t>
      </w:r>
      <w:proofErr w:type="spellEnd"/>
      <w:r w:rsidR="00FB111C">
        <w:rPr>
          <w:sz w:val="26"/>
          <w:szCs w:val="26"/>
        </w:rPr>
        <w:t xml:space="preserve"> 50 мм).  </w:t>
      </w:r>
      <w:r w:rsidR="00DB2869">
        <w:rPr>
          <w:sz w:val="26"/>
          <w:szCs w:val="26"/>
        </w:rPr>
        <w:t>Расположение скважин, ВНБ, водопроводных сетей и других объектов систем водоснабжения приведено на схемах водопроводных и канализационных сетей</w:t>
      </w:r>
      <w:r w:rsidR="005C767E">
        <w:rPr>
          <w:sz w:val="26"/>
          <w:szCs w:val="26"/>
        </w:rPr>
        <w:t xml:space="preserve"> (см. приложение)</w:t>
      </w:r>
      <w:r w:rsidR="00DB2869">
        <w:rPr>
          <w:sz w:val="26"/>
          <w:szCs w:val="26"/>
        </w:rPr>
        <w:t>.</w:t>
      </w:r>
      <w:r w:rsidR="005C767E">
        <w:rPr>
          <w:sz w:val="26"/>
          <w:szCs w:val="26"/>
        </w:rPr>
        <w:t xml:space="preserve"> </w:t>
      </w:r>
    </w:p>
    <w:p w:rsidR="004F69C5" w:rsidRDefault="004F69C5" w:rsidP="004F69C5">
      <w:pPr>
        <w:spacing w:before="120" w:after="120"/>
        <w:ind w:left="426" w:hanging="426"/>
        <w:rPr>
          <w:b/>
          <w:sz w:val="26"/>
          <w:szCs w:val="26"/>
        </w:rPr>
      </w:pPr>
      <w:r>
        <w:rPr>
          <w:b/>
          <w:sz w:val="26"/>
          <w:szCs w:val="26"/>
        </w:rPr>
        <w:lastRenderedPageBreak/>
        <w:t>6.4.</w:t>
      </w:r>
      <w:r>
        <w:rPr>
          <w:sz w:val="26"/>
          <w:szCs w:val="26"/>
        </w:rPr>
        <w:t xml:space="preserve"> </w:t>
      </w:r>
      <w:r>
        <w:rPr>
          <w:b/>
          <w:sz w:val="26"/>
          <w:szCs w:val="26"/>
        </w:rPr>
        <w:t>Описание результатов технического обследования централизованных систем водоснабжения.</w:t>
      </w:r>
    </w:p>
    <w:p w:rsidR="004F69C5" w:rsidRDefault="004F69C5" w:rsidP="004F69C5">
      <w:pPr>
        <w:ind w:left="1418" w:hanging="851"/>
        <w:jc w:val="both"/>
        <w:rPr>
          <w:sz w:val="26"/>
          <w:szCs w:val="26"/>
        </w:rPr>
      </w:pPr>
      <w:r>
        <w:rPr>
          <w:b/>
          <w:sz w:val="26"/>
          <w:szCs w:val="26"/>
        </w:rPr>
        <w:t>6.4.1. Описание состояния существующих источников водоснабжения и водозаборных сооружений.</w:t>
      </w:r>
    </w:p>
    <w:p w:rsidR="004F69C5" w:rsidRDefault="004F69C5" w:rsidP="004F69C5">
      <w:pPr>
        <w:spacing w:before="120"/>
        <w:ind w:firstLine="567"/>
        <w:jc w:val="both"/>
        <w:rPr>
          <w:sz w:val="26"/>
          <w:szCs w:val="26"/>
        </w:rPr>
      </w:pPr>
      <w:r>
        <w:rPr>
          <w:sz w:val="26"/>
          <w:szCs w:val="26"/>
        </w:rPr>
        <w:t>Источники водоснабжения - скважины, находящиеся в эксплуатации МУП «Коммунсервис», в основном, имеют удовлетворительное состояние. Их достоинством является оснащение основных скважин частотными регуляторами давления.</w:t>
      </w:r>
    </w:p>
    <w:p w:rsidR="004F69C5" w:rsidRDefault="004F69C5" w:rsidP="004F69C5">
      <w:pPr>
        <w:ind w:firstLine="567"/>
        <w:jc w:val="both"/>
        <w:rPr>
          <w:sz w:val="26"/>
          <w:szCs w:val="26"/>
        </w:rPr>
      </w:pPr>
      <w:r>
        <w:rPr>
          <w:sz w:val="26"/>
          <w:szCs w:val="26"/>
        </w:rPr>
        <w:t>Наличие водонапорных башен в населенных пунктах приведено в таблице 6.1.1.</w:t>
      </w:r>
    </w:p>
    <w:p w:rsidR="004F69C5" w:rsidRDefault="004F69C5" w:rsidP="004F69C5">
      <w:pPr>
        <w:ind w:firstLine="567"/>
        <w:jc w:val="both"/>
        <w:rPr>
          <w:sz w:val="26"/>
          <w:szCs w:val="26"/>
        </w:rPr>
      </w:pPr>
      <w:r>
        <w:rPr>
          <w:sz w:val="26"/>
          <w:szCs w:val="26"/>
        </w:rPr>
        <w:t>Выводы напорных трубопроводов от скважинных насосов и электрооборудование находятся внутри построек (павильонов), выполненных из железобетонных панелей кирпича</w:t>
      </w:r>
      <w:r w:rsidR="006546D8" w:rsidRPr="006546D8">
        <w:rPr>
          <w:sz w:val="26"/>
          <w:szCs w:val="26"/>
        </w:rPr>
        <w:t xml:space="preserve"> </w:t>
      </w:r>
      <w:r w:rsidR="006546D8">
        <w:rPr>
          <w:sz w:val="26"/>
          <w:szCs w:val="26"/>
        </w:rPr>
        <w:t xml:space="preserve">или деревянного сруба. </w:t>
      </w:r>
      <w:r w:rsidR="00A81AB4">
        <w:rPr>
          <w:sz w:val="26"/>
          <w:szCs w:val="26"/>
        </w:rPr>
        <w:t xml:space="preserve">4 скважины оборудованы в бетонных колодцах. Павильон скважины №1774 в с. Петрилово выполнен из стального окрашенного профиля </w:t>
      </w:r>
      <w:proofErr w:type="gramStart"/>
      <w:r>
        <w:rPr>
          <w:sz w:val="26"/>
          <w:szCs w:val="26"/>
        </w:rPr>
        <w:t>Во</w:t>
      </w:r>
      <w:proofErr w:type="gramEnd"/>
      <w:r>
        <w:rPr>
          <w:sz w:val="26"/>
          <w:szCs w:val="26"/>
        </w:rPr>
        <w:t xml:space="preserve"> всех скважинах имеются электрические обогреватели. </w:t>
      </w:r>
    </w:p>
    <w:p w:rsidR="004F69C5" w:rsidRDefault="004F69C5" w:rsidP="004F69C5">
      <w:pPr>
        <w:ind w:firstLine="567"/>
        <w:jc w:val="both"/>
        <w:rPr>
          <w:sz w:val="26"/>
          <w:szCs w:val="26"/>
        </w:rPr>
      </w:pPr>
      <w:r>
        <w:rPr>
          <w:sz w:val="26"/>
          <w:szCs w:val="26"/>
        </w:rPr>
        <w:t>Счетчики учета потребленной электроэнергии установлены на всех скважинах, обслуживаемых МУП «Коммунсервис» Потребление электроэнергии системой ГВС учитывается вместе с котельн</w:t>
      </w:r>
      <w:r w:rsidR="00A81AB4">
        <w:rPr>
          <w:sz w:val="26"/>
          <w:szCs w:val="26"/>
        </w:rPr>
        <w:t>ыми, от которых производится горячее водоснабжение.</w:t>
      </w:r>
      <w:r>
        <w:rPr>
          <w:sz w:val="26"/>
          <w:szCs w:val="26"/>
        </w:rPr>
        <w:t xml:space="preserve"> </w:t>
      </w:r>
    </w:p>
    <w:p w:rsidR="004F69C5" w:rsidRDefault="004F69C5" w:rsidP="004F69C5">
      <w:pPr>
        <w:ind w:firstLine="567"/>
        <w:jc w:val="both"/>
        <w:rPr>
          <w:sz w:val="26"/>
          <w:szCs w:val="26"/>
        </w:rPr>
      </w:pPr>
      <w:r>
        <w:rPr>
          <w:sz w:val="26"/>
          <w:szCs w:val="26"/>
        </w:rPr>
        <w:t>На всех скважинах МУП «Коммунсервис»</w:t>
      </w:r>
      <w:r w:rsidR="00A81AB4">
        <w:rPr>
          <w:sz w:val="26"/>
          <w:szCs w:val="26"/>
        </w:rPr>
        <w:t>,</w:t>
      </w:r>
      <w:r>
        <w:rPr>
          <w:sz w:val="26"/>
          <w:szCs w:val="26"/>
        </w:rPr>
        <w:t xml:space="preserve"> </w:t>
      </w:r>
      <w:r w:rsidR="00A81AB4">
        <w:rPr>
          <w:sz w:val="26"/>
          <w:szCs w:val="26"/>
        </w:rPr>
        <w:t>з</w:t>
      </w:r>
      <w:r>
        <w:rPr>
          <w:sz w:val="26"/>
          <w:szCs w:val="26"/>
        </w:rPr>
        <w:t xml:space="preserve">а исключением скважин с. </w:t>
      </w:r>
      <w:r w:rsidR="00A81AB4">
        <w:rPr>
          <w:sz w:val="26"/>
          <w:szCs w:val="26"/>
        </w:rPr>
        <w:t>Яковлевское,</w:t>
      </w:r>
      <w:r>
        <w:rPr>
          <w:sz w:val="26"/>
          <w:szCs w:val="26"/>
        </w:rPr>
        <w:t xml:space="preserve"> отсутствуют счетчики учета поднятой воды.</w:t>
      </w:r>
    </w:p>
    <w:p w:rsidR="004F69C5" w:rsidRDefault="004F69C5" w:rsidP="004F69C5">
      <w:pPr>
        <w:ind w:firstLine="567"/>
        <w:jc w:val="both"/>
        <w:rPr>
          <w:sz w:val="26"/>
          <w:szCs w:val="26"/>
        </w:rPr>
      </w:pPr>
      <w:r>
        <w:rPr>
          <w:sz w:val="26"/>
          <w:szCs w:val="26"/>
        </w:rPr>
        <w:t xml:space="preserve">Состояние строений скважин - стен и покрытий, в целом удовлетворительное. </w:t>
      </w:r>
    </w:p>
    <w:p w:rsidR="004F69C5" w:rsidRDefault="004F69C5" w:rsidP="004F69C5">
      <w:pPr>
        <w:ind w:firstLine="567"/>
        <w:jc w:val="both"/>
        <w:rPr>
          <w:sz w:val="26"/>
          <w:szCs w:val="26"/>
        </w:rPr>
      </w:pPr>
      <w:r>
        <w:rPr>
          <w:sz w:val="26"/>
          <w:szCs w:val="26"/>
        </w:rPr>
        <w:t>К недостаткам оборудования водоисточников относятся:</w:t>
      </w:r>
    </w:p>
    <w:p w:rsidR="004F69C5" w:rsidRDefault="004F69C5" w:rsidP="004F69C5">
      <w:pPr>
        <w:jc w:val="both"/>
        <w:rPr>
          <w:sz w:val="26"/>
          <w:szCs w:val="26"/>
        </w:rPr>
      </w:pPr>
      <w:r>
        <w:rPr>
          <w:sz w:val="26"/>
          <w:szCs w:val="26"/>
        </w:rPr>
        <w:t xml:space="preserve">- отсутствие станций водоподготовки на скважинах в </w:t>
      </w:r>
      <w:r w:rsidR="00A81AB4">
        <w:rPr>
          <w:sz w:val="26"/>
          <w:szCs w:val="26"/>
        </w:rPr>
        <w:t>с. Шунга, с. Петрилово, д. Некрасово</w:t>
      </w:r>
      <w:r>
        <w:rPr>
          <w:sz w:val="26"/>
          <w:szCs w:val="26"/>
        </w:rPr>
        <w:t>;</w:t>
      </w:r>
    </w:p>
    <w:p w:rsidR="004F69C5" w:rsidRDefault="004F69C5" w:rsidP="004F69C5">
      <w:pPr>
        <w:jc w:val="both"/>
        <w:rPr>
          <w:sz w:val="26"/>
          <w:szCs w:val="26"/>
        </w:rPr>
      </w:pPr>
      <w:r>
        <w:rPr>
          <w:sz w:val="26"/>
          <w:szCs w:val="26"/>
        </w:rPr>
        <w:t>- отсутствие собственной лаборатории производственного контроля качества воды;</w:t>
      </w:r>
    </w:p>
    <w:p w:rsidR="004F69C5" w:rsidRDefault="004F69C5" w:rsidP="004F69C5">
      <w:pPr>
        <w:shd w:val="clear" w:color="auto" w:fill="FFFFFF"/>
        <w:tabs>
          <w:tab w:val="left" w:pos="284"/>
        </w:tabs>
        <w:ind w:right="22"/>
        <w:jc w:val="both"/>
        <w:rPr>
          <w:sz w:val="26"/>
          <w:szCs w:val="26"/>
        </w:rPr>
      </w:pPr>
      <w:r>
        <w:rPr>
          <w:spacing w:val="-2"/>
          <w:sz w:val="26"/>
          <w:szCs w:val="26"/>
        </w:rPr>
        <w:t xml:space="preserve">- отсутствие на </w:t>
      </w:r>
      <w:r w:rsidR="00A81AB4">
        <w:rPr>
          <w:spacing w:val="-2"/>
          <w:sz w:val="26"/>
          <w:szCs w:val="26"/>
        </w:rPr>
        <w:t>9</w:t>
      </w:r>
      <w:r>
        <w:rPr>
          <w:spacing w:val="-2"/>
          <w:sz w:val="26"/>
          <w:szCs w:val="26"/>
        </w:rPr>
        <w:t xml:space="preserve"> скважинах приборов учета поднятой и отправленной потребителям воды;</w:t>
      </w:r>
    </w:p>
    <w:p w:rsidR="004F69C5" w:rsidRDefault="004F69C5" w:rsidP="004F69C5">
      <w:pPr>
        <w:shd w:val="clear" w:color="auto" w:fill="FFFFFF"/>
        <w:tabs>
          <w:tab w:val="left" w:pos="284"/>
        </w:tabs>
        <w:ind w:right="22"/>
        <w:jc w:val="both"/>
        <w:rPr>
          <w:sz w:val="26"/>
          <w:szCs w:val="26"/>
        </w:rPr>
      </w:pPr>
      <w:r>
        <w:rPr>
          <w:sz w:val="26"/>
          <w:szCs w:val="26"/>
        </w:rPr>
        <w:t>- не соблюдаются правила содержания санитарных охранных зон (ЗСО) источников питьевого водоснабжения</w:t>
      </w:r>
      <w:r w:rsidR="00A81AB4">
        <w:rPr>
          <w:sz w:val="26"/>
          <w:szCs w:val="26"/>
        </w:rPr>
        <w:t>.</w:t>
      </w:r>
      <w:r>
        <w:rPr>
          <w:sz w:val="26"/>
          <w:szCs w:val="26"/>
        </w:rPr>
        <w:t xml:space="preserve"> </w:t>
      </w:r>
      <w:r w:rsidR="00A81AB4">
        <w:rPr>
          <w:sz w:val="26"/>
          <w:szCs w:val="26"/>
        </w:rPr>
        <w:t xml:space="preserve">Ограждения зон разрушены, многие </w:t>
      </w:r>
      <w:r>
        <w:rPr>
          <w:sz w:val="26"/>
          <w:szCs w:val="26"/>
        </w:rPr>
        <w:t xml:space="preserve">не огорожены </w:t>
      </w:r>
      <w:r w:rsidR="00A81AB4">
        <w:rPr>
          <w:sz w:val="26"/>
          <w:szCs w:val="26"/>
        </w:rPr>
        <w:t>и не содержатся должным образом.</w:t>
      </w:r>
    </w:p>
    <w:p w:rsidR="004F5DEF" w:rsidRDefault="004F69C5" w:rsidP="005767A9">
      <w:pPr>
        <w:spacing w:after="120"/>
        <w:jc w:val="both"/>
        <w:rPr>
          <w:sz w:val="28"/>
          <w:szCs w:val="28"/>
        </w:rPr>
      </w:pPr>
      <w:r>
        <w:rPr>
          <w:sz w:val="26"/>
          <w:szCs w:val="26"/>
        </w:rPr>
        <w:t>Техническое состояние оборудования и самих построек (павильонов) показано на рисунках 6.4.1 – 6.4.19.</w:t>
      </w:r>
      <w:r w:rsidR="005767A9">
        <w:rPr>
          <w:sz w:val="26"/>
          <w:szCs w:val="26"/>
        </w:rPr>
        <w:t xml:space="preserve"> Из рисунков видно, что павильоны скважин и водонапорная башня находятся в удовлетворительном состоянии. </w:t>
      </w:r>
    </w:p>
    <w:tbl>
      <w:tblPr>
        <w:tblStyle w:val="a3"/>
        <w:tblW w:w="0" w:type="auto"/>
        <w:tblLook w:val="04A0" w:firstRow="1" w:lastRow="0" w:firstColumn="1" w:lastColumn="0" w:noHBand="0" w:noVBand="1"/>
      </w:tblPr>
      <w:tblGrid>
        <w:gridCol w:w="5152"/>
        <w:gridCol w:w="5043"/>
      </w:tblGrid>
      <w:tr w:rsidR="005767A9" w:rsidTr="006F4D89">
        <w:tc>
          <w:tcPr>
            <w:tcW w:w="5097" w:type="dxa"/>
          </w:tcPr>
          <w:p w:rsidR="006F4D89" w:rsidRDefault="006F4D89" w:rsidP="004F5DEF">
            <w:pPr>
              <w:jc w:val="center"/>
            </w:pPr>
            <w:r w:rsidRPr="006F4D89">
              <w:rPr>
                <w:noProof/>
              </w:rPr>
              <w:drawing>
                <wp:inline distT="0" distB="0" distL="0" distR="0">
                  <wp:extent cx="3429097" cy="2567940"/>
                  <wp:effectExtent l="0" t="0" r="0" b="3810"/>
                  <wp:docPr id="2" name="Рисунок 2" descr="D:\Схемы водоснабжения\Костромской район\Схема водосн. и водоотв. Шунгенского СП\фото 16.05.2024 скважины Яковлевское\IMG_027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водоснабжения\Костромской район\Схема водосн. и водоотв. Шунгенского СП\фото 16.05.2024 скважины Яковлевское\IMG_0278_новый размер.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49548" cy="2583255"/>
                          </a:xfrm>
                          <a:prstGeom prst="rect">
                            <a:avLst/>
                          </a:prstGeom>
                          <a:noFill/>
                          <a:ln>
                            <a:noFill/>
                          </a:ln>
                        </pic:spPr>
                      </pic:pic>
                    </a:graphicData>
                  </a:graphic>
                </wp:inline>
              </w:drawing>
            </w:r>
          </w:p>
        </w:tc>
        <w:tc>
          <w:tcPr>
            <w:tcW w:w="5098" w:type="dxa"/>
          </w:tcPr>
          <w:p w:rsidR="006F4D89" w:rsidRDefault="006F4D89" w:rsidP="004F5DEF">
            <w:pPr>
              <w:jc w:val="center"/>
            </w:pPr>
            <w:r w:rsidRPr="006F4D89">
              <w:rPr>
                <w:noProof/>
              </w:rPr>
              <w:drawing>
                <wp:inline distT="0" distB="0" distL="0" distR="0" wp14:anchorId="34E143D1" wp14:editId="40F37BB9">
                  <wp:extent cx="3099143" cy="2568102"/>
                  <wp:effectExtent l="0" t="0" r="6350" b="3810"/>
                  <wp:docPr id="3" name="Рисунок 3" descr="D:\Схемы водоснабжения\Костромской район\Схема водосн. и водоотв. Шунгенского СП\фото 16.05.2024 скважины Яковлевское\IMG_028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хемы водоснабжения\Костромской район\Схема водосн. и водоотв. Шунгенского СП\фото 16.05.2024 скважины Яковлевское\IMG_0282_новый размер.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08977" cy="2576251"/>
                          </a:xfrm>
                          <a:prstGeom prst="rect">
                            <a:avLst/>
                          </a:prstGeom>
                          <a:noFill/>
                          <a:ln>
                            <a:noFill/>
                          </a:ln>
                        </pic:spPr>
                      </pic:pic>
                    </a:graphicData>
                  </a:graphic>
                </wp:inline>
              </w:drawing>
            </w:r>
          </w:p>
        </w:tc>
      </w:tr>
      <w:tr w:rsidR="005767A9" w:rsidTr="006F4D89">
        <w:tc>
          <w:tcPr>
            <w:tcW w:w="5097" w:type="dxa"/>
          </w:tcPr>
          <w:p w:rsidR="006F4D89" w:rsidRDefault="001500AB" w:rsidP="001500AB">
            <w:pPr>
              <w:jc w:val="center"/>
            </w:pPr>
            <w:r>
              <w:t>Рисунок 6.4.1 – Павильон скважины №3998 и павильон скважины б/н (скважины 2), с. Яковлевское</w:t>
            </w:r>
          </w:p>
        </w:tc>
        <w:tc>
          <w:tcPr>
            <w:tcW w:w="5098" w:type="dxa"/>
          </w:tcPr>
          <w:p w:rsidR="006F4D89" w:rsidRDefault="001500AB" w:rsidP="004F5DEF">
            <w:pPr>
              <w:jc w:val="center"/>
            </w:pPr>
            <w:r>
              <w:t>Рисунок 6.4.2 – Павильон скважины №4328, с. Яковлевское</w:t>
            </w:r>
          </w:p>
        </w:tc>
      </w:tr>
      <w:tr w:rsidR="005767A9" w:rsidTr="006F4D89">
        <w:tc>
          <w:tcPr>
            <w:tcW w:w="5097" w:type="dxa"/>
          </w:tcPr>
          <w:p w:rsidR="006F4D89" w:rsidRDefault="006F4D89" w:rsidP="004F5DEF">
            <w:pPr>
              <w:jc w:val="center"/>
            </w:pPr>
            <w:r w:rsidRPr="006F4D89">
              <w:rPr>
                <w:noProof/>
              </w:rPr>
              <w:lastRenderedPageBreak/>
              <w:drawing>
                <wp:inline distT="0" distB="0" distL="0" distR="0">
                  <wp:extent cx="3338384" cy="2500008"/>
                  <wp:effectExtent l="0" t="0" r="0" b="0"/>
                  <wp:docPr id="4" name="Рисунок 4" descr="D:\Схемы водоснабжения\Костромской район\Схема водосн. и водоотв. Шунгенского СП\фото 16.05.2024 скважины Яковлевское\IMG_028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хемы водоснабжения\Костромской район\Схема водосн. и водоотв. Шунгенского СП\фото 16.05.2024 скважины Яковлевское\IMG_0285_новый размер.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57745" cy="2514507"/>
                          </a:xfrm>
                          <a:prstGeom prst="rect">
                            <a:avLst/>
                          </a:prstGeom>
                          <a:noFill/>
                          <a:ln>
                            <a:noFill/>
                          </a:ln>
                        </pic:spPr>
                      </pic:pic>
                    </a:graphicData>
                  </a:graphic>
                </wp:inline>
              </w:drawing>
            </w:r>
          </w:p>
        </w:tc>
        <w:tc>
          <w:tcPr>
            <w:tcW w:w="5098" w:type="dxa"/>
          </w:tcPr>
          <w:p w:rsidR="006F4D89" w:rsidRDefault="001500AB" w:rsidP="004F5DEF">
            <w:pPr>
              <w:jc w:val="center"/>
            </w:pPr>
            <w:r w:rsidRPr="001500AB">
              <w:rPr>
                <w:noProof/>
              </w:rPr>
              <w:drawing>
                <wp:inline distT="0" distB="0" distL="0" distR="0">
                  <wp:extent cx="3346059" cy="2505756"/>
                  <wp:effectExtent l="0" t="0" r="6985" b="8890"/>
                  <wp:docPr id="5" name="Рисунок 5" descr="D:\Схемы водоснабжения\Костромской район\Схема водосн. и водоотв. Шунгенского СП\фото 16.05.2024 ВОС Яковлевское\IMG_0277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хемы водоснабжения\Костромской район\Схема водосн. и водоотв. Шунгенского СП\фото 16.05.2024 ВОС Яковлевское\IMG_0277_новый размер.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51746" cy="2510015"/>
                          </a:xfrm>
                          <a:prstGeom prst="rect">
                            <a:avLst/>
                          </a:prstGeom>
                          <a:noFill/>
                          <a:ln>
                            <a:noFill/>
                          </a:ln>
                        </pic:spPr>
                      </pic:pic>
                    </a:graphicData>
                  </a:graphic>
                </wp:inline>
              </w:drawing>
            </w:r>
          </w:p>
        </w:tc>
      </w:tr>
      <w:tr w:rsidR="005767A9" w:rsidTr="006F4D89">
        <w:tc>
          <w:tcPr>
            <w:tcW w:w="5097" w:type="dxa"/>
          </w:tcPr>
          <w:p w:rsidR="006F4D89" w:rsidRDefault="001500AB" w:rsidP="00E84B13">
            <w:pPr>
              <w:spacing w:after="120"/>
              <w:jc w:val="center"/>
            </w:pPr>
            <w:r>
              <w:t>Рисунок 6.4.3 – Скважина №4328 в колодце, с. Яковлевское</w:t>
            </w:r>
          </w:p>
        </w:tc>
        <w:tc>
          <w:tcPr>
            <w:tcW w:w="5098" w:type="dxa"/>
          </w:tcPr>
          <w:p w:rsidR="006F4D89" w:rsidRDefault="001500AB" w:rsidP="00E84B13">
            <w:pPr>
              <w:spacing w:after="120"/>
              <w:jc w:val="center"/>
            </w:pPr>
            <w:r>
              <w:t>Рисунок 6.4.4 – Станция обезжелезивания «Струя-2», с. Яковлевское</w:t>
            </w:r>
          </w:p>
        </w:tc>
      </w:tr>
      <w:tr w:rsidR="005767A9" w:rsidTr="006F4D89">
        <w:tc>
          <w:tcPr>
            <w:tcW w:w="5097" w:type="dxa"/>
          </w:tcPr>
          <w:p w:rsidR="006F4D89" w:rsidRDefault="00E84B13" w:rsidP="004F5DEF">
            <w:pPr>
              <w:jc w:val="center"/>
            </w:pPr>
            <w:r w:rsidRPr="00E84B13">
              <w:rPr>
                <w:noProof/>
              </w:rPr>
              <w:drawing>
                <wp:inline distT="0" distB="0" distL="0" distR="0">
                  <wp:extent cx="3093139" cy="2316352"/>
                  <wp:effectExtent l="0" t="0" r="0" b="8255"/>
                  <wp:docPr id="6" name="Рисунок 6" descr="D:\Схемы водоснабжения\Костромской район\Схема водосн. и водоотв. Шунгенского СП\фото 16.05.2024 ВОС Яковлевское\IMG_027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ы водоснабжения\Костромской район\Схема водосн. и водоотв. Шунгенского СП\фото 16.05.2024 ВОС Яковлевское\IMG_0272_новый размер.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3406" cy="2324041"/>
                          </a:xfrm>
                          <a:prstGeom prst="rect">
                            <a:avLst/>
                          </a:prstGeom>
                          <a:noFill/>
                          <a:ln>
                            <a:noFill/>
                          </a:ln>
                        </pic:spPr>
                      </pic:pic>
                    </a:graphicData>
                  </a:graphic>
                </wp:inline>
              </w:drawing>
            </w:r>
          </w:p>
        </w:tc>
        <w:tc>
          <w:tcPr>
            <w:tcW w:w="5098" w:type="dxa"/>
          </w:tcPr>
          <w:p w:rsidR="006F4D89" w:rsidRDefault="00E84B13" w:rsidP="004F5DEF">
            <w:pPr>
              <w:jc w:val="center"/>
            </w:pPr>
            <w:r w:rsidRPr="00E84B13">
              <w:rPr>
                <w:noProof/>
              </w:rPr>
              <w:drawing>
                <wp:inline distT="0" distB="0" distL="0" distR="0">
                  <wp:extent cx="3092461" cy="2315845"/>
                  <wp:effectExtent l="0" t="0" r="0" b="8255"/>
                  <wp:docPr id="7" name="Рисунок 7" descr="D:\Схемы водоснабжения\Костромской район\Схема водосн. и водоотв. Шунгенского СП\фото 16.05.2024 скважина Некрасово\IMG_025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хемы водоснабжения\Костромской район\Схема водосн. и водоотв. Шунгенского СП\фото 16.05.2024 скважина Некрасово\IMG_0256_новый размер.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10665" cy="2329477"/>
                          </a:xfrm>
                          <a:prstGeom prst="rect">
                            <a:avLst/>
                          </a:prstGeom>
                          <a:noFill/>
                          <a:ln>
                            <a:noFill/>
                          </a:ln>
                        </pic:spPr>
                      </pic:pic>
                    </a:graphicData>
                  </a:graphic>
                </wp:inline>
              </w:drawing>
            </w:r>
          </w:p>
        </w:tc>
      </w:tr>
      <w:tr w:rsidR="005767A9" w:rsidTr="006F4D89">
        <w:tc>
          <w:tcPr>
            <w:tcW w:w="5097" w:type="dxa"/>
          </w:tcPr>
          <w:p w:rsidR="006F4D89" w:rsidRDefault="00E84B13" w:rsidP="00E84B13">
            <w:pPr>
              <w:spacing w:after="120"/>
              <w:jc w:val="center"/>
            </w:pPr>
            <w:r>
              <w:t>Рисунок 6.4.5 – Насосная станция, с. Яковлевское</w:t>
            </w:r>
          </w:p>
        </w:tc>
        <w:tc>
          <w:tcPr>
            <w:tcW w:w="5098" w:type="dxa"/>
          </w:tcPr>
          <w:p w:rsidR="006F4D89" w:rsidRDefault="00E84B13" w:rsidP="00E84B13">
            <w:pPr>
              <w:spacing w:after="120"/>
              <w:jc w:val="center"/>
            </w:pPr>
            <w:r>
              <w:t xml:space="preserve">Рисунок 6.4.6 – Павильон скважины №5475 и ВНБ, д. Некрасово </w:t>
            </w:r>
          </w:p>
        </w:tc>
      </w:tr>
      <w:tr w:rsidR="005767A9" w:rsidTr="006F4D89">
        <w:tc>
          <w:tcPr>
            <w:tcW w:w="5097" w:type="dxa"/>
          </w:tcPr>
          <w:p w:rsidR="006F4D89" w:rsidRDefault="00FD2C16" w:rsidP="004F5DEF">
            <w:pPr>
              <w:jc w:val="center"/>
            </w:pPr>
            <w:r w:rsidRPr="00FD2C16">
              <w:rPr>
                <w:noProof/>
              </w:rPr>
              <w:drawing>
                <wp:inline distT="0" distB="0" distL="0" distR="0">
                  <wp:extent cx="3130548" cy="2344366"/>
                  <wp:effectExtent l="0" t="0" r="0" b="0"/>
                  <wp:docPr id="8" name="Рисунок 8" descr="D:\Схемы водоснабжения\Костромской район\Схема водосн. и водоотв. Шунгенского СП\фото 16.05.2024 скважины Петрилово\IMG_030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хемы водоснабжения\Костромской район\Схема водосн. и водоотв. Шунгенского СП\фото 16.05.2024 скважины Петрилово\IMG_0300_новый размер.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45846" cy="2355822"/>
                          </a:xfrm>
                          <a:prstGeom prst="rect">
                            <a:avLst/>
                          </a:prstGeom>
                          <a:noFill/>
                          <a:ln>
                            <a:noFill/>
                          </a:ln>
                        </pic:spPr>
                      </pic:pic>
                    </a:graphicData>
                  </a:graphic>
                </wp:inline>
              </w:drawing>
            </w:r>
          </w:p>
        </w:tc>
        <w:tc>
          <w:tcPr>
            <w:tcW w:w="5098" w:type="dxa"/>
          </w:tcPr>
          <w:p w:rsidR="006F4D89" w:rsidRDefault="00FD2C16" w:rsidP="004F5DEF">
            <w:pPr>
              <w:jc w:val="center"/>
            </w:pPr>
            <w:r w:rsidRPr="00FD2C16">
              <w:rPr>
                <w:noProof/>
              </w:rPr>
              <w:drawing>
                <wp:inline distT="0" distB="0" distL="0" distR="0">
                  <wp:extent cx="3151505" cy="2360060"/>
                  <wp:effectExtent l="0" t="0" r="0" b="2540"/>
                  <wp:docPr id="9" name="Рисунок 9" descr="D:\Схемы водоснабжения\Костромской район\Схема водосн. и водоотв. Шунгенского СП\фото 16.05.2024 скважины Петрилово\IMG_030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Схемы водоснабжения\Костромской район\Схема водосн. и водоотв. Шунгенского СП\фото 16.05.2024 скважины Петрилово\IMG_0302_новый размер.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58773" cy="2365503"/>
                          </a:xfrm>
                          <a:prstGeom prst="rect">
                            <a:avLst/>
                          </a:prstGeom>
                          <a:noFill/>
                          <a:ln>
                            <a:noFill/>
                          </a:ln>
                        </pic:spPr>
                      </pic:pic>
                    </a:graphicData>
                  </a:graphic>
                </wp:inline>
              </w:drawing>
            </w:r>
          </w:p>
        </w:tc>
      </w:tr>
      <w:tr w:rsidR="005767A9" w:rsidTr="006F4D89">
        <w:tc>
          <w:tcPr>
            <w:tcW w:w="5097" w:type="dxa"/>
          </w:tcPr>
          <w:p w:rsidR="006F4D89" w:rsidRDefault="00FD2C16" w:rsidP="00FD2C16">
            <w:pPr>
              <w:spacing w:after="120"/>
              <w:jc w:val="center"/>
            </w:pPr>
            <w:r>
              <w:t>Рисунок 6.4.7 – Павильон скважины №4774, с. Петрилово</w:t>
            </w:r>
          </w:p>
        </w:tc>
        <w:tc>
          <w:tcPr>
            <w:tcW w:w="5098" w:type="dxa"/>
          </w:tcPr>
          <w:p w:rsidR="006F4D89" w:rsidRDefault="00FD2C16" w:rsidP="00FD2C16">
            <w:pPr>
              <w:spacing w:after="120"/>
              <w:jc w:val="center"/>
            </w:pPr>
            <w:r>
              <w:t>Рисунок 6.4.8 – ЧРП скважины №4774, с. Петрилово</w:t>
            </w:r>
          </w:p>
        </w:tc>
      </w:tr>
      <w:tr w:rsidR="005767A9" w:rsidTr="006F4D89">
        <w:tc>
          <w:tcPr>
            <w:tcW w:w="5097" w:type="dxa"/>
          </w:tcPr>
          <w:p w:rsidR="00FD2C16" w:rsidRDefault="00FD2C16" w:rsidP="00FD2C16">
            <w:pPr>
              <w:jc w:val="center"/>
            </w:pPr>
            <w:r w:rsidRPr="00FD2C16">
              <w:rPr>
                <w:noProof/>
              </w:rPr>
              <w:lastRenderedPageBreak/>
              <w:drawing>
                <wp:inline distT="0" distB="0" distL="0" distR="0">
                  <wp:extent cx="2110669" cy="2811294"/>
                  <wp:effectExtent l="0" t="0" r="4445" b="8255"/>
                  <wp:docPr id="10" name="Рисунок 10" descr="D:\Схемы водоснабжения\Костромской район\Схема водосн. и водоотв. Шунгенского СП\фото 16.05.2024 Шунга ВНБ, скважины\IMG_030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хемы водоснабжения\Костромской район\Схема водосн. и водоотв. Шунгенского СП\фото 16.05.2024 Шунга ВНБ, скважины\IMG_0305_новый размер.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15069" cy="2817155"/>
                          </a:xfrm>
                          <a:prstGeom prst="rect">
                            <a:avLst/>
                          </a:prstGeom>
                          <a:noFill/>
                          <a:ln>
                            <a:noFill/>
                          </a:ln>
                        </pic:spPr>
                      </pic:pic>
                    </a:graphicData>
                  </a:graphic>
                </wp:inline>
              </w:drawing>
            </w:r>
          </w:p>
        </w:tc>
        <w:tc>
          <w:tcPr>
            <w:tcW w:w="5098" w:type="dxa"/>
          </w:tcPr>
          <w:p w:rsidR="00FD2C16" w:rsidRDefault="00FD2C16" w:rsidP="00FD2C16">
            <w:pPr>
              <w:jc w:val="center"/>
            </w:pPr>
            <w:r w:rsidRPr="00FD2C16">
              <w:rPr>
                <w:noProof/>
              </w:rPr>
              <w:drawing>
                <wp:inline distT="0" distB="0" distL="0" distR="0">
                  <wp:extent cx="3143537" cy="2354094"/>
                  <wp:effectExtent l="0" t="0" r="0" b="8255"/>
                  <wp:docPr id="11" name="Рисунок 11" descr="D:\Схемы водоснабжения\Костромской район\Схема водосн. и водоотв. Шунгенского СП\фото 16.05.2024 Шунга ВНБ, скважины\IMG_033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Схемы водоснабжения\Костромской район\Схема водосн. и водоотв. Шунгенского СП\фото 16.05.2024 Шунга ВНБ, скважины\IMG_0336_новый размер.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67484" cy="2372027"/>
                          </a:xfrm>
                          <a:prstGeom prst="rect">
                            <a:avLst/>
                          </a:prstGeom>
                          <a:noFill/>
                          <a:ln>
                            <a:noFill/>
                          </a:ln>
                        </pic:spPr>
                      </pic:pic>
                    </a:graphicData>
                  </a:graphic>
                </wp:inline>
              </w:drawing>
            </w:r>
          </w:p>
        </w:tc>
      </w:tr>
      <w:tr w:rsidR="005767A9" w:rsidTr="006F4D89">
        <w:tc>
          <w:tcPr>
            <w:tcW w:w="5097" w:type="dxa"/>
          </w:tcPr>
          <w:p w:rsidR="00FD2C16" w:rsidRDefault="00FD2C16" w:rsidP="00FD2C16">
            <w:pPr>
              <w:spacing w:after="120"/>
              <w:jc w:val="center"/>
            </w:pPr>
            <w:r>
              <w:t>Рисунок 6.4.9 – ВНБ в с. Шунга</w:t>
            </w:r>
          </w:p>
        </w:tc>
        <w:tc>
          <w:tcPr>
            <w:tcW w:w="5098" w:type="dxa"/>
          </w:tcPr>
          <w:p w:rsidR="00FD2C16" w:rsidRDefault="00FD2C16" w:rsidP="00FD2C16">
            <w:pPr>
              <w:spacing w:after="120"/>
              <w:jc w:val="center"/>
            </w:pPr>
            <w:r>
              <w:t>Рисунок 6.4.10 – Скважина №2220 в с. Шунга</w:t>
            </w:r>
          </w:p>
        </w:tc>
      </w:tr>
      <w:tr w:rsidR="005767A9" w:rsidTr="006F4D89">
        <w:tc>
          <w:tcPr>
            <w:tcW w:w="5097" w:type="dxa"/>
          </w:tcPr>
          <w:p w:rsidR="00FD2C16" w:rsidRDefault="00FD2C16" w:rsidP="00FD2C16">
            <w:pPr>
              <w:spacing w:after="120"/>
              <w:jc w:val="center"/>
            </w:pPr>
            <w:r w:rsidRPr="00FD2C16">
              <w:rPr>
                <w:noProof/>
              </w:rPr>
              <w:drawing>
                <wp:inline distT="0" distB="0" distL="0" distR="0">
                  <wp:extent cx="3200170" cy="2181858"/>
                  <wp:effectExtent l="0" t="0" r="635" b="9525"/>
                  <wp:docPr id="12" name="Рисунок 12" descr="D:\Схемы водоснабжения\Костромской район\Схема водосн. и водоотв. Шунгенского СП\фото 16.05.2024 Шунга ВНБ, скважины\IMG_033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Схемы водоснабжения\Костромской район\Схема водосн. и водоотв. Шунгенского СП\фото 16.05.2024 Шунга ВНБ, скважины\IMG_0338_новый размер.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14489" cy="2191621"/>
                          </a:xfrm>
                          <a:prstGeom prst="rect">
                            <a:avLst/>
                          </a:prstGeom>
                          <a:noFill/>
                          <a:ln>
                            <a:noFill/>
                          </a:ln>
                        </pic:spPr>
                      </pic:pic>
                    </a:graphicData>
                  </a:graphic>
                </wp:inline>
              </w:drawing>
            </w:r>
          </w:p>
        </w:tc>
        <w:tc>
          <w:tcPr>
            <w:tcW w:w="5098" w:type="dxa"/>
          </w:tcPr>
          <w:p w:rsidR="00FD2C16" w:rsidRDefault="009C3D41" w:rsidP="00FD2C16">
            <w:pPr>
              <w:spacing w:after="120"/>
              <w:jc w:val="center"/>
            </w:pPr>
            <w:r w:rsidRPr="009C3D41">
              <w:rPr>
                <w:noProof/>
              </w:rPr>
              <w:drawing>
                <wp:inline distT="0" distB="0" distL="0" distR="0">
                  <wp:extent cx="3212105" cy="2181225"/>
                  <wp:effectExtent l="0" t="0" r="7620" b="0"/>
                  <wp:docPr id="13" name="Рисунок 13" descr="D:\Схемы водоснабжения\Костромской район\Схема водосн. и водоотв. Шунгенского СП\фото 16.05.2024 Шунга ВНБ, скважины\IMG_034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Схемы водоснабжения\Костромской район\Схема водосн. и водоотв. Шунгенского СП\фото 16.05.2024 Шунга ВНБ, скважины\IMG_0342_новый размер.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8321" cy="2185446"/>
                          </a:xfrm>
                          <a:prstGeom prst="rect">
                            <a:avLst/>
                          </a:prstGeom>
                          <a:noFill/>
                          <a:ln>
                            <a:noFill/>
                          </a:ln>
                        </pic:spPr>
                      </pic:pic>
                    </a:graphicData>
                  </a:graphic>
                </wp:inline>
              </w:drawing>
            </w:r>
          </w:p>
        </w:tc>
      </w:tr>
      <w:tr w:rsidR="005767A9" w:rsidTr="006F4D89">
        <w:tc>
          <w:tcPr>
            <w:tcW w:w="5097" w:type="dxa"/>
          </w:tcPr>
          <w:p w:rsidR="00FD2C16" w:rsidRDefault="009C3D41" w:rsidP="00FD2C16">
            <w:pPr>
              <w:spacing w:after="120"/>
              <w:jc w:val="center"/>
            </w:pPr>
            <w:r>
              <w:t>Рисунок 6.4.11 – Павильон и скважина №1481 в с. Шунга</w:t>
            </w:r>
          </w:p>
        </w:tc>
        <w:tc>
          <w:tcPr>
            <w:tcW w:w="5098" w:type="dxa"/>
          </w:tcPr>
          <w:p w:rsidR="00FD2C16" w:rsidRDefault="009C3D41" w:rsidP="009C3D41">
            <w:pPr>
              <w:spacing w:after="120"/>
              <w:jc w:val="center"/>
            </w:pPr>
            <w:r>
              <w:t>Рисунок 6.4.12 – Павильон скважины №1773 в с. Шунга</w:t>
            </w:r>
          </w:p>
        </w:tc>
      </w:tr>
      <w:tr w:rsidR="005767A9" w:rsidTr="006F4D89">
        <w:tc>
          <w:tcPr>
            <w:tcW w:w="5097" w:type="dxa"/>
          </w:tcPr>
          <w:p w:rsidR="00FD2C16" w:rsidRDefault="009C3D41" w:rsidP="00FD2C16">
            <w:pPr>
              <w:spacing w:after="120"/>
              <w:jc w:val="center"/>
            </w:pPr>
            <w:r w:rsidRPr="009C3D41">
              <w:rPr>
                <w:noProof/>
              </w:rPr>
              <w:drawing>
                <wp:inline distT="0" distB="0" distL="0" distR="0">
                  <wp:extent cx="3020384" cy="2441643"/>
                  <wp:effectExtent l="0" t="0" r="8890" b="0"/>
                  <wp:docPr id="14" name="Рисунок 14" descr="D:\Схемы водоснабжения\Костромской район\Схема водосн. и водоотв. Шунгенского СП\фото 16.05.2024 Шунга ВНБ, скважины\IMG_035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Схемы водоснабжения\Костромской район\Схема водосн. и водоотв. Шунгенского СП\фото 16.05.2024 Шунга ВНБ, скважины\IMG_0350_новый размер.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39940" cy="2457452"/>
                          </a:xfrm>
                          <a:prstGeom prst="rect">
                            <a:avLst/>
                          </a:prstGeom>
                          <a:noFill/>
                          <a:ln>
                            <a:noFill/>
                          </a:ln>
                        </pic:spPr>
                      </pic:pic>
                    </a:graphicData>
                  </a:graphic>
                </wp:inline>
              </w:drawing>
            </w:r>
          </w:p>
        </w:tc>
        <w:tc>
          <w:tcPr>
            <w:tcW w:w="5098" w:type="dxa"/>
          </w:tcPr>
          <w:p w:rsidR="00FD2C16" w:rsidRDefault="005767A9" w:rsidP="00FD2C16">
            <w:pPr>
              <w:spacing w:after="120"/>
              <w:jc w:val="center"/>
            </w:pPr>
            <w:r w:rsidRPr="005767A9">
              <w:rPr>
                <w:noProof/>
              </w:rPr>
              <w:drawing>
                <wp:inline distT="0" distB="0" distL="0" distR="0">
                  <wp:extent cx="3260356" cy="2441575"/>
                  <wp:effectExtent l="0" t="0" r="0" b="0"/>
                  <wp:docPr id="15" name="Рисунок 15" descr="D:\Схемы водоснабжения\Костромской район\Схема водосн. и водоотв. Шунгенского СП\фото 16.05.2024 Шунга ВНБ, скважины\IMG_035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Схемы водоснабжения\Костромской район\Схема водосн. и водоотв. Шунгенского СП\фото 16.05.2024 Шунга ВНБ, скважины\IMG_0354_новый размер.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81797" cy="2457631"/>
                          </a:xfrm>
                          <a:prstGeom prst="rect">
                            <a:avLst/>
                          </a:prstGeom>
                          <a:noFill/>
                          <a:ln>
                            <a:noFill/>
                          </a:ln>
                        </pic:spPr>
                      </pic:pic>
                    </a:graphicData>
                  </a:graphic>
                </wp:inline>
              </w:drawing>
            </w:r>
          </w:p>
        </w:tc>
      </w:tr>
      <w:tr w:rsidR="005767A9" w:rsidTr="006F4D89">
        <w:tc>
          <w:tcPr>
            <w:tcW w:w="5097" w:type="dxa"/>
          </w:tcPr>
          <w:p w:rsidR="00FD2C16" w:rsidRDefault="005767A9" w:rsidP="005767A9">
            <w:pPr>
              <w:spacing w:after="120"/>
              <w:jc w:val="center"/>
            </w:pPr>
            <w:r>
              <w:t>Рисунок 6.4.13 – Павильон скважины №3381 в с. Шунга</w:t>
            </w:r>
          </w:p>
        </w:tc>
        <w:tc>
          <w:tcPr>
            <w:tcW w:w="5098" w:type="dxa"/>
          </w:tcPr>
          <w:p w:rsidR="00FD2C16" w:rsidRDefault="005767A9" w:rsidP="005767A9">
            <w:pPr>
              <w:spacing w:after="120"/>
              <w:jc w:val="center"/>
            </w:pPr>
            <w:r>
              <w:t>Рисунок 6.4.13 – Павильон скважины №1421 в с. Шунга</w:t>
            </w:r>
          </w:p>
        </w:tc>
      </w:tr>
    </w:tbl>
    <w:p w:rsidR="004F5DEF" w:rsidRDefault="004F5DEF" w:rsidP="004F5DEF">
      <w:pPr>
        <w:jc w:val="center"/>
      </w:pPr>
    </w:p>
    <w:p w:rsidR="005767A9" w:rsidRDefault="005767A9" w:rsidP="004F5DEF">
      <w:pPr>
        <w:jc w:val="center"/>
      </w:pPr>
    </w:p>
    <w:p w:rsidR="005767A9" w:rsidRDefault="005767A9" w:rsidP="004F5DEF">
      <w:pPr>
        <w:jc w:val="center"/>
      </w:pPr>
    </w:p>
    <w:p w:rsidR="005767A9" w:rsidRDefault="005767A9" w:rsidP="004F5DEF">
      <w:pPr>
        <w:jc w:val="center"/>
      </w:pPr>
    </w:p>
    <w:p w:rsidR="0004686F" w:rsidRPr="00AC155E" w:rsidRDefault="0004686F" w:rsidP="0004686F">
      <w:pPr>
        <w:spacing w:before="120" w:after="120"/>
        <w:rPr>
          <w:b/>
          <w:sz w:val="26"/>
          <w:szCs w:val="26"/>
        </w:rPr>
      </w:pPr>
      <w:r w:rsidRPr="00FE4464">
        <w:rPr>
          <w:b/>
          <w:sz w:val="26"/>
          <w:szCs w:val="26"/>
        </w:rPr>
        <w:lastRenderedPageBreak/>
        <w:t>6.</w:t>
      </w:r>
      <w:r>
        <w:rPr>
          <w:b/>
          <w:sz w:val="26"/>
          <w:szCs w:val="26"/>
        </w:rPr>
        <w:t>4</w:t>
      </w:r>
      <w:r w:rsidRPr="00FE4464">
        <w:rPr>
          <w:b/>
          <w:sz w:val="26"/>
          <w:szCs w:val="26"/>
        </w:rPr>
        <w:t>.</w:t>
      </w:r>
      <w:r>
        <w:rPr>
          <w:b/>
          <w:sz w:val="26"/>
          <w:szCs w:val="26"/>
        </w:rPr>
        <w:t>2.</w:t>
      </w:r>
      <w:r w:rsidRPr="00FE4464">
        <w:rPr>
          <w:b/>
          <w:sz w:val="26"/>
          <w:szCs w:val="26"/>
        </w:rPr>
        <w:t xml:space="preserve"> </w:t>
      </w:r>
      <w:r>
        <w:rPr>
          <w:b/>
          <w:sz w:val="26"/>
          <w:szCs w:val="26"/>
        </w:rPr>
        <w:t>О</w:t>
      </w:r>
      <w:r w:rsidRPr="00FE4464">
        <w:rPr>
          <w:b/>
          <w:sz w:val="26"/>
          <w:szCs w:val="26"/>
        </w:rPr>
        <w:t>писание существующих сооружений очистки и подготовки воды</w:t>
      </w:r>
      <w:r>
        <w:rPr>
          <w:b/>
          <w:sz w:val="26"/>
          <w:szCs w:val="26"/>
        </w:rPr>
        <w:t>.</w:t>
      </w:r>
      <w:r w:rsidR="00AC155E">
        <w:rPr>
          <w:b/>
          <w:sz w:val="26"/>
          <w:szCs w:val="26"/>
        </w:rPr>
        <w:t xml:space="preserve"> </w:t>
      </w:r>
      <w:r w:rsidR="00AC155E" w:rsidRPr="00AC155E">
        <w:rPr>
          <w:b/>
          <w:sz w:val="26"/>
          <w:szCs w:val="26"/>
        </w:rPr>
        <w:t>Качество воды</w:t>
      </w:r>
    </w:p>
    <w:p w:rsidR="0004686F" w:rsidRDefault="0004686F" w:rsidP="0004686F">
      <w:pPr>
        <w:ind w:firstLine="709"/>
        <w:jc w:val="both"/>
        <w:rPr>
          <w:sz w:val="26"/>
          <w:szCs w:val="26"/>
        </w:rPr>
      </w:pPr>
      <w:r>
        <w:rPr>
          <w:sz w:val="26"/>
          <w:szCs w:val="26"/>
        </w:rPr>
        <w:t xml:space="preserve">В </w:t>
      </w:r>
      <w:proofErr w:type="spellStart"/>
      <w:r>
        <w:rPr>
          <w:sz w:val="26"/>
          <w:szCs w:val="26"/>
        </w:rPr>
        <w:t>Шунгенском</w:t>
      </w:r>
      <w:proofErr w:type="spellEnd"/>
      <w:r>
        <w:rPr>
          <w:sz w:val="26"/>
          <w:szCs w:val="26"/>
        </w:rPr>
        <w:t xml:space="preserve"> сельском поселении </w:t>
      </w:r>
      <w:r w:rsidRPr="0004686F">
        <w:rPr>
          <w:sz w:val="26"/>
          <w:szCs w:val="26"/>
        </w:rPr>
        <w:t>сооружения очистки и подготовки воды</w:t>
      </w:r>
      <w:r>
        <w:rPr>
          <w:sz w:val="26"/>
          <w:szCs w:val="26"/>
        </w:rPr>
        <w:t xml:space="preserve"> имеются только на водозаборе в с. Яковлевское, который представляют собой станцию обезжелезивания «Струя-2». В состав станции входят кварцевые фильтры, воздушный компрессор для аэрации воды. Очищенная вода поступает в 2 РЧВ емкостью по 400м</w:t>
      </w:r>
      <w:r w:rsidRPr="0004686F">
        <w:rPr>
          <w:sz w:val="26"/>
          <w:szCs w:val="26"/>
          <w:vertAlign w:val="superscript"/>
        </w:rPr>
        <w:t>3</w:t>
      </w:r>
      <w:r>
        <w:rPr>
          <w:sz w:val="26"/>
          <w:szCs w:val="26"/>
        </w:rPr>
        <w:t xml:space="preserve"> каждый</w:t>
      </w:r>
      <w:r w:rsidR="00933243">
        <w:rPr>
          <w:sz w:val="26"/>
          <w:szCs w:val="26"/>
        </w:rPr>
        <w:t>, откуда насосами насосной станции 2-го подъема направляется в распределительную водопроводную сеть</w:t>
      </w:r>
      <w:r>
        <w:rPr>
          <w:sz w:val="26"/>
          <w:szCs w:val="26"/>
        </w:rPr>
        <w:t>.</w:t>
      </w:r>
      <w:r w:rsidR="00933243">
        <w:rPr>
          <w:sz w:val="26"/>
          <w:szCs w:val="26"/>
        </w:rPr>
        <w:t xml:space="preserve"> Имеющаяся на водозаборе БНБ выведена из эксплуатации по причине полного физического износа (коррозии бака и трубопроводов). Оборудование станции обезжелезивания и насосной станции приведено на рисунках 6.4.2.1 – 6.4.2.</w:t>
      </w:r>
      <w:r w:rsidR="008931A9">
        <w:rPr>
          <w:sz w:val="26"/>
          <w:szCs w:val="26"/>
        </w:rPr>
        <w:t>4</w:t>
      </w:r>
      <w:r w:rsidR="00933243">
        <w:rPr>
          <w:sz w:val="26"/>
          <w:szCs w:val="26"/>
        </w:rPr>
        <w:t>.</w:t>
      </w:r>
    </w:p>
    <w:tbl>
      <w:tblPr>
        <w:tblStyle w:val="a3"/>
        <w:tblW w:w="0" w:type="auto"/>
        <w:tblLook w:val="04A0" w:firstRow="1" w:lastRow="0" w:firstColumn="1" w:lastColumn="0" w:noHBand="0" w:noVBand="1"/>
      </w:tblPr>
      <w:tblGrid>
        <w:gridCol w:w="5096"/>
        <w:gridCol w:w="5099"/>
      </w:tblGrid>
      <w:tr w:rsidR="00933243" w:rsidTr="008931A9">
        <w:tc>
          <w:tcPr>
            <w:tcW w:w="5096" w:type="dxa"/>
          </w:tcPr>
          <w:p w:rsidR="00933243" w:rsidRDefault="00933243" w:rsidP="00933243">
            <w:pPr>
              <w:jc w:val="both"/>
              <w:rPr>
                <w:sz w:val="26"/>
                <w:szCs w:val="26"/>
              </w:rPr>
            </w:pPr>
            <w:r w:rsidRPr="00933243">
              <w:rPr>
                <w:noProof/>
                <w:sz w:val="26"/>
                <w:szCs w:val="26"/>
              </w:rPr>
              <w:drawing>
                <wp:inline distT="0" distB="0" distL="0" distR="0">
                  <wp:extent cx="3104567" cy="2324910"/>
                  <wp:effectExtent l="0" t="0" r="635" b="0"/>
                  <wp:docPr id="16" name="Рисунок 16" descr="D:\Схемы водоснабжения\Костромской район\Схема водосн. и водоотв. Шунгенского СП\фото 16.05.2024 ВОС Яковлевское\IMG_027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Схемы водоснабжения\Костромской район\Схема водосн. и водоотв. Шунгенского СП\фото 16.05.2024 ВОС Яковлевское\IMG_0270_новый размер.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8529" cy="2335366"/>
                          </a:xfrm>
                          <a:prstGeom prst="rect">
                            <a:avLst/>
                          </a:prstGeom>
                          <a:noFill/>
                          <a:ln>
                            <a:noFill/>
                          </a:ln>
                        </pic:spPr>
                      </pic:pic>
                    </a:graphicData>
                  </a:graphic>
                </wp:inline>
              </w:drawing>
            </w:r>
          </w:p>
        </w:tc>
        <w:tc>
          <w:tcPr>
            <w:tcW w:w="5099" w:type="dxa"/>
          </w:tcPr>
          <w:p w:rsidR="00933243" w:rsidRDefault="00933243" w:rsidP="00933243">
            <w:pPr>
              <w:jc w:val="both"/>
              <w:rPr>
                <w:sz w:val="26"/>
                <w:szCs w:val="26"/>
              </w:rPr>
            </w:pPr>
            <w:r w:rsidRPr="00933243">
              <w:rPr>
                <w:noProof/>
                <w:sz w:val="26"/>
                <w:szCs w:val="26"/>
              </w:rPr>
              <w:drawing>
                <wp:inline distT="0" distB="0" distL="0" distR="0">
                  <wp:extent cx="3083412" cy="2309068"/>
                  <wp:effectExtent l="0" t="0" r="3175" b="0"/>
                  <wp:docPr id="17" name="Рисунок 17" descr="D:\Схемы водоснабжения\Костромской район\Схема водосн. и водоотв. Шунгенского СП\фото 16.05.2024 ВОС Яковлевское\IMG_0271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Схемы водоснабжения\Костромской район\Схема водосн. и водоотв. Шунгенского СП\фото 16.05.2024 ВОС Яковлевское\IMG_0271_новый размер.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92227" cy="2315670"/>
                          </a:xfrm>
                          <a:prstGeom prst="rect">
                            <a:avLst/>
                          </a:prstGeom>
                          <a:noFill/>
                          <a:ln>
                            <a:noFill/>
                          </a:ln>
                        </pic:spPr>
                      </pic:pic>
                    </a:graphicData>
                  </a:graphic>
                </wp:inline>
              </w:drawing>
            </w:r>
          </w:p>
        </w:tc>
      </w:tr>
      <w:tr w:rsidR="00933243" w:rsidTr="008931A9">
        <w:tc>
          <w:tcPr>
            <w:tcW w:w="5096" w:type="dxa"/>
          </w:tcPr>
          <w:p w:rsidR="00933243" w:rsidRDefault="00933243" w:rsidP="00933243">
            <w:pPr>
              <w:spacing w:after="120"/>
              <w:jc w:val="center"/>
              <w:rPr>
                <w:sz w:val="26"/>
                <w:szCs w:val="26"/>
              </w:rPr>
            </w:pPr>
            <w:r>
              <w:rPr>
                <w:sz w:val="26"/>
                <w:szCs w:val="26"/>
              </w:rPr>
              <w:t>Рисунок 6.4.2.1 – Фильтры станции водоочистки «Струя-2»</w:t>
            </w:r>
          </w:p>
        </w:tc>
        <w:tc>
          <w:tcPr>
            <w:tcW w:w="5099" w:type="dxa"/>
          </w:tcPr>
          <w:p w:rsidR="00933243" w:rsidRDefault="00933243" w:rsidP="00933243">
            <w:pPr>
              <w:spacing w:after="120"/>
              <w:jc w:val="center"/>
              <w:rPr>
                <w:sz w:val="26"/>
                <w:szCs w:val="26"/>
              </w:rPr>
            </w:pPr>
            <w:r>
              <w:rPr>
                <w:sz w:val="26"/>
                <w:szCs w:val="26"/>
              </w:rPr>
              <w:t>Рисунок 6.4.2.2 – Воздушный компрессор станции водоочистки «Струя-2»</w:t>
            </w:r>
          </w:p>
        </w:tc>
      </w:tr>
      <w:tr w:rsidR="00933243" w:rsidTr="008931A9">
        <w:tc>
          <w:tcPr>
            <w:tcW w:w="5096" w:type="dxa"/>
          </w:tcPr>
          <w:p w:rsidR="00933243" w:rsidRDefault="00933243" w:rsidP="00933243">
            <w:pPr>
              <w:jc w:val="both"/>
              <w:rPr>
                <w:sz w:val="26"/>
                <w:szCs w:val="26"/>
              </w:rPr>
            </w:pPr>
            <w:r w:rsidRPr="00933243">
              <w:rPr>
                <w:noProof/>
                <w:sz w:val="26"/>
                <w:szCs w:val="26"/>
              </w:rPr>
              <w:drawing>
                <wp:inline distT="0" distB="0" distL="0" distR="0">
                  <wp:extent cx="3130548" cy="2344366"/>
                  <wp:effectExtent l="0" t="0" r="0" b="0"/>
                  <wp:docPr id="18" name="Рисунок 18" descr="D:\Схемы водоснабжения\Костромской район\Схема водосн. и водоотв. Шунгенского СП\фото 16.05.2024 ВОС Яковлевское\IMG_0273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Схемы водоснабжения\Костромской район\Схема водосн. и водоотв. Шунгенского СП\фото 16.05.2024 ВОС Яковлевское\IMG_0273_новый размер.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44025" cy="2354459"/>
                          </a:xfrm>
                          <a:prstGeom prst="rect">
                            <a:avLst/>
                          </a:prstGeom>
                          <a:noFill/>
                          <a:ln>
                            <a:noFill/>
                          </a:ln>
                        </pic:spPr>
                      </pic:pic>
                    </a:graphicData>
                  </a:graphic>
                </wp:inline>
              </w:drawing>
            </w:r>
          </w:p>
        </w:tc>
        <w:tc>
          <w:tcPr>
            <w:tcW w:w="5099" w:type="dxa"/>
          </w:tcPr>
          <w:p w:rsidR="00933243" w:rsidRDefault="00933243" w:rsidP="00933243">
            <w:pPr>
              <w:jc w:val="both"/>
              <w:rPr>
                <w:sz w:val="26"/>
                <w:szCs w:val="26"/>
              </w:rPr>
            </w:pPr>
            <w:r w:rsidRPr="00933243">
              <w:rPr>
                <w:noProof/>
                <w:sz w:val="26"/>
                <w:szCs w:val="26"/>
              </w:rPr>
              <w:drawing>
                <wp:inline distT="0" distB="0" distL="0" distR="0">
                  <wp:extent cx="3132050" cy="2345491"/>
                  <wp:effectExtent l="0" t="0" r="0" b="0"/>
                  <wp:docPr id="19" name="Рисунок 19" descr="D:\Схемы водоснабжения\Костромской район\Схема водосн. и водоотв. Шунгенского СП\фото 16.05.2024 ВОС Яковлевское\IMG_027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Схемы водоснабжения\Костромской район\Схема водосн. и водоотв. Шунгенского СП\фото 16.05.2024 ВОС Яковлевское\IMG_0276_новый размер.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38565" cy="2350370"/>
                          </a:xfrm>
                          <a:prstGeom prst="rect">
                            <a:avLst/>
                          </a:prstGeom>
                          <a:noFill/>
                          <a:ln>
                            <a:noFill/>
                          </a:ln>
                        </pic:spPr>
                      </pic:pic>
                    </a:graphicData>
                  </a:graphic>
                </wp:inline>
              </w:drawing>
            </w:r>
          </w:p>
        </w:tc>
      </w:tr>
      <w:tr w:rsidR="00933243" w:rsidTr="008931A9">
        <w:tc>
          <w:tcPr>
            <w:tcW w:w="5096" w:type="dxa"/>
          </w:tcPr>
          <w:p w:rsidR="00933243" w:rsidRDefault="008931A9" w:rsidP="008931A9">
            <w:pPr>
              <w:jc w:val="center"/>
              <w:rPr>
                <w:sz w:val="26"/>
                <w:szCs w:val="26"/>
              </w:rPr>
            </w:pPr>
            <w:r>
              <w:rPr>
                <w:sz w:val="26"/>
                <w:szCs w:val="26"/>
              </w:rPr>
              <w:t>Рисунок 6.4.2.3 – Насосы станции 2-го подъема</w:t>
            </w:r>
          </w:p>
        </w:tc>
        <w:tc>
          <w:tcPr>
            <w:tcW w:w="5099" w:type="dxa"/>
          </w:tcPr>
          <w:p w:rsidR="00933243" w:rsidRDefault="008931A9" w:rsidP="008931A9">
            <w:pPr>
              <w:jc w:val="center"/>
              <w:rPr>
                <w:sz w:val="26"/>
                <w:szCs w:val="26"/>
              </w:rPr>
            </w:pPr>
            <w:r>
              <w:rPr>
                <w:sz w:val="26"/>
                <w:szCs w:val="26"/>
              </w:rPr>
              <w:t>Рисунок 6.4.2.4 – Электромагнитный расходомер станции 2-го подъема</w:t>
            </w:r>
          </w:p>
        </w:tc>
      </w:tr>
    </w:tbl>
    <w:p w:rsidR="00933243" w:rsidRDefault="00933243" w:rsidP="00933243">
      <w:pPr>
        <w:jc w:val="both"/>
        <w:rPr>
          <w:sz w:val="26"/>
          <w:szCs w:val="26"/>
        </w:rPr>
      </w:pPr>
    </w:p>
    <w:p w:rsidR="0004686F" w:rsidRPr="00A35B2E" w:rsidRDefault="0004686F" w:rsidP="0004686F">
      <w:pPr>
        <w:ind w:firstLine="709"/>
        <w:jc w:val="both"/>
        <w:rPr>
          <w:sz w:val="26"/>
          <w:szCs w:val="26"/>
        </w:rPr>
      </w:pPr>
      <w:r>
        <w:rPr>
          <w:sz w:val="26"/>
          <w:szCs w:val="26"/>
        </w:rPr>
        <w:t xml:space="preserve">С </w:t>
      </w:r>
      <w:r w:rsidR="008931A9">
        <w:rPr>
          <w:sz w:val="26"/>
          <w:szCs w:val="26"/>
        </w:rPr>
        <w:t>других водоисточников сельского поселения</w:t>
      </w:r>
      <w:r>
        <w:rPr>
          <w:sz w:val="26"/>
          <w:szCs w:val="26"/>
        </w:rPr>
        <w:t xml:space="preserve"> водоисточников вода отправляется потребителям с повышенным содержанием железа и с повышенной мутностью. </w:t>
      </w:r>
    </w:p>
    <w:p w:rsidR="0004686F" w:rsidRDefault="0004686F" w:rsidP="0004686F">
      <w:pPr>
        <w:ind w:firstLine="709"/>
        <w:jc w:val="both"/>
        <w:rPr>
          <w:sz w:val="26"/>
          <w:szCs w:val="26"/>
        </w:rPr>
      </w:pPr>
      <w:r w:rsidRPr="00A35B2E">
        <w:rPr>
          <w:sz w:val="26"/>
          <w:szCs w:val="26"/>
        </w:rPr>
        <w:t xml:space="preserve">Неблагоприятным фактором воздействия на состав и качество воды является </w:t>
      </w:r>
      <w:r>
        <w:rPr>
          <w:sz w:val="26"/>
          <w:szCs w:val="26"/>
        </w:rPr>
        <w:t xml:space="preserve">также и </w:t>
      </w:r>
      <w:r w:rsidRPr="00A35B2E">
        <w:rPr>
          <w:sz w:val="26"/>
          <w:szCs w:val="26"/>
        </w:rPr>
        <w:t xml:space="preserve">то, что </w:t>
      </w:r>
      <w:r>
        <w:rPr>
          <w:sz w:val="26"/>
          <w:szCs w:val="26"/>
        </w:rPr>
        <w:t xml:space="preserve">в следствие длительной эксплуатации </w:t>
      </w:r>
      <w:r w:rsidRPr="00A35B2E">
        <w:rPr>
          <w:sz w:val="26"/>
          <w:szCs w:val="26"/>
        </w:rPr>
        <w:t>сети</w:t>
      </w:r>
      <w:r>
        <w:rPr>
          <w:sz w:val="26"/>
          <w:szCs w:val="26"/>
        </w:rPr>
        <w:t xml:space="preserve"> </w:t>
      </w:r>
      <w:r w:rsidRPr="00A35B2E">
        <w:rPr>
          <w:sz w:val="26"/>
          <w:szCs w:val="26"/>
        </w:rPr>
        <w:t>имеют значительны</w:t>
      </w:r>
      <w:r>
        <w:rPr>
          <w:sz w:val="26"/>
          <w:szCs w:val="26"/>
        </w:rPr>
        <w:t>е внутри трубные отложения окислов железа, песка, ила, биомассы и являются дополнительным источником загрязнения воды</w:t>
      </w:r>
      <w:r w:rsidRPr="00A35B2E">
        <w:rPr>
          <w:sz w:val="26"/>
          <w:szCs w:val="26"/>
        </w:rPr>
        <w:t>. Изношенные и морально устаревшие водопроводные сети подлежат замене.</w:t>
      </w:r>
    </w:p>
    <w:p w:rsidR="0004686F" w:rsidRDefault="0004686F" w:rsidP="0004686F">
      <w:pPr>
        <w:ind w:firstLine="567"/>
        <w:jc w:val="both"/>
        <w:rPr>
          <w:sz w:val="26"/>
          <w:szCs w:val="26"/>
        </w:rPr>
      </w:pPr>
      <w:r w:rsidRPr="00A35B2E">
        <w:rPr>
          <w:sz w:val="26"/>
          <w:szCs w:val="26"/>
        </w:rPr>
        <w:lastRenderedPageBreak/>
        <w:t>В соответствии с</w:t>
      </w:r>
      <w:r>
        <w:rPr>
          <w:sz w:val="26"/>
          <w:szCs w:val="26"/>
        </w:rPr>
        <w:t>о</w:t>
      </w:r>
      <w:r w:rsidRPr="00A35B2E">
        <w:rPr>
          <w:sz w:val="26"/>
          <w:szCs w:val="26"/>
        </w:rPr>
        <w:t xml:space="preserve"> статьей 23 главы 4</w:t>
      </w:r>
      <w:r>
        <w:rPr>
          <w:sz w:val="26"/>
          <w:szCs w:val="26"/>
        </w:rPr>
        <w:t xml:space="preserve"> федеральными законом №</w:t>
      </w:r>
      <w:r w:rsidRPr="00A35B2E">
        <w:rPr>
          <w:sz w:val="26"/>
          <w:szCs w:val="26"/>
        </w:rPr>
        <w:t>416-ФЗ от 7</w:t>
      </w:r>
      <w:r>
        <w:rPr>
          <w:sz w:val="26"/>
          <w:szCs w:val="26"/>
        </w:rPr>
        <w:t>.12.</w:t>
      </w:r>
      <w:r w:rsidRPr="00A35B2E">
        <w:rPr>
          <w:sz w:val="26"/>
          <w:szCs w:val="26"/>
        </w:rPr>
        <w:t xml:space="preserve">2011 года «О водоснабжении и водоотведении» </w:t>
      </w:r>
      <w:r>
        <w:rPr>
          <w:sz w:val="26"/>
          <w:szCs w:val="26"/>
        </w:rPr>
        <w:t xml:space="preserve">поставщиками должно быть обеспечено </w:t>
      </w:r>
      <w:r w:rsidRPr="00A35B2E">
        <w:rPr>
          <w:sz w:val="26"/>
          <w:szCs w:val="26"/>
        </w:rPr>
        <w:t xml:space="preserve">качество </w:t>
      </w:r>
      <w:r w:rsidR="000F4698">
        <w:rPr>
          <w:sz w:val="26"/>
          <w:szCs w:val="26"/>
        </w:rPr>
        <w:t xml:space="preserve">и безопасность </w:t>
      </w:r>
      <w:r w:rsidRPr="00A35B2E">
        <w:rPr>
          <w:sz w:val="26"/>
          <w:szCs w:val="26"/>
        </w:rPr>
        <w:t>питьевой воды.</w:t>
      </w:r>
    </w:p>
    <w:p w:rsidR="0004686F" w:rsidRPr="00A35B2E" w:rsidRDefault="0004686F" w:rsidP="0004686F">
      <w:pPr>
        <w:ind w:firstLine="567"/>
        <w:jc w:val="both"/>
        <w:rPr>
          <w:sz w:val="26"/>
          <w:szCs w:val="26"/>
        </w:rPr>
      </w:pPr>
      <w:r w:rsidRPr="00A35B2E">
        <w:rPr>
          <w:sz w:val="26"/>
          <w:szCs w:val="26"/>
        </w:rPr>
        <w:t xml:space="preserve">Качество воды, поставляемой потребителю, определяется в соответствии с требованиями СанПиН </w:t>
      </w:r>
      <w:r>
        <w:rPr>
          <w:sz w:val="26"/>
          <w:szCs w:val="26"/>
        </w:rPr>
        <w:t>1.2.3685-21</w:t>
      </w:r>
      <w:r w:rsidRPr="00A35B2E">
        <w:rPr>
          <w:sz w:val="26"/>
          <w:szCs w:val="26"/>
        </w:rPr>
        <w:t>. «</w:t>
      </w:r>
      <w:r w:rsidRPr="007301DF">
        <w:rPr>
          <w:sz w:val="26"/>
          <w:szCs w:val="26"/>
        </w:rPr>
        <w:t>Гигиенические нормативы и требования к обеспечению безопасности и (или) безвредности для человека факторов среды обитания</w:t>
      </w:r>
      <w:r w:rsidRPr="00A35B2E">
        <w:rPr>
          <w:sz w:val="26"/>
          <w:szCs w:val="26"/>
        </w:rPr>
        <w:t>»</w:t>
      </w:r>
      <w:r>
        <w:rPr>
          <w:sz w:val="26"/>
          <w:szCs w:val="26"/>
        </w:rPr>
        <w:t xml:space="preserve"> и</w:t>
      </w:r>
      <w:r w:rsidRPr="00A35B2E">
        <w:rPr>
          <w:sz w:val="26"/>
          <w:szCs w:val="26"/>
        </w:rPr>
        <w:t xml:space="preserve"> </w:t>
      </w:r>
      <w:r w:rsidRPr="007301DF">
        <w:rPr>
          <w:sz w:val="26"/>
          <w:szCs w:val="26"/>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w:t>
      </w:r>
      <w:r>
        <w:rPr>
          <w:sz w:val="26"/>
          <w:szCs w:val="26"/>
        </w:rPr>
        <w:t>-</w:t>
      </w:r>
      <w:r w:rsidRPr="007301DF">
        <w:rPr>
          <w:sz w:val="26"/>
          <w:szCs w:val="26"/>
        </w:rPr>
        <w:t>противоэпидемических (профилактических) мероприятий"</w:t>
      </w:r>
      <w:r>
        <w:rPr>
          <w:sz w:val="26"/>
          <w:szCs w:val="26"/>
        </w:rPr>
        <w:t>.</w:t>
      </w:r>
      <w:r w:rsidRPr="00A35B2E">
        <w:rPr>
          <w:sz w:val="26"/>
          <w:szCs w:val="26"/>
        </w:rPr>
        <w:t>.</w:t>
      </w:r>
    </w:p>
    <w:p w:rsidR="0004686F" w:rsidRPr="00A35B2E" w:rsidRDefault="0004686F" w:rsidP="0004686F">
      <w:pPr>
        <w:ind w:firstLine="567"/>
        <w:jc w:val="both"/>
        <w:rPr>
          <w:sz w:val="26"/>
          <w:szCs w:val="26"/>
        </w:rPr>
      </w:pPr>
      <w:r w:rsidRPr="00A35B2E">
        <w:rPr>
          <w:sz w:val="26"/>
          <w:szCs w:val="26"/>
        </w:rPr>
        <w:t xml:space="preserve">Питьевая вода должна быть безопасна в </w:t>
      </w:r>
      <w:r w:rsidRPr="004F7116">
        <w:rPr>
          <w:sz w:val="26"/>
          <w:szCs w:val="26"/>
        </w:rPr>
        <w:t>эпидемиологическом и радиологическом отношении</w:t>
      </w:r>
      <w:r>
        <w:rPr>
          <w:sz w:val="26"/>
          <w:szCs w:val="26"/>
        </w:rPr>
        <w:t>,</w:t>
      </w:r>
      <w:r w:rsidRPr="00A35B2E">
        <w:rPr>
          <w:sz w:val="26"/>
          <w:szCs w:val="26"/>
        </w:rPr>
        <w:t xml:space="preserve"> безвредна по химическому составу и иметь благоприятные органолептические свойства.</w:t>
      </w:r>
      <w:r>
        <w:rPr>
          <w:sz w:val="26"/>
          <w:szCs w:val="26"/>
        </w:rPr>
        <w:t xml:space="preserve"> </w:t>
      </w:r>
      <w:r w:rsidRPr="00A35B2E">
        <w:rPr>
          <w:sz w:val="26"/>
          <w:szCs w:val="26"/>
        </w:rPr>
        <w:t>Забор воды для холодного водоснабжения должен производиться из источников, разрешенных к использованию в качестве источника питьевого водоснабжения в соответствии с законодательством Российской Федерации. При отсутствии таких источников либо в случае экономической неэффективности их использования забор воды из источника водоснабжения</w:t>
      </w:r>
      <w:r>
        <w:rPr>
          <w:sz w:val="26"/>
          <w:szCs w:val="26"/>
        </w:rPr>
        <w:t xml:space="preserve"> и</w:t>
      </w:r>
      <w:r w:rsidRPr="00A35B2E">
        <w:rPr>
          <w:sz w:val="26"/>
          <w:szCs w:val="26"/>
        </w:rPr>
        <w:t xml:space="preserve"> питьевой воды абонентам осуществляется по согласованию с территориальным органом федерального органа испо</w:t>
      </w:r>
      <w:r>
        <w:rPr>
          <w:sz w:val="26"/>
          <w:szCs w:val="26"/>
        </w:rPr>
        <w:t>лнительной власти, осуществляющим</w:t>
      </w:r>
      <w:r w:rsidRPr="00A35B2E">
        <w:rPr>
          <w:sz w:val="26"/>
          <w:szCs w:val="26"/>
        </w:rPr>
        <w:t xml:space="preserve"> федеральный государственный санитарно-эпидемиологический надзор.</w:t>
      </w:r>
    </w:p>
    <w:p w:rsidR="0004686F" w:rsidRPr="00A35B2E" w:rsidRDefault="0004686F" w:rsidP="0004686F">
      <w:pPr>
        <w:ind w:firstLine="567"/>
        <w:jc w:val="both"/>
        <w:rPr>
          <w:sz w:val="26"/>
          <w:szCs w:val="26"/>
        </w:rPr>
      </w:pPr>
      <w:r w:rsidRPr="00A35B2E">
        <w:rPr>
          <w:sz w:val="26"/>
          <w:szCs w:val="26"/>
        </w:rPr>
        <w:t>Контроль качества питьевой воды осуществляет Федеральная служба по надзору в сфере защиты прав потребителей и благополучия человека</w:t>
      </w:r>
      <w:r>
        <w:rPr>
          <w:sz w:val="26"/>
          <w:szCs w:val="26"/>
        </w:rPr>
        <w:t xml:space="preserve"> (Роспотребнадзор)</w:t>
      </w:r>
      <w:r w:rsidRPr="00A35B2E">
        <w:rPr>
          <w:sz w:val="26"/>
          <w:szCs w:val="26"/>
        </w:rPr>
        <w:t>.</w:t>
      </w:r>
    </w:p>
    <w:p w:rsidR="0004686F" w:rsidRPr="00A35B2E" w:rsidRDefault="0004686F" w:rsidP="0004686F">
      <w:pPr>
        <w:ind w:firstLine="567"/>
        <w:jc w:val="both"/>
        <w:rPr>
          <w:sz w:val="26"/>
          <w:szCs w:val="26"/>
        </w:rPr>
      </w:pPr>
      <w:r w:rsidRPr="00A35B2E">
        <w:rPr>
          <w:sz w:val="26"/>
          <w:szCs w:val="26"/>
        </w:rPr>
        <w:t>Безопасность питьевой воды в эпидемическом отношении определяется в соответствии с нормами по микробиологическим и паразитологическим показателям.</w:t>
      </w:r>
    </w:p>
    <w:p w:rsidR="0004686F" w:rsidRPr="00A35B2E" w:rsidRDefault="0004686F" w:rsidP="0004686F">
      <w:pPr>
        <w:ind w:firstLine="567"/>
        <w:jc w:val="both"/>
        <w:rPr>
          <w:sz w:val="26"/>
          <w:szCs w:val="26"/>
        </w:rPr>
      </w:pPr>
      <w:r w:rsidRPr="00A35B2E">
        <w:rPr>
          <w:sz w:val="26"/>
          <w:szCs w:val="26"/>
        </w:rPr>
        <w:t>Производственный контроль качества питьевой воды производится не регулярно. В соответствии с требов</w:t>
      </w:r>
      <w:r>
        <w:rPr>
          <w:sz w:val="26"/>
          <w:szCs w:val="26"/>
        </w:rPr>
        <w:t xml:space="preserve">аниями </w:t>
      </w:r>
      <w:r w:rsidRPr="00A35B2E">
        <w:rPr>
          <w:sz w:val="26"/>
          <w:szCs w:val="26"/>
        </w:rPr>
        <w:t xml:space="preserve">СанПиН </w:t>
      </w:r>
      <w:r>
        <w:rPr>
          <w:sz w:val="26"/>
          <w:szCs w:val="26"/>
        </w:rPr>
        <w:t>1.2.3685-21</w:t>
      </w:r>
      <w:r w:rsidRPr="00A35B2E">
        <w:rPr>
          <w:sz w:val="26"/>
          <w:szCs w:val="26"/>
        </w:rPr>
        <w:t xml:space="preserve"> проверки в р</w:t>
      </w:r>
      <w:r>
        <w:rPr>
          <w:sz w:val="26"/>
          <w:szCs w:val="26"/>
        </w:rPr>
        <w:t xml:space="preserve">аспределительной водопроводной </w:t>
      </w:r>
      <w:r w:rsidRPr="00A35B2E">
        <w:rPr>
          <w:sz w:val="26"/>
          <w:szCs w:val="26"/>
        </w:rPr>
        <w:t>сети производятся по микробиологическим и органолептическим показателям с частотой, для населённого пункта с численностью нас</w:t>
      </w:r>
      <w:r>
        <w:rPr>
          <w:sz w:val="26"/>
          <w:szCs w:val="26"/>
        </w:rPr>
        <w:t xml:space="preserve">еления менее 10 тысяч человек, </w:t>
      </w:r>
      <w:r w:rsidRPr="00A35B2E">
        <w:rPr>
          <w:sz w:val="26"/>
          <w:szCs w:val="26"/>
        </w:rPr>
        <w:t xml:space="preserve">не </w:t>
      </w:r>
      <w:r>
        <w:rPr>
          <w:sz w:val="26"/>
          <w:szCs w:val="26"/>
        </w:rPr>
        <w:t xml:space="preserve">реже двух раз в месяц. </w:t>
      </w:r>
      <w:r w:rsidRPr="00A35B2E">
        <w:rPr>
          <w:sz w:val="26"/>
          <w:szCs w:val="26"/>
        </w:rPr>
        <w:t>Заключение о безвредности питьевой воды по химическому анализу отсутствует</w:t>
      </w:r>
      <w:r>
        <w:rPr>
          <w:sz w:val="26"/>
          <w:szCs w:val="26"/>
        </w:rPr>
        <w:t>.</w:t>
      </w:r>
    </w:p>
    <w:p w:rsidR="0004686F" w:rsidRPr="004F7116" w:rsidRDefault="0004686F" w:rsidP="0004686F">
      <w:pPr>
        <w:ind w:firstLine="567"/>
        <w:jc w:val="both"/>
        <w:rPr>
          <w:sz w:val="26"/>
          <w:szCs w:val="26"/>
        </w:rPr>
      </w:pPr>
      <w:r w:rsidRPr="004F7116">
        <w:rPr>
          <w:sz w:val="26"/>
          <w:szCs w:val="26"/>
        </w:rPr>
        <w:t>Проверка качества питьевой воды по обобщенным показателям должна производиться не менее 4 раз в год. Производственный контроль качества питьевой воды по причине недостаточного финансирования и отсутствия собственной лаборатории производится</w:t>
      </w:r>
      <w:r>
        <w:rPr>
          <w:sz w:val="26"/>
          <w:szCs w:val="26"/>
        </w:rPr>
        <w:t xml:space="preserve"> с нарушением установленных сроков</w:t>
      </w:r>
      <w:r w:rsidRPr="004F7116">
        <w:rPr>
          <w:sz w:val="26"/>
          <w:szCs w:val="26"/>
        </w:rPr>
        <w:t>.</w:t>
      </w:r>
    </w:p>
    <w:p w:rsidR="0004686F" w:rsidRPr="006F49F1" w:rsidRDefault="0004686F" w:rsidP="0004686F">
      <w:pPr>
        <w:ind w:firstLine="567"/>
        <w:jc w:val="both"/>
        <w:rPr>
          <w:sz w:val="26"/>
          <w:szCs w:val="26"/>
        </w:rPr>
      </w:pPr>
      <w:r w:rsidRPr="004F7116">
        <w:rPr>
          <w:sz w:val="26"/>
          <w:szCs w:val="26"/>
        </w:rPr>
        <w:t>Имеющиеся у МУП «Коммунсервис» результаты испытаний проб воды приведены в таблице 6.4.2.1. Испытания проб воды показали, что в</w:t>
      </w:r>
      <w:r w:rsidR="00A12F65">
        <w:rPr>
          <w:sz w:val="26"/>
          <w:szCs w:val="26"/>
        </w:rPr>
        <w:t xml:space="preserve"> большей части </w:t>
      </w:r>
      <w:r w:rsidRPr="004F7116">
        <w:rPr>
          <w:sz w:val="26"/>
          <w:szCs w:val="26"/>
        </w:rPr>
        <w:t xml:space="preserve">проб выявлено превышение содержания железа и повышенная мутность. Содержание марганца и цветность </w:t>
      </w:r>
      <w:r w:rsidR="00A12F65">
        <w:rPr>
          <w:sz w:val="26"/>
          <w:szCs w:val="26"/>
        </w:rPr>
        <w:t xml:space="preserve">редко </w:t>
      </w:r>
      <w:r w:rsidRPr="004F7116">
        <w:rPr>
          <w:sz w:val="26"/>
          <w:szCs w:val="26"/>
        </w:rPr>
        <w:t xml:space="preserve">превышают установленные нормы. </w:t>
      </w:r>
      <w:r w:rsidRPr="004F7116">
        <w:rPr>
          <w:bCs/>
          <w:iCs/>
          <w:color w:val="000000"/>
          <w:sz w:val="26"/>
          <w:szCs w:val="26"/>
          <w:lang w:eastAsia="en-US"/>
        </w:rPr>
        <w:t>По микробиологическим показателям превышения установленных норм не выявлено.</w:t>
      </w:r>
      <w:r w:rsidR="00A12F65">
        <w:rPr>
          <w:bCs/>
          <w:iCs/>
          <w:color w:val="000000"/>
          <w:sz w:val="26"/>
          <w:szCs w:val="26"/>
          <w:lang w:eastAsia="en-US"/>
        </w:rPr>
        <w:t xml:space="preserve"> </w:t>
      </w:r>
      <w:r w:rsidR="007B3E84">
        <w:rPr>
          <w:bCs/>
          <w:iCs/>
          <w:color w:val="000000"/>
          <w:sz w:val="26"/>
          <w:szCs w:val="26"/>
          <w:lang w:eastAsia="en-US"/>
        </w:rPr>
        <w:t xml:space="preserve">Все пробы показали, что вода является безопасной. </w:t>
      </w:r>
      <w:r w:rsidR="00A12F65">
        <w:rPr>
          <w:bCs/>
          <w:iCs/>
          <w:color w:val="000000"/>
          <w:sz w:val="26"/>
          <w:szCs w:val="26"/>
          <w:lang w:eastAsia="en-US"/>
        </w:rPr>
        <w:t xml:space="preserve">Лучшего качества идет вода со скважин с. Шунга №1481, №1773. После станции обезжелезивания показатели качества воды соответствуют норме., что говорит об эффективности работы станции. </w:t>
      </w:r>
    </w:p>
    <w:p w:rsidR="0004686F" w:rsidRDefault="0004686F" w:rsidP="0004686F">
      <w:pPr>
        <w:spacing w:before="120" w:after="120"/>
        <w:jc w:val="center"/>
        <w:rPr>
          <w:sz w:val="26"/>
          <w:szCs w:val="26"/>
        </w:rPr>
        <w:sectPr w:rsidR="0004686F" w:rsidSect="00FA433F">
          <w:headerReference w:type="default" r:id="rId29"/>
          <w:pgSz w:w="11906" w:h="16838"/>
          <w:pgMar w:top="851" w:right="567" w:bottom="851" w:left="1134" w:header="454" w:footer="567" w:gutter="0"/>
          <w:cols w:space="708"/>
          <w:docGrid w:linePitch="360"/>
        </w:sectPr>
      </w:pPr>
    </w:p>
    <w:p w:rsidR="0004686F" w:rsidRDefault="0004686F" w:rsidP="0004686F">
      <w:pPr>
        <w:spacing w:before="120" w:after="120"/>
        <w:jc w:val="center"/>
        <w:rPr>
          <w:sz w:val="26"/>
          <w:szCs w:val="26"/>
        </w:rPr>
      </w:pPr>
    </w:p>
    <w:p w:rsidR="0004686F" w:rsidRDefault="0004686F" w:rsidP="0004686F">
      <w:pPr>
        <w:spacing w:before="120" w:after="120"/>
        <w:jc w:val="center"/>
        <w:rPr>
          <w:sz w:val="26"/>
          <w:szCs w:val="26"/>
        </w:rPr>
      </w:pPr>
    </w:p>
    <w:p w:rsidR="0004686F" w:rsidRDefault="0004686F" w:rsidP="0004686F">
      <w:pPr>
        <w:spacing w:before="120" w:after="120"/>
        <w:jc w:val="center"/>
        <w:rPr>
          <w:sz w:val="26"/>
          <w:szCs w:val="26"/>
        </w:rPr>
      </w:pPr>
    </w:p>
    <w:p w:rsidR="0004686F" w:rsidRDefault="0004686F" w:rsidP="0004686F">
      <w:pPr>
        <w:spacing w:before="120" w:after="120"/>
        <w:jc w:val="center"/>
        <w:rPr>
          <w:sz w:val="26"/>
          <w:szCs w:val="26"/>
        </w:rPr>
      </w:pPr>
      <w:r>
        <w:rPr>
          <w:sz w:val="26"/>
          <w:szCs w:val="26"/>
        </w:rPr>
        <w:t>Таблица 6.4.2.1. Результаты испытаний проб воды со скважин МУП «Коммунсервис».</w:t>
      </w:r>
    </w:p>
    <w:tbl>
      <w:tblPr>
        <w:tblStyle w:val="a3"/>
        <w:tblW w:w="15417" w:type="dxa"/>
        <w:tblInd w:w="279" w:type="dxa"/>
        <w:tblCellMar>
          <w:left w:w="28" w:type="dxa"/>
          <w:right w:w="28" w:type="dxa"/>
        </w:tblCellMar>
        <w:tblLook w:val="04A0" w:firstRow="1" w:lastRow="0" w:firstColumn="1" w:lastColumn="0" w:noHBand="0" w:noVBand="1"/>
      </w:tblPr>
      <w:tblGrid>
        <w:gridCol w:w="1559"/>
        <w:gridCol w:w="2268"/>
        <w:gridCol w:w="1512"/>
        <w:gridCol w:w="1888"/>
        <w:gridCol w:w="1512"/>
        <w:gridCol w:w="1618"/>
        <w:gridCol w:w="1237"/>
        <w:gridCol w:w="1314"/>
        <w:gridCol w:w="1246"/>
        <w:gridCol w:w="1251"/>
        <w:gridCol w:w="12"/>
      </w:tblGrid>
      <w:tr w:rsidR="00FA433F" w:rsidRPr="001729D1" w:rsidTr="001729D1">
        <w:trPr>
          <w:gridAfter w:val="1"/>
          <w:wAfter w:w="12" w:type="dxa"/>
        </w:trPr>
        <w:tc>
          <w:tcPr>
            <w:tcW w:w="1559" w:type="dxa"/>
            <w:vMerge w:val="restart"/>
          </w:tcPr>
          <w:p w:rsidR="0004686F" w:rsidRPr="001729D1" w:rsidRDefault="0004686F" w:rsidP="00FA433F">
            <w:pPr>
              <w:jc w:val="center"/>
            </w:pPr>
            <w:r w:rsidRPr="001729D1">
              <w:t>Дата испытаний</w:t>
            </w:r>
          </w:p>
        </w:tc>
        <w:tc>
          <w:tcPr>
            <w:tcW w:w="2268" w:type="dxa"/>
            <w:vMerge w:val="restart"/>
          </w:tcPr>
          <w:p w:rsidR="0004686F" w:rsidRPr="001729D1" w:rsidRDefault="001C58CB" w:rsidP="00FA433F">
            <w:pPr>
              <w:jc w:val="center"/>
            </w:pPr>
            <w:r w:rsidRPr="001729D1">
              <w:t>Место отбора пробы</w:t>
            </w:r>
          </w:p>
        </w:tc>
        <w:tc>
          <w:tcPr>
            <w:tcW w:w="3400" w:type="dxa"/>
            <w:gridSpan w:val="2"/>
          </w:tcPr>
          <w:p w:rsidR="0004686F" w:rsidRPr="001729D1" w:rsidRDefault="0004686F" w:rsidP="00FA433F">
            <w:pPr>
              <w:jc w:val="center"/>
            </w:pPr>
            <w:r w:rsidRPr="001729D1">
              <w:t>Цветность, градусов цветности</w:t>
            </w:r>
          </w:p>
        </w:tc>
        <w:tc>
          <w:tcPr>
            <w:tcW w:w="3130" w:type="dxa"/>
            <w:gridSpan w:val="2"/>
          </w:tcPr>
          <w:p w:rsidR="0004686F" w:rsidRPr="001729D1" w:rsidRDefault="0004686F" w:rsidP="00FA433F">
            <w:pPr>
              <w:jc w:val="center"/>
            </w:pPr>
            <w:r w:rsidRPr="001729D1">
              <w:t xml:space="preserve">Мутность по </w:t>
            </w:r>
            <w:proofErr w:type="spellStart"/>
            <w:r w:rsidRPr="001729D1">
              <w:t>формазину</w:t>
            </w:r>
            <w:proofErr w:type="spellEnd"/>
            <w:r w:rsidRPr="001729D1">
              <w:t xml:space="preserve"> ЕМФ</w:t>
            </w:r>
          </w:p>
        </w:tc>
        <w:tc>
          <w:tcPr>
            <w:tcW w:w="2551" w:type="dxa"/>
            <w:gridSpan w:val="2"/>
          </w:tcPr>
          <w:p w:rsidR="0004686F" w:rsidRPr="001729D1" w:rsidRDefault="0004686F" w:rsidP="00FA433F">
            <w:pPr>
              <w:jc w:val="center"/>
            </w:pPr>
            <w:r w:rsidRPr="001729D1">
              <w:t>Марганец, мг/дм</w:t>
            </w:r>
            <w:r w:rsidRPr="001729D1">
              <w:rPr>
                <w:vertAlign w:val="superscript"/>
              </w:rPr>
              <w:t>3</w:t>
            </w:r>
          </w:p>
        </w:tc>
        <w:tc>
          <w:tcPr>
            <w:tcW w:w="2497" w:type="dxa"/>
            <w:gridSpan w:val="2"/>
          </w:tcPr>
          <w:p w:rsidR="0004686F" w:rsidRPr="001729D1" w:rsidRDefault="0004686F" w:rsidP="00FA433F">
            <w:pPr>
              <w:jc w:val="center"/>
            </w:pPr>
            <w:r w:rsidRPr="001729D1">
              <w:t>Железо общее, мг/дм</w:t>
            </w:r>
            <w:r w:rsidRPr="001729D1">
              <w:rPr>
                <w:vertAlign w:val="superscript"/>
              </w:rPr>
              <w:t>3</w:t>
            </w:r>
          </w:p>
        </w:tc>
      </w:tr>
      <w:tr w:rsidR="00FA433F" w:rsidRPr="001729D1" w:rsidTr="001729D1">
        <w:tc>
          <w:tcPr>
            <w:tcW w:w="1559" w:type="dxa"/>
            <w:vMerge/>
          </w:tcPr>
          <w:p w:rsidR="0004686F" w:rsidRPr="001729D1" w:rsidRDefault="0004686F" w:rsidP="00FA433F">
            <w:pPr>
              <w:jc w:val="center"/>
            </w:pPr>
          </w:p>
        </w:tc>
        <w:tc>
          <w:tcPr>
            <w:tcW w:w="2268" w:type="dxa"/>
            <w:vMerge/>
          </w:tcPr>
          <w:p w:rsidR="0004686F" w:rsidRPr="001729D1" w:rsidRDefault="0004686F" w:rsidP="00FA433F">
            <w:pPr>
              <w:jc w:val="center"/>
            </w:pPr>
          </w:p>
        </w:tc>
        <w:tc>
          <w:tcPr>
            <w:tcW w:w="1512" w:type="dxa"/>
          </w:tcPr>
          <w:p w:rsidR="0004686F" w:rsidRPr="001729D1" w:rsidRDefault="0004686F" w:rsidP="00FA433F">
            <w:pPr>
              <w:jc w:val="center"/>
            </w:pPr>
            <w:r w:rsidRPr="001729D1">
              <w:t>по НД</w:t>
            </w:r>
          </w:p>
        </w:tc>
        <w:tc>
          <w:tcPr>
            <w:tcW w:w="1888" w:type="dxa"/>
          </w:tcPr>
          <w:p w:rsidR="0004686F" w:rsidRPr="001729D1" w:rsidRDefault="0004686F" w:rsidP="00FA433F">
            <w:pPr>
              <w:jc w:val="center"/>
            </w:pPr>
            <w:r w:rsidRPr="001729D1">
              <w:t>факт</w:t>
            </w:r>
          </w:p>
        </w:tc>
        <w:tc>
          <w:tcPr>
            <w:tcW w:w="1512" w:type="dxa"/>
          </w:tcPr>
          <w:p w:rsidR="0004686F" w:rsidRPr="001729D1" w:rsidRDefault="0004686F" w:rsidP="00FA433F">
            <w:pPr>
              <w:jc w:val="center"/>
            </w:pPr>
            <w:r w:rsidRPr="001729D1">
              <w:t>по НД</w:t>
            </w:r>
          </w:p>
        </w:tc>
        <w:tc>
          <w:tcPr>
            <w:tcW w:w="1618" w:type="dxa"/>
          </w:tcPr>
          <w:p w:rsidR="0004686F" w:rsidRPr="001729D1" w:rsidRDefault="0004686F" w:rsidP="00FA433F">
            <w:pPr>
              <w:jc w:val="center"/>
            </w:pPr>
            <w:r w:rsidRPr="001729D1">
              <w:t>факт</w:t>
            </w:r>
          </w:p>
        </w:tc>
        <w:tc>
          <w:tcPr>
            <w:tcW w:w="1237" w:type="dxa"/>
          </w:tcPr>
          <w:p w:rsidR="0004686F" w:rsidRPr="001729D1" w:rsidRDefault="0004686F" w:rsidP="00FA433F">
            <w:pPr>
              <w:jc w:val="center"/>
            </w:pPr>
            <w:r w:rsidRPr="001729D1">
              <w:t>по НД</w:t>
            </w:r>
          </w:p>
        </w:tc>
        <w:tc>
          <w:tcPr>
            <w:tcW w:w="1314" w:type="dxa"/>
          </w:tcPr>
          <w:p w:rsidR="0004686F" w:rsidRPr="001729D1" w:rsidRDefault="0004686F" w:rsidP="00FA433F">
            <w:pPr>
              <w:jc w:val="center"/>
            </w:pPr>
            <w:r w:rsidRPr="001729D1">
              <w:t>факт</w:t>
            </w:r>
          </w:p>
        </w:tc>
        <w:tc>
          <w:tcPr>
            <w:tcW w:w="1246" w:type="dxa"/>
          </w:tcPr>
          <w:p w:rsidR="0004686F" w:rsidRPr="001729D1" w:rsidRDefault="0004686F" w:rsidP="00FA433F">
            <w:pPr>
              <w:jc w:val="center"/>
            </w:pPr>
            <w:r w:rsidRPr="001729D1">
              <w:t>по НД</w:t>
            </w:r>
          </w:p>
        </w:tc>
        <w:tc>
          <w:tcPr>
            <w:tcW w:w="1263" w:type="dxa"/>
            <w:gridSpan w:val="2"/>
          </w:tcPr>
          <w:p w:rsidR="0004686F" w:rsidRPr="001729D1" w:rsidRDefault="0004686F" w:rsidP="00FA433F">
            <w:pPr>
              <w:jc w:val="center"/>
            </w:pPr>
            <w:r w:rsidRPr="001729D1">
              <w:t>факт</w:t>
            </w:r>
          </w:p>
        </w:tc>
      </w:tr>
      <w:tr w:rsidR="00A12F65" w:rsidRPr="001729D1" w:rsidTr="001729D1">
        <w:tc>
          <w:tcPr>
            <w:tcW w:w="1559" w:type="dxa"/>
          </w:tcPr>
          <w:p w:rsidR="00A12F65" w:rsidRPr="001729D1" w:rsidRDefault="00A12F65" w:rsidP="00FA433F">
            <w:pPr>
              <w:jc w:val="center"/>
            </w:pPr>
            <w:r w:rsidRPr="001729D1">
              <w:t>15.02.2024г.</w:t>
            </w:r>
          </w:p>
        </w:tc>
        <w:tc>
          <w:tcPr>
            <w:tcW w:w="2268" w:type="dxa"/>
            <w:vAlign w:val="center"/>
          </w:tcPr>
          <w:p w:rsidR="00A12F65" w:rsidRPr="001729D1" w:rsidRDefault="00A12F65" w:rsidP="00FA433F">
            <w:pPr>
              <w:jc w:val="center"/>
            </w:pPr>
            <w:r w:rsidRPr="001729D1">
              <w:t>котельная с. Шунга</w:t>
            </w:r>
          </w:p>
        </w:tc>
        <w:tc>
          <w:tcPr>
            <w:tcW w:w="1512" w:type="dxa"/>
            <w:vMerge w:val="restart"/>
            <w:vAlign w:val="center"/>
          </w:tcPr>
          <w:p w:rsidR="00A12F65" w:rsidRPr="001729D1" w:rsidRDefault="00A12F65" w:rsidP="00FA433F">
            <w:pPr>
              <w:jc w:val="center"/>
            </w:pPr>
            <w:r w:rsidRPr="001729D1">
              <w:t>не более 30</w:t>
            </w:r>
          </w:p>
        </w:tc>
        <w:tc>
          <w:tcPr>
            <w:tcW w:w="1888" w:type="dxa"/>
            <w:vAlign w:val="center"/>
          </w:tcPr>
          <w:p w:rsidR="00A12F65" w:rsidRPr="001729D1" w:rsidRDefault="00A12F65" w:rsidP="00FA433F">
            <w:pPr>
              <w:jc w:val="center"/>
            </w:pPr>
            <w:r w:rsidRPr="001729D1">
              <w:t>16,3</w:t>
            </w:r>
          </w:p>
        </w:tc>
        <w:tc>
          <w:tcPr>
            <w:tcW w:w="1512" w:type="dxa"/>
            <w:vMerge w:val="restart"/>
            <w:vAlign w:val="center"/>
          </w:tcPr>
          <w:p w:rsidR="00A12F65" w:rsidRPr="001729D1" w:rsidRDefault="00A12F65" w:rsidP="00FA433F">
            <w:pPr>
              <w:jc w:val="center"/>
            </w:pPr>
            <w:r w:rsidRPr="001729D1">
              <w:t>не более 2,6</w:t>
            </w:r>
          </w:p>
        </w:tc>
        <w:tc>
          <w:tcPr>
            <w:tcW w:w="1618" w:type="dxa"/>
            <w:vAlign w:val="center"/>
          </w:tcPr>
          <w:p w:rsidR="00A12F65" w:rsidRPr="001729D1" w:rsidRDefault="00A12F65" w:rsidP="00FA433F">
            <w:pPr>
              <w:jc w:val="center"/>
            </w:pPr>
            <w:r w:rsidRPr="001729D1">
              <w:t>1,7</w:t>
            </w:r>
          </w:p>
        </w:tc>
        <w:tc>
          <w:tcPr>
            <w:tcW w:w="1237" w:type="dxa"/>
            <w:vMerge w:val="restart"/>
            <w:vAlign w:val="center"/>
          </w:tcPr>
          <w:p w:rsidR="00A12F65" w:rsidRPr="001729D1" w:rsidRDefault="00A12F65" w:rsidP="00FA433F">
            <w:pPr>
              <w:jc w:val="center"/>
            </w:pPr>
            <w:r w:rsidRPr="001729D1">
              <w:t>не более 0,1</w:t>
            </w:r>
          </w:p>
        </w:tc>
        <w:tc>
          <w:tcPr>
            <w:tcW w:w="1314" w:type="dxa"/>
            <w:vAlign w:val="center"/>
          </w:tcPr>
          <w:p w:rsidR="00A12F65" w:rsidRPr="001729D1" w:rsidRDefault="00A12F65" w:rsidP="00FA433F">
            <w:pPr>
              <w:jc w:val="center"/>
            </w:pPr>
            <w:r w:rsidRPr="001729D1">
              <w:t>0,057</w:t>
            </w:r>
          </w:p>
        </w:tc>
        <w:tc>
          <w:tcPr>
            <w:tcW w:w="1246" w:type="dxa"/>
            <w:vMerge w:val="restart"/>
            <w:vAlign w:val="center"/>
          </w:tcPr>
          <w:p w:rsidR="00A12F65" w:rsidRPr="001729D1" w:rsidRDefault="00A12F65" w:rsidP="00FA433F">
            <w:pPr>
              <w:jc w:val="center"/>
            </w:pPr>
            <w:r w:rsidRPr="001729D1">
              <w:t>не более 0,3</w:t>
            </w:r>
          </w:p>
        </w:tc>
        <w:tc>
          <w:tcPr>
            <w:tcW w:w="1263" w:type="dxa"/>
            <w:gridSpan w:val="2"/>
            <w:vAlign w:val="center"/>
          </w:tcPr>
          <w:p w:rsidR="00A12F65" w:rsidRPr="001729D1" w:rsidRDefault="00A12F65" w:rsidP="00FA433F">
            <w:pPr>
              <w:jc w:val="center"/>
            </w:pPr>
            <w:r w:rsidRPr="001729D1">
              <w:t>0,15</w:t>
            </w:r>
          </w:p>
        </w:tc>
      </w:tr>
      <w:tr w:rsidR="00A12F65" w:rsidRPr="001729D1" w:rsidTr="001729D1">
        <w:tc>
          <w:tcPr>
            <w:tcW w:w="1559" w:type="dxa"/>
          </w:tcPr>
          <w:p w:rsidR="00A12F65" w:rsidRPr="001729D1" w:rsidRDefault="00A12F65" w:rsidP="00FA433F">
            <w:pPr>
              <w:jc w:val="center"/>
            </w:pPr>
            <w:r w:rsidRPr="001729D1">
              <w:t>13.03.2024г.</w:t>
            </w:r>
          </w:p>
        </w:tc>
        <w:tc>
          <w:tcPr>
            <w:tcW w:w="2268" w:type="dxa"/>
            <w:vAlign w:val="center"/>
          </w:tcPr>
          <w:p w:rsidR="00A12F65" w:rsidRPr="001729D1" w:rsidRDefault="00A12F65" w:rsidP="008E245D">
            <w:pPr>
              <w:jc w:val="center"/>
            </w:pPr>
            <w:r w:rsidRPr="001729D1">
              <w:t>Скв</w:t>
            </w:r>
            <w:r>
              <w:t>ажина</w:t>
            </w:r>
            <w:r w:rsidRPr="001729D1">
              <w:t xml:space="preserve"> №4328</w:t>
            </w:r>
          </w:p>
        </w:tc>
        <w:tc>
          <w:tcPr>
            <w:tcW w:w="1512" w:type="dxa"/>
            <w:vMerge/>
            <w:vAlign w:val="center"/>
          </w:tcPr>
          <w:p w:rsidR="00A12F65" w:rsidRPr="001729D1" w:rsidRDefault="00A12F65" w:rsidP="00FA433F">
            <w:pPr>
              <w:jc w:val="center"/>
            </w:pPr>
          </w:p>
        </w:tc>
        <w:tc>
          <w:tcPr>
            <w:tcW w:w="1888" w:type="dxa"/>
            <w:vAlign w:val="center"/>
          </w:tcPr>
          <w:p w:rsidR="00A12F65" w:rsidRPr="001729D1" w:rsidRDefault="00A12F65" w:rsidP="00FA433F">
            <w:pPr>
              <w:jc w:val="center"/>
            </w:pPr>
            <w:r w:rsidRPr="001729D1">
              <w:t>10,8</w:t>
            </w:r>
          </w:p>
        </w:tc>
        <w:tc>
          <w:tcPr>
            <w:tcW w:w="1512" w:type="dxa"/>
            <w:vMerge/>
            <w:vAlign w:val="center"/>
          </w:tcPr>
          <w:p w:rsidR="00A12F65" w:rsidRPr="001729D1" w:rsidRDefault="00A12F65" w:rsidP="00FA433F">
            <w:pPr>
              <w:jc w:val="center"/>
            </w:pPr>
          </w:p>
        </w:tc>
        <w:tc>
          <w:tcPr>
            <w:tcW w:w="1618" w:type="dxa"/>
            <w:vAlign w:val="center"/>
          </w:tcPr>
          <w:p w:rsidR="00A12F65" w:rsidRPr="001729D1" w:rsidRDefault="00A12F65" w:rsidP="00FA433F">
            <w:pPr>
              <w:jc w:val="center"/>
            </w:pPr>
            <w:r w:rsidRPr="001729D1">
              <w:t>2,4</w:t>
            </w:r>
          </w:p>
        </w:tc>
        <w:tc>
          <w:tcPr>
            <w:tcW w:w="1237" w:type="dxa"/>
            <w:vMerge/>
            <w:vAlign w:val="center"/>
          </w:tcPr>
          <w:p w:rsidR="00A12F65" w:rsidRPr="001729D1" w:rsidRDefault="00A12F65" w:rsidP="00FA433F">
            <w:pPr>
              <w:jc w:val="center"/>
            </w:pPr>
          </w:p>
        </w:tc>
        <w:tc>
          <w:tcPr>
            <w:tcW w:w="1314" w:type="dxa"/>
            <w:vAlign w:val="center"/>
          </w:tcPr>
          <w:p w:rsidR="00A12F65" w:rsidRPr="001729D1" w:rsidRDefault="00A12F65" w:rsidP="00FA433F">
            <w:pPr>
              <w:jc w:val="center"/>
              <w:rPr>
                <w:b/>
              </w:rPr>
            </w:pPr>
            <w:r w:rsidRPr="001729D1">
              <w:rPr>
                <w:b/>
              </w:rPr>
              <w:t>0,368</w:t>
            </w:r>
          </w:p>
        </w:tc>
        <w:tc>
          <w:tcPr>
            <w:tcW w:w="1246" w:type="dxa"/>
            <w:vMerge/>
            <w:vAlign w:val="center"/>
          </w:tcPr>
          <w:p w:rsidR="00A12F65" w:rsidRPr="001729D1" w:rsidRDefault="00A12F65" w:rsidP="00FA433F">
            <w:pPr>
              <w:jc w:val="center"/>
            </w:pPr>
          </w:p>
        </w:tc>
        <w:tc>
          <w:tcPr>
            <w:tcW w:w="1263" w:type="dxa"/>
            <w:gridSpan w:val="2"/>
            <w:vAlign w:val="center"/>
          </w:tcPr>
          <w:p w:rsidR="00A12F65" w:rsidRPr="001729D1" w:rsidRDefault="00A12F65" w:rsidP="00FA433F">
            <w:pPr>
              <w:jc w:val="center"/>
              <w:rPr>
                <w:b/>
              </w:rPr>
            </w:pPr>
            <w:r w:rsidRPr="001729D1">
              <w:rPr>
                <w:b/>
              </w:rPr>
              <w:t>1,28</w:t>
            </w:r>
          </w:p>
        </w:tc>
      </w:tr>
      <w:tr w:rsidR="00A12F65" w:rsidRPr="001729D1" w:rsidTr="001729D1">
        <w:tc>
          <w:tcPr>
            <w:tcW w:w="1559" w:type="dxa"/>
          </w:tcPr>
          <w:p w:rsidR="00A12F65" w:rsidRPr="001729D1" w:rsidRDefault="00A12F65" w:rsidP="00FA433F">
            <w:pPr>
              <w:jc w:val="center"/>
            </w:pPr>
            <w:r w:rsidRPr="001729D1">
              <w:t>13.03.2024г.</w:t>
            </w:r>
          </w:p>
        </w:tc>
        <w:tc>
          <w:tcPr>
            <w:tcW w:w="2268" w:type="dxa"/>
            <w:vAlign w:val="center"/>
          </w:tcPr>
          <w:p w:rsidR="00A12F65" w:rsidRPr="001729D1" w:rsidRDefault="00A12F65" w:rsidP="00FA433F">
            <w:pPr>
              <w:jc w:val="center"/>
            </w:pPr>
            <w:r w:rsidRPr="001729D1">
              <w:t>после станции обезжелезивания</w:t>
            </w:r>
          </w:p>
        </w:tc>
        <w:tc>
          <w:tcPr>
            <w:tcW w:w="1512" w:type="dxa"/>
            <w:vMerge/>
            <w:vAlign w:val="center"/>
          </w:tcPr>
          <w:p w:rsidR="00A12F65" w:rsidRPr="001729D1" w:rsidRDefault="00A12F65" w:rsidP="00FA433F">
            <w:pPr>
              <w:jc w:val="center"/>
            </w:pPr>
          </w:p>
        </w:tc>
        <w:tc>
          <w:tcPr>
            <w:tcW w:w="1888" w:type="dxa"/>
            <w:vAlign w:val="center"/>
          </w:tcPr>
          <w:p w:rsidR="00A12F65" w:rsidRPr="001729D1" w:rsidRDefault="00A12F65" w:rsidP="00FA433F">
            <w:pPr>
              <w:jc w:val="center"/>
            </w:pPr>
            <w:r w:rsidRPr="001729D1">
              <w:t>8,2</w:t>
            </w:r>
          </w:p>
        </w:tc>
        <w:tc>
          <w:tcPr>
            <w:tcW w:w="1512" w:type="dxa"/>
            <w:vMerge/>
            <w:vAlign w:val="center"/>
          </w:tcPr>
          <w:p w:rsidR="00A12F65" w:rsidRPr="001729D1" w:rsidRDefault="00A12F65" w:rsidP="00FA433F">
            <w:pPr>
              <w:jc w:val="center"/>
            </w:pPr>
          </w:p>
        </w:tc>
        <w:tc>
          <w:tcPr>
            <w:tcW w:w="1618" w:type="dxa"/>
            <w:vAlign w:val="center"/>
          </w:tcPr>
          <w:p w:rsidR="00A12F65" w:rsidRPr="001729D1" w:rsidRDefault="00A12F65" w:rsidP="00FA433F">
            <w:pPr>
              <w:jc w:val="center"/>
            </w:pPr>
            <w:r w:rsidRPr="001729D1">
              <w:t>1,7</w:t>
            </w:r>
          </w:p>
        </w:tc>
        <w:tc>
          <w:tcPr>
            <w:tcW w:w="1237" w:type="dxa"/>
            <w:vMerge/>
            <w:vAlign w:val="center"/>
          </w:tcPr>
          <w:p w:rsidR="00A12F65" w:rsidRPr="001729D1" w:rsidRDefault="00A12F65" w:rsidP="00FA433F">
            <w:pPr>
              <w:jc w:val="center"/>
            </w:pPr>
          </w:p>
        </w:tc>
        <w:tc>
          <w:tcPr>
            <w:tcW w:w="1314" w:type="dxa"/>
            <w:vAlign w:val="center"/>
          </w:tcPr>
          <w:p w:rsidR="00A12F65" w:rsidRPr="001729D1" w:rsidRDefault="00A12F65" w:rsidP="00FA433F">
            <w:pPr>
              <w:jc w:val="center"/>
            </w:pPr>
            <w:r w:rsidRPr="001729D1">
              <w:t>0,0177</w:t>
            </w:r>
          </w:p>
        </w:tc>
        <w:tc>
          <w:tcPr>
            <w:tcW w:w="1246" w:type="dxa"/>
            <w:vMerge/>
            <w:vAlign w:val="center"/>
          </w:tcPr>
          <w:p w:rsidR="00A12F65" w:rsidRPr="001729D1" w:rsidRDefault="00A12F65" w:rsidP="00FA433F">
            <w:pPr>
              <w:jc w:val="center"/>
            </w:pPr>
          </w:p>
        </w:tc>
        <w:tc>
          <w:tcPr>
            <w:tcW w:w="1263" w:type="dxa"/>
            <w:gridSpan w:val="2"/>
            <w:vAlign w:val="center"/>
          </w:tcPr>
          <w:p w:rsidR="00A12F65" w:rsidRPr="001729D1" w:rsidRDefault="00A12F65" w:rsidP="00FA433F">
            <w:pPr>
              <w:jc w:val="center"/>
            </w:pPr>
            <w:r w:rsidRPr="001729D1">
              <w:t>менее 0,1</w:t>
            </w:r>
          </w:p>
        </w:tc>
      </w:tr>
      <w:tr w:rsidR="00A12F65" w:rsidRPr="001729D1" w:rsidTr="001729D1">
        <w:tc>
          <w:tcPr>
            <w:tcW w:w="1559" w:type="dxa"/>
          </w:tcPr>
          <w:p w:rsidR="00A12F65" w:rsidRPr="001729D1" w:rsidRDefault="00A12F65" w:rsidP="0051239D">
            <w:pPr>
              <w:jc w:val="center"/>
            </w:pPr>
            <w:r w:rsidRPr="001729D1">
              <w:t>13.03.2024г.</w:t>
            </w:r>
          </w:p>
        </w:tc>
        <w:tc>
          <w:tcPr>
            <w:tcW w:w="2268" w:type="dxa"/>
            <w:vAlign w:val="center"/>
          </w:tcPr>
          <w:p w:rsidR="00A12F65" w:rsidRPr="001729D1" w:rsidRDefault="00A12F65" w:rsidP="0051239D">
            <w:pPr>
              <w:jc w:val="center"/>
            </w:pPr>
            <w:r w:rsidRPr="001729D1">
              <w:t>Скв</w:t>
            </w:r>
            <w:r>
              <w:t>ажина</w:t>
            </w:r>
            <w:r w:rsidRPr="001729D1">
              <w:t xml:space="preserve"> №5475</w:t>
            </w:r>
          </w:p>
        </w:tc>
        <w:tc>
          <w:tcPr>
            <w:tcW w:w="1512" w:type="dxa"/>
            <w:vMerge/>
            <w:vAlign w:val="center"/>
          </w:tcPr>
          <w:p w:rsidR="00A12F65" w:rsidRPr="001729D1" w:rsidRDefault="00A12F65" w:rsidP="0051239D">
            <w:pPr>
              <w:jc w:val="center"/>
            </w:pPr>
          </w:p>
        </w:tc>
        <w:tc>
          <w:tcPr>
            <w:tcW w:w="1888" w:type="dxa"/>
            <w:vAlign w:val="center"/>
          </w:tcPr>
          <w:p w:rsidR="00A12F65" w:rsidRPr="001729D1" w:rsidRDefault="00A12F65" w:rsidP="0051239D">
            <w:pPr>
              <w:jc w:val="center"/>
              <w:rPr>
                <w:b/>
              </w:rPr>
            </w:pPr>
            <w:r w:rsidRPr="001729D1">
              <w:rPr>
                <w:b/>
              </w:rPr>
              <w:t>34,4</w:t>
            </w:r>
          </w:p>
        </w:tc>
        <w:tc>
          <w:tcPr>
            <w:tcW w:w="1512" w:type="dxa"/>
            <w:vMerge/>
            <w:vAlign w:val="center"/>
          </w:tcPr>
          <w:p w:rsidR="00A12F65" w:rsidRPr="001729D1" w:rsidRDefault="00A12F65" w:rsidP="0051239D">
            <w:pPr>
              <w:jc w:val="center"/>
            </w:pPr>
          </w:p>
        </w:tc>
        <w:tc>
          <w:tcPr>
            <w:tcW w:w="1618" w:type="dxa"/>
            <w:vAlign w:val="center"/>
          </w:tcPr>
          <w:p w:rsidR="00A12F65" w:rsidRPr="001729D1" w:rsidRDefault="00A12F65" w:rsidP="0051239D">
            <w:pPr>
              <w:jc w:val="center"/>
              <w:rPr>
                <w:b/>
              </w:rPr>
            </w:pPr>
            <w:r w:rsidRPr="001729D1">
              <w:rPr>
                <w:b/>
              </w:rPr>
              <w:t>9,1</w:t>
            </w:r>
          </w:p>
        </w:tc>
        <w:tc>
          <w:tcPr>
            <w:tcW w:w="1237" w:type="dxa"/>
            <w:vMerge/>
            <w:vAlign w:val="center"/>
          </w:tcPr>
          <w:p w:rsidR="00A12F65" w:rsidRPr="001729D1" w:rsidRDefault="00A12F65" w:rsidP="0051239D">
            <w:pPr>
              <w:jc w:val="center"/>
            </w:pPr>
          </w:p>
        </w:tc>
        <w:tc>
          <w:tcPr>
            <w:tcW w:w="1314" w:type="dxa"/>
            <w:vAlign w:val="center"/>
          </w:tcPr>
          <w:p w:rsidR="00A12F65" w:rsidRPr="001729D1" w:rsidRDefault="00A12F65" w:rsidP="0051239D">
            <w:pPr>
              <w:jc w:val="center"/>
            </w:pPr>
            <w:r w:rsidRPr="001729D1">
              <w:t>0,048</w:t>
            </w:r>
          </w:p>
        </w:tc>
        <w:tc>
          <w:tcPr>
            <w:tcW w:w="1246" w:type="dxa"/>
            <w:vMerge/>
            <w:vAlign w:val="center"/>
          </w:tcPr>
          <w:p w:rsidR="00A12F65" w:rsidRPr="001729D1" w:rsidRDefault="00A12F65" w:rsidP="0051239D">
            <w:pPr>
              <w:jc w:val="center"/>
            </w:pPr>
          </w:p>
        </w:tc>
        <w:tc>
          <w:tcPr>
            <w:tcW w:w="1263" w:type="dxa"/>
            <w:gridSpan w:val="2"/>
            <w:vAlign w:val="center"/>
          </w:tcPr>
          <w:p w:rsidR="00A12F65" w:rsidRPr="001729D1" w:rsidRDefault="00A12F65" w:rsidP="0051239D">
            <w:pPr>
              <w:jc w:val="center"/>
              <w:rPr>
                <w:b/>
              </w:rPr>
            </w:pPr>
            <w:r w:rsidRPr="001729D1">
              <w:rPr>
                <w:b/>
              </w:rPr>
              <w:t>0,65</w:t>
            </w:r>
          </w:p>
        </w:tc>
      </w:tr>
      <w:tr w:rsidR="00A12F65" w:rsidRPr="001729D1" w:rsidTr="001729D1">
        <w:tc>
          <w:tcPr>
            <w:tcW w:w="1559" w:type="dxa"/>
          </w:tcPr>
          <w:p w:rsidR="00A12F65" w:rsidRPr="001729D1" w:rsidRDefault="00A12F65" w:rsidP="0051239D">
            <w:pPr>
              <w:jc w:val="center"/>
            </w:pPr>
            <w:r w:rsidRPr="001729D1">
              <w:t>13.03.2024г.</w:t>
            </w:r>
          </w:p>
        </w:tc>
        <w:tc>
          <w:tcPr>
            <w:tcW w:w="2268" w:type="dxa"/>
            <w:vAlign w:val="center"/>
          </w:tcPr>
          <w:p w:rsidR="00A12F65" w:rsidRPr="001729D1" w:rsidRDefault="00A12F65" w:rsidP="0051239D">
            <w:pPr>
              <w:jc w:val="center"/>
            </w:pPr>
            <w:r w:rsidRPr="001729D1">
              <w:t>Скв</w:t>
            </w:r>
            <w:r>
              <w:t>ажина</w:t>
            </w:r>
            <w:r w:rsidRPr="001729D1">
              <w:t xml:space="preserve"> №1774</w:t>
            </w:r>
          </w:p>
        </w:tc>
        <w:tc>
          <w:tcPr>
            <w:tcW w:w="1512" w:type="dxa"/>
            <w:vMerge/>
            <w:vAlign w:val="center"/>
          </w:tcPr>
          <w:p w:rsidR="00A12F65" w:rsidRPr="001729D1" w:rsidRDefault="00A12F65" w:rsidP="0051239D">
            <w:pPr>
              <w:jc w:val="center"/>
            </w:pPr>
          </w:p>
        </w:tc>
        <w:tc>
          <w:tcPr>
            <w:tcW w:w="1888" w:type="dxa"/>
            <w:vAlign w:val="center"/>
          </w:tcPr>
          <w:p w:rsidR="00A12F65" w:rsidRPr="001729D1" w:rsidRDefault="00A12F65" w:rsidP="0051239D">
            <w:pPr>
              <w:jc w:val="center"/>
            </w:pPr>
            <w:r w:rsidRPr="001729D1">
              <w:t>24,4</w:t>
            </w:r>
          </w:p>
        </w:tc>
        <w:tc>
          <w:tcPr>
            <w:tcW w:w="1512" w:type="dxa"/>
            <w:vMerge/>
            <w:vAlign w:val="center"/>
          </w:tcPr>
          <w:p w:rsidR="00A12F65" w:rsidRPr="001729D1" w:rsidRDefault="00A12F65" w:rsidP="0051239D">
            <w:pPr>
              <w:jc w:val="center"/>
            </w:pPr>
          </w:p>
        </w:tc>
        <w:tc>
          <w:tcPr>
            <w:tcW w:w="1618" w:type="dxa"/>
            <w:vAlign w:val="center"/>
          </w:tcPr>
          <w:p w:rsidR="00A12F65" w:rsidRPr="001729D1" w:rsidRDefault="00A12F65" w:rsidP="0051239D">
            <w:pPr>
              <w:jc w:val="center"/>
              <w:rPr>
                <w:b/>
              </w:rPr>
            </w:pPr>
            <w:r w:rsidRPr="001729D1">
              <w:rPr>
                <w:b/>
              </w:rPr>
              <w:t>8,4</w:t>
            </w:r>
          </w:p>
        </w:tc>
        <w:tc>
          <w:tcPr>
            <w:tcW w:w="1237" w:type="dxa"/>
            <w:vMerge/>
            <w:vAlign w:val="center"/>
          </w:tcPr>
          <w:p w:rsidR="00A12F65" w:rsidRPr="001729D1" w:rsidRDefault="00A12F65" w:rsidP="0051239D">
            <w:pPr>
              <w:jc w:val="center"/>
            </w:pPr>
          </w:p>
        </w:tc>
        <w:tc>
          <w:tcPr>
            <w:tcW w:w="1314" w:type="dxa"/>
            <w:vAlign w:val="center"/>
          </w:tcPr>
          <w:p w:rsidR="00A12F65" w:rsidRPr="001729D1" w:rsidRDefault="00A12F65" w:rsidP="0051239D">
            <w:pPr>
              <w:jc w:val="center"/>
            </w:pPr>
            <w:r w:rsidRPr="001729D1">
              <w:t>0,0272</w:t>
            </w:r>
          </w:p>
        </w:tc>
        <w:tc>
          <w:tcPr>
            <w:tcW w:w="1246" w:type="dxa"/>
            <w:vMerge/>
            <w:vAlign w:val="center"/>
          </w:tcPr>
          <w:p w:rsidR="00A12F65" w:rsidRPr="001729D1" w:rsidRDefault="00A12F65" w:rsidP="0051239D">
            <w:pPr>
              <w:jc w:val="center"/>
            </w:pPr>
          </w:p>
        </w:tc>
        <w:tc>
          <w:tcPr>
            <w:tcW w:w="1263" w:type="dxa"/>
            <w:gridSpan w:val="2"/>
            <w:vAlign w:val="center"/>
          </w:tcPr>
          <w:p w:rsidR="00A12F65" w:rsidRPr="001729D1" w:rsidRDefault="00A12F65" w:rsidP="0051239D">
            <w:pPr>
              <w:jc w:val="center"/>
              <w:rPr>
                <w:b/>
              </w:rPr>
            </w:pPr>
            <w:r w:rsidRPr="001729D1">
              <w:rPr>
                <w:b/>
              </w:rPr>
              <w:t>1,12</w:t>
            </w:r>
          </w:p>
        </w:tc>
      </w:tr>
      <w:tr w:rsidR="00A12F65" w:rsidRPr="001729D1" w:rsidTr="001729D1">
        <w:tc>
          <w:tcPr>
            <w:tcW w:w="1559" w:type="dxa"/>
          </w:tcPr>
          <w:p w:rsidR="00A12F65" w:rsidRPr="001729D1" w:rsidRDefault="00A12F65" w:rsidP="00FA433F">
            <w:pPr>
              <w:jc w:val="center"/>
            </w:pPr>
            <w:r w:rsidRPr="001729D1">
              <w:t>27.08.2020г.</w:t>
            </w:r>
          </w:p>
        </w:tc>
        <w:tc>
          <w:tcPr>
            <w:tcW w:w="2268" w:type="dxa"/>
            <w:vAlign w:val="center"/>
          </w:tcPr>
          <w:p w:rsidR="00A12F65" w:rsidRPr="001729D1" w:rsidRDefault="00A12F65" w:rsidP="0051239D">
            <w:pPr>
              <w:jc w:val="center"/>
            </w:pPr>
            <w:r w:rsidRPr="001729D1">
              <w:t>Скв</w:t>
            </w:r>
            <w:r>
              <w:t>ажина</w:t>
            </w:r>
            <w:r w:rsidRPr="001729D1">
              <w:t xml:space="preserve"> №1421</w:t>
            </w:r>
          </w:p>
        </w:tc>
        <w:tc>
          <w:tcPr>
            <w:tcW w:w="1512" w:type="dxa"/>
            <w:vMerge/>
            <w:vAlign w:val="center"/>
          </w:tcPr>
          <w:p w:rsidR="00A12F65" w:rsidRPr="001729D1" w:rsidRDefault="00A12F65" w:rsidP="0051239D">
            <w:pPr>
              <w:jc w:val="center"/>
            </w:pPr>
          </w:p>
        </w:tc>
        <w:tc>
          <w:tcPr>
            <w:tcW w:w="1888" w:type="dxa"/>
            <w:vAlign w:val="center"/>
          </w:tcPr>
          <w:p w:rsidR="00A12F65" w:rsidRPr="001729D1" w:rsidRDefault="00A12F65" w:rsidP="0051239D">
            <w:pPr>
              <w:jc w:val="center"/>
            </w:pPr>
            <w:r w:rsidRPr="001729D1">
              <w:t>менее 1</w:t>
            </w:r>
          </w:p>
        </w:tc>
        <w:tc>
          <w:tcPr>
            <w:tcW w:w="1512" w:type="dxa"/>
            <w:vMerge/>
            <w:vAlign w:val="center"/>
          </w:tcPr>
          <w:p w:rsidR="00A12F65" w:rsidRPr="001729D1" w:rsidRDefault="00A12F65" w:rsidP="0051239D">
            <w:pPr>
              <w:jc w:val="center"/>
            </w:pPr>
          </w:p>
        </w:tc>
        <w:tc>
          <w:tcPr>
            <w:tcW w:w="1618" w:type="dxa"/>
            <w:vAlign w:val="center"/>
          </w:tcPr>
          <w:p w:rsidR="00A12F65" w:rsidRPr="001729D1" w:rsidRDefault="00A12F65" w:rsidP="0051239D">
            <w:pPr>
              <w:jc w:val="center"/>
              <w:rPr>
                <w:b/>
              </w:rPr>
            </w:pPr>
            <w:r w:rsidRPr="001729D1">
              <w:rPr>
                <w:b/>
              </w:rPr>
              <w:t>3,1</w:t>
            </w:r>
          </w:p>
        </w:tc>
        <w:tc>
          <w:tcPr>
            <w:tcW w:w="1237" w:type="dxa"/>
            <w:vMerge/>
            <w:vAlign w:val="center"/>
          </w:tcPr>
          <w:p w:rsidR="00A12F65" w:rsidRPr="001729D1" w:rsidRDefault="00A12F65" w:rsidP="0051239D">
            <w:pPr>
              <w:jc w:val="center"/>
            </w:pPr>
          </w:p>
        </w:tc>
        <w:tc>
          <w:tcPr>
            <w:tcW w:w="1314" w:type="dxa"/>
            <w:vAlign w:val="center"/>
          </w:tcPr>
          <w:p w:rsidR="00A12F65" w:rsidRPr="001729D1" w:rsidRDefault="00A12F65" w:rsidP="0051239D">
            <w:pPr>
              <w:jc w:val="center"/>
            </w:pPr>
            <w:r w:rsidRPr="001729D1">
              <w:t>0,1</w:t>
            </w:r>
          </w:p>
        </w:tc>
        <w:tc>
          <w:tcPr>
            <w:tcW w:w="1246" w:type="dxa"/>
            <w:vMerge/>
            <w:vAlign w:val="center"/>
          </w:tcPr>
          <w:p w:rsidR="00A12F65" w:rsidRPr="001729D1" w:rsidRDefault="00A12F65" w:rsidP="0051239D">
            <w:pPr>
              <w:jc w:val="center"/>
            </w:pPr>
          </w:p>
        </w:tc>
        <w:tc>
          <w:tcPr>
            <w:tcW w:w="1263" w:type="dxa"/>
            <w:gridSpan w:val="2"/>
            <w:vAlign w:val="center"/>
          </w:tcPr>
          <w:p w:rsidR="00A12F65" w:rsidRPr="001729D1" w:rsidRDefault="00A12F65" w:rsidP="0051239D">
            <w:pPr>
              <w:jc w:val="center"/>
              <w:rPr>
                <w:b/>
              </w:rPr>
            </w:pPr>
            <w:r w:rsidRPr="001729D1">
              <w:rPr>
                <w:b/>
              </w:rPr>
              <w:t>0,41</w:t>
            </w:r>
          </w:p>
        </w:tc>
      </w:tr>
      <w:tr w:rsidR="00A12F65" w:rsidRPr="001729D1" w:rsidTr="001729D1">
        <w:tc>
          <w:tcPr>
            <w:tcW w:w="1559" w:type="dxa"/>
          </w:tcPr>
          <w:p w:rsidR="00A12F65" w:rsidRPr="001729D1" w:rsidRDefault="00A12F65" w:rsidP="00FA433F">
            <w:pPr>
              <w:jc w:val="center"/>
            </w:pPr>
            <w:r w:rsidRPr="001729D1">
              <w:t>27.08.2020г.</w:t>
            </w:r>
          </w:p>
        </w:tc>
        <w:tc>
          <w:tcPr>
            <w:tcW w:w="2268" w:type="dxa"/>
            <w:vAlign w:val="center"/>
          </w:tcPr>
          <w:p w:rsidR="00A12F65" w:rsidRPr="001729D1" w:rsidRDefault="00A12F65" w:rsidP="00FA433F">
            <w:pPr>
              <w:jc w:val="center"/>
            </w:pPr>
            <w:r w:rsidRPr="001729D1">
              <w:t>Скв</w:t>
            </w:r>
            <w:r>
              <w:t>ажина</w:t>
            </w:r>
            <w:r w:rsidRPr="001729D1">
              <w:t xml:space="preserve"> №1481</w:t>
            </w:r>
          </w:p>
        </w:tc>
        <w:tc>
          <w:tcPr>
            <w:tcW w:w="1512" w:type="dxa"/>
            <w:vMerge/>
            <w:vAlign w:val="center"/>
          </w:tcPr>
          <w:p w:rsidR="00A12F65" w:rsidRPr="001729D1" w:rsidRDefault="00A12F65" w:rsidP="00FA433F">
            <w:pPr>
              <w:jc w:val="center"/>
            </w:pPr>
          </w:p>
        </w:tc>
        <w:tc>
          <w:tcPr>
            <w:tcW w:w="1888" w:type="dxa"/>
            <w:vAlign w:val="center"/>
          </w:tcPr>
          <w:p w:rsidR="00A12F65" w:rsidRPr="001729D1" w:rsidRDefault="00A12F65" w:rsidP="00FA433F">
            <w:pPr>
              <w:jc w:val="center"/>
            </w:pPr>
            <w:r w:rsidRPr="001729D1">
              <w:t>менее 1</w:t>
            </w:r>
          </w:p>
        </w:tc>
        <w:tc>
          <w:tcPr>
            <w:tcW w:w="1512" w:type="dxa"/>
            <w:vMerge/>
            <w:vAlign w:val="center"/>
          </w:tcPr>
          <w:p w:rsidR="00A12F65" w:rsidRPr="001729D1" w:rsidRDefault="00A12F65" w:rsidP="00FA433F">
            <w:pPr>
              <w:jc w:val="center"/>
            </w:pPr>
          </w:p>
        </w:tc>
        <w:tc>
          <w:tcPr>
            <w:tcW w:w="1618" w:type="dxa"/>
            <w:vAlign w:val="center"/>
          </w:tcPr>
          <w:p w:rsidR="00A12F65" w:rsidRPr="001729D1" w:rsidRDefault="00A12F65" w:rsidP="00FA433F">
            <w:pPr>
              <w:jc w:val="center"/>
            </w:pPr>
            <w:r w:rsidRPr="001729D1">
              <w:t>менее 1</w:t>
            </w:r>
          </w:p>
        </w:tc>
        <w:tc>
          <w:tcPr>
            <w:tcW w:w="1237" w:type="dxa"/>
            <w:vMerge/>
            <w:vAlign w:val="center"/>
          </w:tcPr>
          <w:p w:rsidR="00A12F65" w:rsidRPr="001729D1" w:rsidRDefault="00A12F65" w:rsidP="00FA433F">
            <w:pPr>
              <w:jc w:val="center"/>
            </w:pPr>
          </w:p>
        </w:tc>
        <w:tc>
          <w:tcPr>
            <w:tcW w:w="1314" w:type="dxa"/>
            <w:vAlign w:val="center"/>
          </w:tcPr>
          <w:p w:rsidR="00A12F65" w:rsidRPr="001729D1" w:rsidRDefault="00A12F65" w:rsidP="00FA433F">
            <w:pPr>
              <w:jc w:val="center"/>
            </w:pPr>
            <w:r w:rsidRPr="001729D1">
              <w:t>менее0,01</w:t>
            </w:r>
          </w:p>
        </w:tc>
        <w:tc>
          <w:tcPr>
            <w:tcW w:w="1246" w:type="dxa"/>
            <w:vMerge/>
            <w:vAlign w:val="center"/>
          </w:tcPr>
          <w:p w:rsidR="00A12F65" w:rsidRPr="001729D1" w:rsidRDefault="00A12F65" w:rsidP="00FA433F">
            <w:pPr>
              <w:jc w:val="center"/>
            </w:pPr>
          </w:p>
        </w:tc>
        <w:tc>
          <w:tcPr>
            <w:tcW w:w="1263" w:type="dxa"/>
            <w:gridSpan w:val="2"/>
            <w:vAlign w:val="center"/>
          </w:tcPr>
          <w:p w:rsidR="00A12F65" w:rsidRPr="001729D1" w:rsidRDefault="00A12F65" w:rsidP="00FA433F">
            <w:pPr>
              <w:jc w:val="center"/>
            </w:pPr>
            <w:r w:rsidRPr="001729D1">
              <w:t>менее 0,1</w:t>
            </w:r>
          </w:p>
        </w:tc>
      </w:tr>
      <w:tr w:rsidR="00A12F65" w:rsidRPr="001729D1" w:rsidTr="001729D1">
        <w:tc>
          <w:tcPr>
            <w:tcW w:w="1559" w:type="dxa"/>
          </w:tcPr>
          <w:p w:rsidR="00A12F65" w:rsidRPr="001729D1" w:rsidRDefault="00A12F65" w:rsidP="00FA433F">
            <w:pPr>
              <w:jc w:val="center"/>
            </w:pPr>
            <w:r w:rsidRPr="001729D1">
              <w:t>27.08.2020г.</w:t>
            </w:r>
          </w:p>
        </w:tc>
        <w:tc>
          <w:tcPr>
            <w:tcW w:w="2268" w:type="dxa"/>
            <w:vAlign w:val="center"/>
          </w:tcPr>
          <w:p w:rsidR="00A12F65" w:rsidRPr="001729D1" w:rsidRDefault="00A12F65" w:rsidP="00FA433F">
            <w:pPr>
              <w:jc w:val="center"/>
            </w:pPr>
            <w:r w:rsidRPr="001729D1">
              <w:t>Скв</w:t>
            </w:r>
            <w:r>
              <w:t>ажина</w:t>
            </w:r>
            <w:r w:rsidRPr="001729D1">
              <w:t xml:space="preserve"> №1773</w:t>
            </w:r>
          </w:p>
        </w:tc>
        <w:tc>
          <w:tcPr>
            <w:tcW w:w="1512" w:type="dxa"/>
            <w:vMerge/>
            <w:vAlign w:val="center"/>
          </w:tcPr>
          <w:p w:rsidR="00A12F65" w:rsidRPr="001729D1" w:rsidRDefault="00A12F65" w:rsidP="00FA433F">
            <w:pPr>
              <w:jc w:val="center"/>
            </w:pPr>
          </w:p>
        </w:tc>
        <w:tc>
          <w:tcPr>
            <w:tcW w:w="1888" w:type="dxa"/>
            <w:vAlign w:val="center"/>
          </w:tcPr>
          <w:p w:rsidR="00A12F65" w:rsidRPr="001729D1" w:rsidRDefault="00A12F65" w:rsidP="00FA433F">
            <w:pPr>
              <w:jc w:val="center"/>
            </w:pPr>
            <w:r w:rsidRPr="001729D1">
              <w:t>менее 1</w:t>
            </w:r>
          </w:p>
        </w:tc>
        <w:tc>
          <w:tcPr>
            <w:tcW w:w="1512" w:type="dxa"/>
            <w:vMerge/>
            <w:vAlign w:val="center"/>
          </w:tcPr>
          <w:p w:rsidR="00A12F65" w:rsidRPr="001729D1" w:rsidRDefault="00A12F65" w:rsidP="00FA433F">
            <w:pPr>
              <w:jc w:val="center"/>
            </w:pPr>
          </w:p>
        </w:tc>
        <w:tc>
          <w:tcPr>
            <w:tcW w:w="1618" w:type="dxa"/>
            <w:vAlign w:val="center"/>
          </w:tcPr>
          <w:p w:rsidR="00A12F65" w:rsidRPr="001729D1" w:rsidRDefault="00A12F65" w:rsidP="00FA433F">
            <w:pPr>
              <w:jc w:val="center"/>
            </w:pPr>
            <w:r w:rsidRPr="001729D1">
              <w:t>менее 1</w:t>
            </w:r>
          </w:p>
        </w:tc>
        <w:tc>
          <w:tcPr>
            <w:tcW w:w="1237" w:type="dxa"/>
            <w:vMerge/>
            <w:vAlign w:val="center"/>
          </w:tcPr>
          <w:p w:rsidR="00A12F65" w:rsidRPr="001729D1" w:rsidRDefault="00A12F65" w:rsidP="00FA433F">
            <w:pPr>
              <w:jc w:val="center"/>
            </w:pPr>
          </w:p>
        </w:tc>
        <w:tc>
          <w:tcPr>
            <w:tcW w:w="1314" w:type="dxa"/>
            <w:vAlign w:val="center"/>
          </w:tcPr>
          <w:p w:rsidR="00A12F65" w:rsidRPr="001729D1" w:rsidRDefault="00A12F65" w:rsidP="00FA433F">
            <w:pPr>
              <w:jc w:val="center"/>
            </w:pPr>
            <w:r w:rsidRPr="001729D1">
              <w:t>менее0,01</w:t>
            </w:r>
          </w:p>
        </w:tc>
        <w:tc>
          <w:tcPr>
            <w:tcW w:w="1246" w:type="dxa"/>
            <w:vMerge/>
            <w:vAlign w:val="center"/>
          </w:tcPr>
          <w:p w:rsidR="00A12F65" w:rsidRPr="001729D1" w:rsidRDefault="00A12F65" w:rsidP="00FA433F">
            <w:pPr>
              <w:jc w:val="center"/>
            </w:pPr>
          </w:p>
        </w:tc>
        <w:tc>
          <w:tcPr>
            <w:tcW w:w="1263" w:type="dxa"/>
            <w:gridSpan w:val="2"/>
            <w:vAlign w:val="center"/>
          </w:tcPr>
          <w:p w:rsidR="00A12F65" w:rsidRPr="001729D1" w:rsidRDefault="00A12F65" w:rsidP="00FA433F">
            <w:pPr>
              <w:jc w:val="center"/>
            </w:pPr>
            <w:r w:rsidRPr="001729D1">
              <w:t>менее 0,1</w:t>
            </w:r>
          </w:p>
        </w:tc>
      </w:tr>
      <w:tr w:rsidR="00A12F65" w:rsidRPr="001729D1" w:rsidTr="001729D1">
        <w:tc>
          <w:tcPr>
            <w:tcW w:w="1559" w:type="dxa"/>
          </w:tcPr>
          <w:p w:rsidR="00A12F65" w:rsidRPr="001729D1" w:rsidRDefault="00A12F65" w:rsidP="00FA433F">
            <w:pPr>
              <w:jc w:val="center"/>
            </w:pPr>
            <w:r w:rsidRPr="001729D1">
              <w:t>27.08.2020г.</w:t>
            </w:r>
          </w:p>
        </w:tc>
        <w:tc>
          <w:tcPr>
            <w:tcW w:w="2268" w:type="dxa"/>
            <w:vAlign w:val="center"/>
          </w:tcPr>
          <w:p w:rsidR="00A12F65" w:rsidRPr="001729D1" w:rsidRDefault="00A12F65" w:rsidP="00FA433F">
            <w:pPr>
              <w:jc w:val="center"/>
            </w:pPr>
            <w:r w:rsidRPr="001729D1">
              <w:t>Скв</w:t>
            </w:r>
            <w:r>
              <w:t>ажина</w:t>
            </w:r>
            <w:r w:rsidRPr="001729D1">
              <w:t xml:space="preserve"> №3381</w:t>
            </w:r>
          </w:p>
        </w:tc>
        <w:tc>
          <w:tcPr>
            <w:tcW w:w="1512" w:type="dxa"/>
            <w:vMerge/>
            <w:vAlign w:val="center"/>
          </w:tcPr>
          <w:p w:rsidR="00A12F65" w:rsidRPr="001729D1" w:rsidRDefault="00A12F65" w:rsidP="00FA433F">
            <w:pPr>
              <w:jc w:val="center"/>
            </w:pPr>
          </w:p>
        </w:tc>
        <w:tc>
          <w:tcPr>
            <w:tcW w:w="1888" w:type="dxa"/>
            <w:vAlign w:val="center"/>
          </w:tcPr>
          <w:p w:rsidR="00A12F65" w:rsidRPr="001729D1" w:rsidRDefault="00A12F65" w:rsidP="00FA433F">
            <w:pPr>
              <w:jc w:val="center"/>
            </w:pPr>
            <w:r w:rsidRPr="001729D1">
              <w:t>менее 1</w:t>
            </w:r>
          </w:p>
        </w:tc>
        <w:tc>
          <w:tcPr>
            <w:tcW w:w="1512" w:type="dxa"/>
            <w:vMerge/>
            <w:vAlign w:val="center"/>
          </w:tcPr>
          <w:p w:rsidR="00A12F65" w:rsidRPr="001729D1" w:rsidRDefault="00A12F65" w:rsidP="00FA433F">
            <w:pPr>
              <w:jc w:val="center"/>
            </w:pPr>
          </w:p>
        </w:tc>
        <w:tc>
          <w:tcPr>
            <w:tcW w:w="1618" w:type="dxa"/>
            <w:vAlign w:val="center"/>
          </w:tcPr>
          <w:p w:rsidR="00A12F65" w:rsidRPr="001729D1" w:rsidRDefault="00A12F65" w:rsidP="00FA433F">
            <w:pPr>
              <w:jc w:val="center"/>
              <w:rPr>
                <w:b/>
              </w:rPr>
            </w:pPr>
            <w:r w:rsidRPr="001729D1">
              <w:rPr>
                <w:b/>
              </w:rPr>
              <w:t>7,6</w:t>
            </w:r>
          </w:p>
        </w:tc>
        <w:tc>
          <w:tcPr>
            <w:tcW w:w="1237" w:type="dxa"/>
            <w:vMerge/>
            <w:vAlign w:val="center"/>
          </w:tcPr>
          <w:p w:rsidR="00A12F65" w:rsidRPr="001729D1" w:rsidRDefault="00A12F65" w:rsidP="00FA433F">
            <w:pPr>
              <w:jc w:val="center"/>
            </w:pPr>
          </w:p>
        </w:tc>
        <w:tc>
          <w:tcPr>
            <w:tcW w:w="1314" w:type="dxa"/>
            <w:vAlign w:val="center"/>
          </w:tcPr>
          <w:p w:rsidR="00A12F65" w:rsidRPr="001729D1" w:rsidRDefault="00A12F65" w:rsidP="00FA433F">
            <w:pPr>
              <w:jc w:val="center"/>
              <w:rPr>
                <w:b/>
              </w:rPr>
            </w:pPr>
            <w:r w:rsidRPr="001729D1">
              <w:rPr>
                <w:b/>
              </w:rPr>
              <w:t>0,12</w:t>
            </w:r>
          </w:p>
        </w:tc>
        <w:tc>
          <w:tcPr>
            <w:tcW w:w="1246" w:type="dxa"/>
            <w:vMerge/>
            <w:vAlign w:val="center"/>
          </w:tcPr>
          <w:p w:rsidR="00A12F65" w:rsidRPr="001729D1" w:rsidRDefault="00A12F65" w:rsidP="00FA433F">
            <w:pPr>
              <w:jc w:val="center"/>
            </w:pPr>
          </w:p>
        </w:tc>
        <w:tc>
          <w:tcPr>
            <w:tcW w:w="1263" w:type="dxa"/>
            <w:gridSpan w:val="2"/>
            <w:vAlign w:val="center"/>
          </w:tcPr>
          <w:p w:rsidR="00A12F65" w:rsidRPr="001729D1" w:rsidRDefault="00A12F65" w:rsidP="00FA433F">
            <w:pPr>
              <w:jc w:val="center"/>
              <w:rPr>
                <w:b/>
              </w:rPr>
            </w:pPr>
            <w:r w:rsidRPr="001729D1">
              <w:rPr>
                <w:b/>
              </w:rPr>
              <w:t>0,71</w:t>
            </w:r>
          </w:p>
        </w:tc>
      </w:tr>
      <w:tr w:rsidR="00A12F65" w:rsidRPr="001729D1" w:rsidTr="001729D1">
        <w:tc>
          <w:tcPr>
            <w:tcW w:w="1559" w:type="dxa"/>
          </w:tcPr>
          <w:p w:rsidR="00A12F65" w:rsidRPr="001729D1" w:rsidRDefault="00A12F65" w:rsidP="00FA433F">
            <w:pPr>
              <w:jc w:val="center"/>
            </w:pPr>
            <w:r w:rsidRPr="001729D1">
              <w:t>24.03.2020г.</w:t>
            </w:r>
          </w:p>
        </w:tc>
        <w:tc>
          <w:tcPr>
            <w:tcW w:w="2268" w:type="dxa"/>
            <w:vAlign w:val="center"/>
          </w:tcPr>
          <w:p w:rsidR="00A12F65" w:rsidRPr="001729D1" w:rsidRDefault="00A12F65" w:rsidP="00FA433F">
            <w:pPr>
              <w:jc w:val="center"/>
            </w:pPr>
            <w:r w:rsidRPr="001729D1">
              <w:t>Скв</w:t>
            </w:r>
            <w:r>
              <w:t>ажина</w:t>
            </w:r>
            <w:r w:rsidRPr="001729D1">
              <w:t xml:space="preserve"> №1774</w:t>
            </w:r>
          </w:p>
        </w:tc>
        <w:tc>
          <w:tcPr>
            <w:tcW w:w="1512" w:type="dxa"/>
            <w:vMerge/>
            <w:vAlign w:val="center"/>
          </w:tcPr>
          <w:p w:rsidR="00A12F65" w:rsidRPr="001729D1" w:rsidRDefault="00A12F65" w:rsidP="00FA433F">
            <w:pPr>
              <w:jc w:val="center"/>
            </w:pPr>
          </w:p>
        </w:tc>
        <w:tc>
          <w:tcPr>
            <w:tcW w:w="1888" w:type="dxa"/>
            <w:vAlign w:val="center"/>
          </w:tcPr>
          <w:p w:rsidR="00A12F65" w:rsidRPr="001729D1" w:rsidRDefault="00A12F65" w:rsidP="00FA433F">
            <w:pPr>
              <w:jc w:val="center"/>
            </w:pPr>
            <w:r>
              <w:t>-</w:t>
            </w:r>
          </w:p>
        </w:tc>
        <w:tc>
          <w:tcPr>
            <w:tcW w:w="1512" w:type="dxa"/>
            <w:vMerge/>
            <w:vAlign w:val="center"/>
          </w:tcPr>
          <w:p w:rsidR="00A12F65" w:rsidRPr="001729D1" w:rsidRDefault="00A12F65" w:rsidP="00FA433F">
            <w:pPr>
              <w:jc w:val="center"/>
            </w:pPr>
          </w:p>
        </w:tc>
        <w:tc>
          <w:tcPr>
            <w:tcW w:w="1618" w:type="dxa"/>
            <w:vAlign w:val="center"/>
          </w:tcPr>
          <w:p w:rsidR="00A12F65" w:rsidRPr="001729D1" w:rsidRDefault="00A12F65" w:rsidP="00FA433F">
            <w:pPr>
              <w:jc w:val="center"/>
              <w:rPr>
                <w:b/>
              </w:rPr>
            </w:pPr>
            <w:r w:rsidRPr="001729D1">
              <w:rPr>
                <w:b/>
              </w:rPr>
              <w:t>5,5</w:t>
            </w:r>
          </w:p>
        </w:tc>
        <w:tc>
          <w:tcPr>
            <w:tcW w:w="1237" w:type="dxa"/>
            <w:vMerge/>
            <w:vAlign w:val="center"/>
          </w:tcPr>
          <w:p w:rsidR="00A12F65" w:rsidRPr="001729D1" w:rsidRDefault="00A12F65" w:rsidP="00FA433F">
            <w:pPr>
              <w:jc w:val="center"/>
            </w:pPr>
          </w:p>
        </w:tc>
        <w:tc>
          <w:tcPr>
            <w:tcW w:w="1314" w:type="dxa"/>
            <w:vAlign w:val="center"/>
          </w:tcPr>
          <w:p w:rsidR="00A12F65" w:rsidRPr="008E245D" w:rsidRDefault="00A12F65" w:rsidP="00FA433F">
            <w:pPr>
              <w:jc w:val="center"/>
            </w:pPr>
            <w:r w:rsidRPr="008E245D">
              <w:t>0,023</w:t>
            </w:r>
          </w:p>
        </w:tc>
        <w:tc>
          <w:tcPr>
            <w:tcW w:w="1246" w:type="dxa"/>
            <w:vMerge/>
            <w:vAlign w:val="center"/>
          </w:tcPr>
          <w:p w:rsidR="00A12F65" w:rsidRPr="001729D1" w:rsidRDefault="00A12F65" w:rsidP="00FA433F">
            <w:pPr>
              <w:jc w:val="center"/>
            </w:pPr>
          </w:p>
        </w:tc>
        <w:tc>
          <w:tcPr>
            <w:tcW w:w="1263" w:type="dxa"/>
            <w:gridSpan w:val="2"/>
            <w:vAlign w:val="center"/>
          </w:tcPr>
          <w:p w:rsidR="00A12F65" w:rsidRPr="001729D1" w:rsidRDefault="00A12F65" w:rsidP="00FA433F">
            <w:pPr>
              <w:jc w:val="center"/>
              <w:rPr>
                <w:b/>
              </w:rPr>
            </w:pPr>
            <w:r w:rsidRPr="001729D1">
              <w:rPr>
                <w:b/>
              </w:rPr>
              <w:t>1,02</w:t>
            </w:r>
          </w:p>
        </w:tc>
      </w:tr>
      <w:tr w:rsidR="00A12F65" w:rsidRPr="001729D1" w:rsidTr="001729D1">
        <w:tc>
          <w:tcPr>
            <w:tcW w:w="1559" w:type="dxa"/>
          </w:tcPr>
          <w:p w:rsidR="00A12F65" w:rsidRPr="001729D1" w:rsidRDefault="00A12F65" w:rsidP="00FA433F">
            <w:pPr>
              <w:jc w:val="center"/>
            </w:pPr>
            <w:r w:rsidRPr="001729D1">
              <w:t>24.03.2020г</w:t>
            </w:r>
          </w:p>
        </w:tc>
        <w:tc>
          <w:tcPr>
            <w:tcW w:w="2268" w:type="dxa"/>
            <w:vAlign w:val="center"/>
          </w:tcPr>
          <w:p w:rsidR="00A12F65" w:rsidRPr="001729D1" w:rsidRDefault="00A12F65" w:rsidP="00FA433F">
            <w:pPr>
              <w:jc w:val="center"/>
            </w:pPr>
            <w:r w:rsidRPr="001729D1">
              <w:t>котельная с. Саметь</w:t>
            </w:r>
          </w:p>
        </w:tc>
        <w:tc>
          <w:tcPr>
            <w:tcW w:w="1512" w:type="dxa"/>
            <w:vMerge/>
            <w:vAlign w:val="center"/>
          </w:tcPr>
          <w:p w:rsidR="00A12F65" w:rsidRPr="001729D1" w:rsidRDefault="00A12F65" w:rsidP="00FA433F">
            <w:pPr>
              <w:jc w:val="center"/>
            </w:pPr>
          </w:p>
        </w:tc>
        <w:tc>
          <w:tcPr>
            <w:tcW w:w="1888" w:type="dxa"/>
            <w:vAlign w:val="center"/>
          </w:tcPr>
          <w:p w:rsidR="00A12F65" w:rsidRPr="001729D1" w:rsidRDefault="00A12F65" w:rsidP="00FA433F">
            <w:pPr>
              <w:jc w:val="center"/>
            </w:pPr>
            <w:r>
              <w:t>-</w:t>
            </w:r>
          </w:p>
        </w:tc>
        <w:tc>
          <w:tcPr>
            <w:tcW w:w="1512" w:type="dxa"/>
            <w:vMerge/>
            <w:vAlign w:val="center"/>
          </w:tcPr>
          <w:p w:rsidR="00A12F65" w:rsidRPr="001729D1" w:rsidRDefault="00A12F65" w:rsidP="00FA433F">
            <w:pPr>
              <w:jc w:val="center"/>
            </w:pPr>
          </w:p>
        </w:tc>
        <w:tc>
          <w:tcPr>
            <w:tcW w:w="1618" w:type="dxa"/>
            <w:vAlign w:val="center"/>
          </w:tcPr>
          <w:p w:rsidR="00A12F65" w:rsidRPr="001729D1" w:rsidRDefault="00A12F65" w:rsidP="00FA433F">
            <w:pPr>
              <w:jc w:val="center"/>
              <w:rPr>
                <w:b/>
              </w:rPr>
            </w:pPr>
            <w:r>
              <w:rPr>
                <w:b/>
              </w:rPr>
              <w:t>19,2</w:t>
            </w:r>
          </w:p>
        </w:tc>
        <w:tc>
          <w:tcPr>
            <w:tcW w:w="1237" w:type="dxa"/>
            <w:vMerge/>
            <w:vAlign w:val="center"/>
          </w:tcPr>
          <w:p w:rsidR="00A12F65" w:rsidRPr="001729D1" w:rsidRDefault="00A12F65" w:rsidP="00FA433F">
            <w:pPr>
              <w:jc w:val="center"/>
            </w:pPr>
          </w:p>
        </w:tc>
        <w:tc>
          <w:tcPr>
            <w:tcW w:w="1314" w:type="dxa"/>
            <w:vAlign w:val="center"/>
          </w:tcPr>
          <w:p w:rsidR="00A12F65" w:rsidRPr="008E245D" w:rsidRDefault="00A12F65" w:rsidP="00FA433F">
            <w:pPr>
              <w:jc w:val="center"/>
            </w:pPr>
            <w:r w:rsidRPr="008E245D">
              <w:t>0,018</w:t>
            </w:r>
          </w:p>
        </w:tc>
        <w:tc>
          <w:tcPr>
            <w:tcW w:w="1246" w:type="dxa"/>
            <w:vMerge/>
            <w:vAlign w:val="center"/>
          </w:tcPr>
          <w:p w:rsidR="00A12F65" w:rsidRPr="001729D1" w:rsidRDefault="00A12F65" w:rsidP="00FA433F">
            <w:pPr>
              <w:jc w:val="center"/>
            </w:pPr>
          </w:p>
        </w:tc>
        <w:tc>
          <w:tcPr>
            <w:tcW w:w="1263" w:type="dxa"/>
            <w:gridSpan w:val="2"/>
            <w:vAlign w:val="center"/>
          </w:tcPr>
          <w:p w:rsidR="00A12F65" w:rsidRPr="001729D1" w:rsidRDefault="00A12F65" w:rsidP="00FA433F">
            <w:pPr>
              <w:jc w:val="center"/>
              <w:rPr>
                <w:b/>
              </w:rPr>
            </w:pPr>
            <w:r>
              <w:rPr>
                <w:b/>
              </w:rPr>
              <w:t>более 2,0</w:t>
            </w:r>
          </w:p>
        </w:tc>
      </w:tr>
      <w:tr w:rsidR="00A12F65" w:rsidRPr="001729D1" w:rsidTr="001729D1">
        <w:tc>
          <w:tcPr>
            <w:tcW w:w="1559" w:type="dxa"/>
          </w:tcPr>
          <w:p w:rsidR="00A12F65" w:rsidRPr="001729D1" w:rsidRDefault="00A12F65" w:rsidP="00FA433F">
            <w:pPr>
              <w:jc w:val="center"/>
            </w:pPr>
            <w:r w:rsidRPr="001729D1">
              <w:t>24.03.2020г</w:t>
            </w:r>
          </w:p>
        </w:tc>
        <w:tc>
          <w:tcPr>
            <w:tcW w:w="2268" w:type="dxa"/>
            <w:vAlign w:val="center"/>
          </w:tcPr>
          <w:p w:rsidR="00A12F65" w:rsidRPr="001729D1" w:rsidRDefault="00A12F65" w:rsidP="00FA433F">
            <w:pPr>
              <w:jc w:val="center"/>
            </w:pPr>
            <w:r w:rsidRPr="001729D1">
              <w:t>после станции обезжелезивания</w:t>
            </w:r>
          </w:p>
        </w:tc>
        <w:tc>
          <w:tcPr>
            <w:tcW w:w="1512" w:type="dxa"/>
            <w:vMerge/>
            <w:vAlign w:val="center"/>
          </w:tcPr>
          <w:p w:rsidR="00A12F65" w:rsidRPr="001729D1" w:rsidRDefault="00A12F65" w:rsidP="00FA433F">
            <w:pPr>
              <w:jc w:val="center"/>
            </w:pPr>
          </w:p>
        </w:tc>
        <w:tc>
          <w:tcPr>
            <w:tcW w:w="1888" w:type="dxa"/>
            <w:vAlign w:val="center"/>
          </w:tcPr>
          <w:p w:rsidR="00A12F65" w:rsidRPr="001729D1" w:rsidRDefault="00A12F65" w:rsidP="00FA433F">
            <w:pPr>
              <w:jc w:val="center"/>
            </w:pPr>
            <w:r>
              <w:t>-</w:t>
            </w:r>
          </w:p>
        </w:tc>
        <w:tc>
          <w:tcPr>
            <w:tcW w:w="1512" w:type="dxa"/>
            <w:vMerge/>
            <w:vAlign w:val="center"/>
          </w:tcPr>
          <w:p w:rsidR="00A12F65" w:rsidRPr="001729D1" w:rsidRDefault="00A12F65" w:rsidP="00FA433F">
            <w:pPr>
              <w:jc w:val="center"/>
            </w:pPr>
          </w:p>
        </w:tc>
        <w:tc>
          <w:tcPr>
            <w:tcW w:w="1618" w:type="dxa"/>
            <w:vAlign w:val="center"/>
          </w:tcPr>
          <w:p w:rsidR="00A12F65" w:rsidRPr="001729D1" w:rsidRDefault="00A12F65" w:rsidP="00FA433F">
            <w:pPr>
              <w:jc w:val="center"/>
            </w:pPr>
            <w:r w:rsidRPr="001729D1">
              <w:t>менее 1</w:t>
            </w:r>
          </w:p>
        </w:tc>
        <w:tc>
          <w:tcPr>
            <w:tcW w:w="1237" w:type="dxa"/>
            <w:vMerge/>
            <w:vAlign w:val="center"/>
          </w:tcPr>
          <w:p w:rsidR="00A12F65" w:rsidRPr="001729D1" w:rsidRDefault="00A12F65" w:rsidP="00FA433F">
            <w:pPr>
              <w:jc w:val="center"/>
            </w:pPr>
          </w:p>
        </w:tc>
        <w:tc>
          <w:tcPr>
            <w:tcW w:w="1314" w:type="dxa"/>
            <w:vAlign w:val="center"/>
          </w:tcPr>
          <w:p w:rsidR="00A12F65" w:rsidRPr="001729D1" w:rsidRDefault="00A12F65" w:rsidP="00FA433F">
            <w:pPr>
              <w:jc w:val="center"/>
            </w:pPr>
            <w:r w:rsidRPr="001729D1">
              <w:t>0,012</w:t>
            </w:r>
          </w:p>
        </w:tc>
        <w:tc>
          <w:tcPr>
            <w:tcW w:w="1246" w:type="dxa"/>
            <w:vMerge/>
            <w:vAlign w:val="center"/>
          </w:tcPr>
          <w:p w:rsidR="00A12F65" w:rsidRPr="001729D1" w:rsidRDefault="00A12F65" w:rsidP="00FA433F">
            <w:pPr>
              <w:jc w:val="center"/>
            </w:pPr>
          </w:p>
        </w:tc>
        <w:tc>
          <w:tcPr>
            <w:tcW w:w="1263" w:type="dxa"/>
            <w:gridSpan w:val="2"/>
            <w:vAlign w:val="center"/>
          </w:tcPr>
          <w:p w:rsidR="00A12F65" w:rsidRPr="001729D1" w:rsidRDefault="00A12F65" w:rsidP="00FA433F">
            <w:pPr>
              <w:jc w:val="center"/>
            </w:pPr>
            <w:r w:rsidRPr="001729D1">
              <w:t>0,15</w:t>
            </w:r>
          </w:p>
        </w:tc>
      </w:tr>
      <w:tr w:rsidR="00A12F65" w:rsidRPr="001729D1" w:rsidTr="001729D1">
        <w:tc>
          <w:tcPr>
            <w:tcW w:w="1559" w:type="dxa"/>
          </w:tcPr>
          <w:p w:rsidR="00A12F65" w:rsidRPr="001729D1" w:rsidRDefault="00A12F65" w:rsidP="00FA433F">
            <w:pPr>
              <w:jc w:val="center"/>
            </w:pPr>
            <w:r>
              <w:t>16.11.2020г.</w:t>
            </w:r>
          </w:p>
        </w:tc>
        <w:tc>
          <w:tcPr>
            <w:tcW w:w="2268" w:type="dxa"/>
            <w:vAlign w:val="center"/>
          </w:tcPr>
          <w:p w:rsidR="00A12F65" w:rsidRPr="001729D1" w:rsidRDefault="00A12F65" w:rsidP="00FA433F">
            <w:pPr>
              <w:jc w:val="center"/>
            </w:pPr>
            <w:r w:rsidRPr="001729D1">
              <w:t>Скв</w:t>
            </w:r>
            <w:r>
              <w:t>ажина №2220</w:t>
            </w:r>
          </w:p>
        </w:tc>
        <w:tc>
          <w:tcPr>
            <w:tcW w:w="1512" w:type="dxa"/>
            <w:vMerge/>
            <w:vAlign w:val="center"/>
          </w:tcPr>
          <w:p w:rsidR="00A12F65" w:rsidRPr="001729D1" w:rsidRDefault="00A12F65" w:rsidP="00FA433F">
            <w:pPr>
              <w:jc w:val="center"/>
            </w:pPr>
          </w:p>
        </w:tc>
        <w:tc>
          <w:tcPr>
            <w:tcW w:w="1888" w:type="dxa"/>
            <w:vAlign w:val="center"/>
          </w:tcPr>
          <w:p w:rsidR="00A12F65" w:rsidRPr="001729D1" w:rsidRDefault="00A12F65" w:rsidP="00FA433F">
            <w:pPr>
              <w:jc w:val="center"/>
            </w:pPr>
            <w:r w:rsidRPr="001729D1">
              <w:t>менее 1</w:t>
            </w:r>
          </w:p>
        </w:tc>
        <w:tc>
          <w:tcPr>
            <w:tcW w:w="1512" w:type="dxa"/>
            <w:vMerge/>
            <w:vAlign w:val="center"/>
          </w:tcPr>
          <w:p w:rsidR="00A12F65" w:rsidRPr="001729D1" w:rsidRDefault="00A12F65" w:rsidP="00FA433F">
            <w:pPr>
              <w:jc w:val="center"/>
            </w:pPr>
          </w:p>
        </w:tc>
        <w:tc>
          <w:tcPr>
            <w:tcW w:w="1618" w:type="dxa"/>
            <w:vAlign w:val="center"/>
          </w:tcPr>
          <w:p w:rsidR="00A12F65" w:rsidRPr="001729D1" w:rsidRDefault="00A12F65" w:rsidP="00FA433F">
            <w:pPr>
              <w:jc w:val="center"/>
              <w:rPr>
                <w:b/>
              </w:rPr>
            </w:pPr>
            <w:r>
              <w:rPr>
                <w:b/>
              </w:rPr>
              <w:t>2,6</w:t>
            </w:r>
          </w:p>
        </w:tc>
        <w:tc>
          <w:tcPr>
            <w:tcW w:w="1237" w:type="dxa"/>
            <w:vMerge/>
            <w:vAlign w:val="center"/>
          </w:tcPr>
          <w:p w:rsidR="00A12F65" w:rsidRPr="001729D1" w:rsidRDefault="00A12F65" w:rsidP="00FA433F">
            <w:pPr>
              <w:jc w:val="center"/>
            </w:pPr>
          </w:p>
        </w:tc>
        <w:tc>
          <w:tcPr>
            <w:tcW w:w="1314" w:type="dxa"/>
            <w:vAlign w:val="center"/>
          </w:tcPr>
          <w:p w:rsidR="00A12F65" w:rsidRPr="001729D1" w:rsidRDefault="00A12F65" w:rsidP="00FA433F">
            <w:pPr>
              <w:jc w:val="center"/>
            </w:pPr>
            <w:r w:rsidRPr="001729D1">
              <w:t>0,033</w:t>
            </w:r>
          </w:p>
        </w:tc>
        <w:tc>
          <w:tcPr>
            <w:tcW w:w="1246" w:type="dxa"/>
            <w:vMerge/>
            <w:vAlign w:val="center"/>
          </w:tcPr>
          <w:p w:rsidR="00A12F65" w:rsidRPr="001729D1" w:rsidRDefault="00A12F65" w:rsidP="00FA433F">
            <w:pPr>
              <w:jc w:val="center"/>
            </w:pPr>
          </w:p>
        </w:tc>
        <w:tc>
          <w:tcPr>
            <w:tcW w:w="1263" w:type="dxa"/>
            <w:gridSpan w:val="2"/>
            <w:vAlign w:val="center"/>
          </w:tcPr>
          <w:p w:rsidR="00A12F65" w:rsidRPr="001729D1" w:rsidRDefault="00A12F65" w:rsidP="00FA433F">
            <w:pPr>
              <w:jc w:val="center"/>
            </w:pPr>
            <w:r w:rsidRPr="001729D1">
              <w:t>0,19</w:t>
            </w:r>
          </w:p>
        </w:tc>
      </w:tr>
    </w:tbl>
    <w:p w:rsidR="0004686F" w:rsidRPr="001729D1" w:rsidRDefault="0004686F" w:rsidP="0004686F">
      <w:pPr>
        <w:spacing w:before="120" w:after="120"/>
        <w:jc w:val="center"/>
      </w:pPr>
    </w:p>
    <w:p w:rsidR="0004686F" w:rsidRDefault="0004686F" w:rsidP="0004686F">
      <w:pPr>
        <w:spacing w:before="120" w:after="120"/>
        <w:jc w:val="center"/>
        <w:rPr>
          <w:sz w:val="26"/>
          <w:szCs w:val="26"/>
        </w:rPr>
        <w:sectPr w:rsidR="0004686F" w:rsidSect="00FA433F">
          <w:pgSz w:w="16838" w:h="11906" w:orient="landscape"/>
          <w:pgMar w:top="851" w:right="567" w:bottom="851" w:left="567" w:header="454" w:footer="567" w:gutter="0"/>
          <w:cols w:space="708"/>
          <w:docGrid w:linePitch="360"/>
        </w:sectPr>
      </w:pPr>
    </w:p>
    <w:p w:rsidR="0004686F" w:rsidRPr="00FF488C" w:rsidRDefault="0004686F" w:rsidP="0004686F">
      <w:pPr>
        <w:spacing w:before="120" w:after="120"/>
        <w:ind w:left="567" w:hanging="567"/>
        <w:rPr>
          <w:b/>
          <w:sz w:val="26"/>
          <w:szCs w:val="26"/>
        </w:rPr>
      </w:pPr>
      <w:r w:rsidRPr="00FF488C">
        <w:rPr>
          <w:b/>
          <w:sz w:val="26"/>
          <w:szCs w:val="26"/>
        </w:rPr>
        <w:lastRenderedPageBreak/>
        <w:t xml:space="preserve">6.4.3. </w:t>
      </w:r>
      <w:r>
        <w:rPr>
          <w:b/>
          <w:sz w:val="26"/>
          <w:szCs w:val="26"/>
        </w:rPr>
        <w:t>О</w:t>
      </w:r>
      <w:r w:rsidRPr="00FF488C">
        <w:rPr>
          <w:b/>
          <w:sz w:val="26"/>
          <w:szCs w:val="26"/>
        </w:rPr>
        <w:t>писание состояния и функционирования существующих на</w:t>
      </w:r>
      <w:r>
        <w:rPr>
          <w:b/>
          <w:sz w:val="26"/>
          <w:szCs w:val="26"/>
        </w:rPr>
        <w:t>сосных централизованных станций.</w:t>
      </w:r>
    </w:p>
    <w:p w:rsidR="00FE2591" w:rsidRDefault="0004686F" w:rsidP="0004686F">
      <w:pPr>
        <w:ind w:firstLine="709"/>
        <w:jc w:val="both"/>
        <w:rPr>
          <w:sz w:val="26"/>
          <w:szCs w:val="26"/>
        </w:rPr>
      </w:pPr>
      <w:r>
        <w:rPr>
          <w:sz w:val="26"/>
          <w:szCs w:val="26"/>
        </w:rPr>
        <w:t>Централизованн</w:t>
      </w:r>
      <w:r w:rsidR="00FE2591">
        <w:rPr>
          <w:sz w:val="26"/>
          <w:szCs w:val="26"/>
        </w:rPr>
        <w:t>ая</w:t>
      </w:r>
      <w:r>
        <w:rPr>
          <w:sz w:val="26"/>
          <w:szCs w:val="26"/>
        </w:rPr>
        <w:t xml:space="preserve"> насосн</w:t>
      </w:r>
      <w:r w:rsidR="00FE2591">
        <w:rPr>
          <w:sz w:val="26"/>
          <w:szCs w:val="26"/>
        </w:rPr>
        <w:t>ая</w:t>
      </w:r>
      <w:r>
        <w:rPr>
          <w:sz w:val="26"/>
          <w:szCs w:val="26"/>
        </w:rPr>
        <w:t xml:space="preserve"> станци</w:t>
      </w:r>
      <w:r w:rsidR="00FE2591">
        <w:rPr>
          <w:sz w:val="26"/>
          <w:szCs w:val="26"/>
        </w:rPr>
        <w:t>я</w:t>
      </w:r>
      <w:r>
        <w:rPr>
          <w:sz w:val="26"/>
          <w:szCs w:val="26"/>
        </w:rPr>
        <w:t xml:space="preserve">, к которым относятся станции 2-го и 3-го подъема, в </w:t>
      </w:r>
      <w:proofErr w:type="spellStart"/>
      <w:r w:rsidR="00FE2591">
        <w:rPr>
          <w:sz w:val="26"/>
          <w:szCs w:val="26"/>
        </w:rPr>
        <w:t>Шунген</w:t>
      </w:r>
      <w:r>
        <w:rPr>
          <w:sz w:val="26"/>
          <w:szCs w:val="26"/>
        </w:rPr>
        <w:t>ском</w:t>
      </w:r>
      <w:proofErr w:type="spellEnd"/>
      <w:r>
        <w:rPr>
          <w:sz w:val="26"/>
          <w:szCs w:val="26"/>
        </w:rPr>
        <w:t xml:space="preserve"> сельском поселении </w:t>
      </w:r>
      <w:r w:rsidR="00FE2591">
        <w:rPr>
          <w:sz w:val="26"/>
          <w:szCs w:val="26"/>
        </w:rPr>
        <w:t>расположена на территории станции обезжелезивания в с. Яковлевское.</w:t>
      </w:r>
      <w:r>
        <w:rPr>
          <w:sz w:val="26"/>
          <w:szCs w:val="26"/>
        </w:rPr>
        <w:t xml:space="preserve"> </w:t>
      </w:r>
      <w:r w:rsidR="00FE2591">
        <w:rPr>
          <w:sz w:val="26"/>
          <w:szCs w:val="26"/>
        </w:rPr>
        <w:t xml:space="preserve">На станции установлены насосы подачи воды марки К45/30 или </w:t>
      </w:r>
      <w:proofErr w:type="gramStart"/>
      <w:r w:rsidR="00FE2591">
        <w:rPr>
          <w:sz w:val="26"/>
          <w:szCs w:val="26"/>
        </w:rPr>
        <w:t>К</w:t>
      </w:r>
      <w:proofErr w:type="gramEnd"/>
      <w:r w:rsidR="00FE2591">
        <w:rPr>
          <w:sz w:val="26"/>
          <w:szCs w:val="26"/>
        </w:rPr>
        <w:t xml:space="preserve"> 80-65-160 (см. рисунок 6.4.2.3). Для учета объема отпущенной со станции воды установлен электромагнитный расходомер (см. рисунок 6.4.2.4). для обеспечения надежности подачи воды на станции постоянно находится в рабочем состоянии не менее двух насосов. </w:t>
      </w:r>
    </w:p>
    <w:p w:rsidR="0004686F" w:rsidRDefault="0004686F" w:rsidP="0004686F">
      <w:pPr>
        <w:ind w:firstLine="709"/>
        <w:jc w:val="both"/>
        <w:rPr>
          <w:sz w:val="26"/>
          <w:szCs w:val="26"/>
        </w:rPr>
      </w:pPr>
      <w:r>
        <w:rPr>
          <w:sz w:val="26"/>
          <w:szCs w:val="26"/>
        </w:rPr>
        <w:t xml:space="preserve">Для подъема воды и подачи её потребителям </w:t>
      </w:r>
      <w:r w:rsidR="00FE2591">
        <w:rPr>
          <w:sz w:val="26"/>
          <w:szCs w:val="26"/>
        </w:rPr>
        <w:t xml:space="preserve">в других населенных пунктах сельского поселения </w:t>
      </w:r>
      <w:r>
        <w:rPr>
          <w:sz w:val="26"/>
          <w:szCs w:val="26"/>
        </w:rPr>
        <w:t>достаточно напора и производительности скважинных насосов. Требуемое значение напора воды (не менее 10 м вод. ст. у потребителей) обеспечивается частотными регуляторами давления или действующими водонапорными башнями.</w:t>
      </w:r>
    </w:p>
    <w:p w:rsidR="0004686F" w:rsidRPr="00FD237E" w:rsidRDefault="0004686F" w:rsidP="0004686F">
      <w:pPr>
        <w:ind w:firstLine="567"/>
        <w:jc w:val="both"/>
        <w:rPr>
          <w:sz w:val="26"/>
          <w:szCs w:val="26"/>
        </w:rPr>
      </w:pPr>
      <w:r>
        <w:rPr>
          <w:sz w:val="26"/>
          <w:szCs w:val="26"/>
        </w:rPr>
        <w:t>О</w:t>
      </w:r>
      <w:r w:rsidRPr="00FD237E">
        <w:rPr>
          <w:sz w:val="26"/>
          <w:szCs w:val="26"/>
        </w:rPr>
        <w:t>ценк</w:t>
      </w:r>
      <w:r>
        <w:rPr>
          <w:sz w:val="26"/>
          <w:szCs w:val="26"/>
        </w:rPr>
        <w:t>а</w:t>
      </w:r>
      <w:r w:rsidRPr="00FD237E">
        <w:rPr>
          <w:sz w:val="26"/>
          <w:szCs w:val="26"/>
        </w:rPr>
        <w:t xml:space="preserve"> энергоэффективности подачи воды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Pr>
          <w:sz w:val="26"/>
          <w:szCs w:val="26"/>
        </w:rPr>
        <w:t>.</w:t>
      </w:r>
    </w:p>
    <w:p w:rsidR="0004686F" w:rsidRDefault="0004686F" w:rsidP="0004686F">
      <w:pPr>
        <w:ind w:firstLine="567"/>
        <w:jc w:val="both"/>
        <w:rPr>
          <w:sz w:val="26"/>
          <w:szCs w:val="26"/>
        </w:rPr>
      </w:pPr>
      <w:r w:rsidRPr="00551AE6">
        <w:rPr>
          <w:sz w:val="26"/>
          <w:szCs w:val="26"/>
        </w:rPr>
        <w:t>Электроснабжение объектов МУП «Коммунсервис» осуществляется в соответствии с договором на электроснабжение, заключенным с ОАО «Костромская сбытовая компания» № 6604070 от 18.12.2015 года.</w:t>
      </w:r>
      <w:r w:rsidRPr="00FA20E9">
        <w:rPr>
          <w:sz w:val="26"/>
          <w:szCs w:val="26"/>
        </w:rPr>
        <w:t xml:space="preserve"> </w:t>
      </w:r>
    </w:p>
    <w:p w:rsidR="0004686F" w:rsidRDefault="0004686F" w:rsidP="0004686F">
      <w:pPr>
        <w:ind w:firstLine="567"/>
        <w:jc w:val="both"/>
        <w:rPr>
          <w:sz w:val="26"/>
          <w:szCs w:val="26"/>
        </w:rPr>
      </w:pPr>
      <w:r w:rsidRPr="00551AE6">
        <w:rPr>
          <w:sz w:val="26"/>
          <w:szCs w:val="26"/>
        </w:rPr>
        <w:t xml:space="preserve">Перечень расчётных приборов учёта электроэнергии представлен в таблице </w:t>
      </w:r>
      <w:r>
        <w:rPr>
          <w:sz w:val="26"/>
          <w:szCs w:val="26"/>
        </w:rPr>
        <w:t>6.4.3</w:t>
      </w:r>
      <w:r w:rsidRPr="00551AE6">
        <w:rPr>
          <w:sz w:val="26"/>
          <w:szCs w:val="26"/>
        </w:rPr>
        <w:t>.1</w:t>
      </w:r>
      <w:r>
        <w:rPr>
          <w:sz w:val="26"/>
          <w:szCs w:val="26"/>
        </w:rPr>
        <w:t>.</w:t>
      </w:r>
    </w:p>
    <w:p w:rsidR="0004686F" w:rsidRPr="00551AE6" w:rsidRDefault="0004686F" w:rsidP="00FE2591">
      <w:pPr>
        <w:spacing w:before="120" w:after="120"/>
        <w:jc w:val="center"/>
        <w:rPr>
          <w:sz w:val="26"/>
          <w:szCs w:val="26"/>
        </w:rPr>
      </w:pPr>
      <w:r w:rsidRPr="00551AE6">
        <w:rPr>
          <w:sz w:val="26"/>
          <w:szCs w:val="26"/>
        </w:rPr>
        <w:t xml:space="preserve">Таблица </w:t>
      </w:r>
      <w:r>
        <w:rPr>
          <w:sz w:val="26"/>
          <w:szCs w:val="26"/>
        </w:rPr>
        <w:t>6.4.3</w:t>
      </w:r>
      <w:r w:rsidRPr="00551AE6">
        <w:rPr>
          <w:sz w:val="26"/>
          <w:szCs w:val="26"/>
        </w:rPr>
        <w:t>.1</w:t>
      </w:r>
      <w:r>
        <w:rPr>
          <w:sz w:val="26"/>
          <w:szCs w:val="26"/>
        </w:rPr>
        <w:t xml:space="preserve">. </w:t>
      </w:r>
      <w:r w:rsidRPr="00551AE6">
        <w:rPr>
          <w:sz w:val="26"/>
          <w:szCs w:val="26"/>
        </w:rPr>
        <w:t>Перечень расчётных приборов учёта электроэнергии</w:t>
      </w:r>
      <w:r w:rsidR="009D45BA">
        <w:rPr>
          <w:sz w:val="26"/>
          <w:szCs w:val="26"/>
        </w:rPr>
        <w:t xml:space="preserve"> и </w:t>
      </w:r>
      <w:r w:rsidR="009D45BA" w:rsidRPr="009D45BA">
        <w:rPr>
          <w:sz w:val="26"/>
          <w:szCs w:val="26"/>
        </w:rPr>
        <w:t xml:space="preserve">потребление </w:t>
      </w:r>
      <w:r w:rsidR="009D45BA">
        <w:rPr>
          <w:sz w:val="26"/>
          <w:szCs w:val="26"/>
        </w:rPr>
        <w:t>электро</w:t>
      </w:r>
      <w:r w:rsidR="009D45BA" w:rsidRPr="009D45BA">
        <w:rPr>
          <w:sz w:val="26"/>
          <w:szCs w:val="26"/>
        </w:rPr>
        <w:t>энергии за 2023 год</w:t>
      </w:r>
    </w:p>
    <w:tbl>
      <w:tblPr>
        <w:tblStyle w:val="a3"/>
        <w:tblW w:w="10210" w:type="dxa"/>
        <w:jc w:val="center"/>
        <w:tblLayout w:type="fixed"/>
        <w:tblCellMar>
          <w:left w:w="57" w:type="dxa"/>
          <w:right w:w="57" w:type="dxa"/>
        </w:tblCellMar>
        <w:tblLook w:val="04A0" w:firstRow="1" w:lastRow="0" w:firstColumn="1" w:lastColumn="0" w:noHBand="0" w:noVBand="1"/>
      </w:tblPr>
      <w:tblGrid>
        <w:gridCol w:w="571"/>
        <w:gridCol w:w="3252"/>
        <w:gridCol w:w="2118"/>
        <w:gridCol w:w="2418"/>
        <w:gridCol w:w="1851"/>
      </w:tblGrid>
      <w:tr w:rsidR="009D45BA" w:rsidRPr="0014712A" w:rsidTr="005A39B3">
        <w:trPr>
          <w:jc w:val="center"/>
        </w:trPr>
        <w:tc>
          <w:tcPr>
            <w:tcW w:w="571" w:type="dxa"/>
            <w:vAlign w:val="center"/>
          </w:tcPr>
          <w:p w:rsidR="009D45BA" w:rsidRPr="0014712A" w:rsidRDefault="009D45BA" w:rsidP="00FA433F">
            <w:pPr>
              <w:jc w:val="center"/>
            </w:pPr>
            <w:r w:rsidRPr="0014712A">
              <w:t>№</w:t>
            </w:r>
          </w:p>
          <w:p w:rsidR="009D45BA" w:rsidRPr="0014712A" w:rsidRDefault="009D45BA" w:rsidP="00FA433F">
            <w:pPr>
              <w:jc w:val="center"/>
            </w:pPr>
            <w:r w:rsidRPr="0014712A">
              <w:t>п/п</w:t>
            </w:r>
          </w:p>
        </w:tc>
        <w:tc>
          <w:tcPr>
            <w:tcW w:w="3252" w:type="dxa"/>
            <w:vAlign w:val="center"/>
          </w:tcPr>
          <w:p w:rsidR="009D45BA" w:rsidRPr="0014712A" w:rsidRDefault="009D45BA" w:rsidP="00FA433F">
            <w:pPr>
              <w:jc w:val="center"/>
            </w:pPr>
            <w:r w:rsidRPr="0014712A">
              <w:t>Наименование объекта</w:t>
            </w:r>
          </w:p>
          <w:p w:rsidR="009D45BA" w:rsidRPr="0014712A" w:rsidRDefault="009D45BA" w:rsidP="00FA433F">
            <w:pPr>
              <w:jc w:val="center"/>
            </w:pPr>
            <w:r w:rsidRPr="0014712A">
              <w:t>(место установки)</w:t>
            </w:r>
          </w:p>
        </w:tc>
        <w:tc>
          <w:tcPr>
            <w:tcW w:w="2118" w:type="dxa"/>
            <w:vAlign w:val="center"/>
          </w:tcPr>
          <w:p w:rsidR="009D45BA" w:rsidRPr="0014712A" w:rsidRDefault="009D45BA" w:rsidP="00FA433F">
            <w:pPr>
              <w:jc w:val="center"/>
            </w:pPr>
            <w:r w:rsidRPr="0014712A">
              <w:t>Наименование, № питающей ТП</w:t>
            </w:r>
          </w:p>
        </w:tc>
        <w:tc>
          <w:tcPr>
            <w:tcW w:w="2418" w:type="dxa"/>
            <w:vAlign w:val="center"/>
          </w:tcPr>
          <w:p w:rsidR="009D45BA" w:rsidRPr="0014712A" w:rsidRDefault="009D45BA" w:rsidP="00FA433F">
            <w:pPr>
              <w:jc w:val="center"/>
            </w:pPr>
            <w:r w:rsidRPr="0014712A">
              <w:t>Марка электросчетчика</w:t>
            </w:r>
          </w:p>
        </w:tc>
        <w:tc>
          <w:tcPr>
            <w:tcW w:w="1851" w:type="dxa"/>
          </w:tcPr>
          <w:p w:rsidR="009D45BA" w:rsidRPr="0014712A" w:rsidRDefault="005A39B3" w:rsidP="009D45BA">
            <w:pPr>
              <w:jc w:val="center"/>
            </w:pPr>
            <w:r>
              <w:t xml:space="preserve">Потребление эл. </w:t>
            </w:r>
            <w:r w:rsidR="009D45BA" w:rsidRPr="0014712A">
              <w:t>энергии</w:t>
            </w:r>
            <w:r w:rsidR="009D45BA">
              <w:t>,</w:t>
            </w:r>
            <w:r w:rsidR="009D45BA" w:rsidRPr="0014712A">
              <w:t xml:space="preserve"> кВт*ч</w:t>
            </w:r>
          </w:p>
        </w:tc>
      </w:tr>
      <w:tr w:rsidR="009D45BA" w:rsidRPr="0014712A" w:rsidTr="005A39B3">
        <w:trPr>
          <w:jc w:val="center"/>
        </w:trPr>
        <w:tc>
          <w:tcPr>
            <w:tcW w:w="571" w:type="dxa"/>
            <w:vAlign w:val="center"/>
          </w:tcPr>
          <w:p w:rsidR="009D45BA" w:rsidRPr="0014712A" w:rsidRDefault="009D45BA" w:rsidP="00FA433F">
            <w:pPr>
              <w:jc w:val="center"/>
            </w:pPr>
            <w:r w:rsidRPr="0014712A">
              <w:t>1</w:t>
            </w:r>
          </w:p>
        </w:tc>
        <w:tc>
          <w:tcPr>
            <w:tcW w:w="3252" w:type="dxa"/>
          </w:tcPr>
          <w:p w:rsidR="009D45BA" w:rsidRPr="0014712A" w:rsidRDefault="009D45BA" w:rsidP="009D45BA">
            <w:r w:rsidRPr="0014712A">
              <w:t>Скважина №</w:t>
            </w:r>
            <w:r>
              <w:t>1421, с. Шунга</w:t>
            </w:r>
            <w:r w:rsidRPr="0014712A">
              <w:t xml:space="preserve"> </w:t>
            </w:r>
          </w:p>
        </w:tc>
        <w:tc>
          <w:tcPr>
            <w:tcW w:w="2118" w:type="dxa"/>
            <w:vAlign w:val="center"/>
          </w:tcPr>
          <w:p w:rsidR="009D45BA" w:rsidRPr="0014712A" w:rsidRDefault="009D45BA" w:rsidP="009D45BA">
            <w:pPr>
              <w:jc w:val="center"/>
            </w:pPr>
            <w:r>
              <w:t>ТП №417</w:t>
            </w:r>
          </w:p>
        </w:tc>
        <w:tc>
          <w:tcPr>
            <w:tcW w:w="2418" w:type="dxa"/>
            <w:vAlign w:val="center"/>
          </w:tcPr>
          <w:p w:rsidR="009D45BA" w:rsidRPr="0014712A" w:rsidRDefault="009D45BA" w:rsidP="009D45BA">
            <w:pPr>
              <w:jc w:val="center"/>
            </w:pPr>
            <w:r w:rsidRPr="0014712A">
              <w:t>Меркурий 230-АМ0</w:t>
            </w:r>
            <w:r>
              <w:t>1</w:t>
            </w:r>
          </w:p>
        </w:tc>
        <w:tc>
          <w:tcPr>
            <w:tcW w:w="1851" w:type="dxa"/>
          </w:tcPr>
          <w:p w:rsidR="009D45BA" w:rsidRPr="0014712A" w:rsidRDefault="009D45BA" w:rsidP="009D45BA">
            <w:pPr>
              <w:jc w:val="center"/>
            </w:pPr>
            <w:r>
              <w:t>23526</w:t>
            </w:r>
          </w:p>
        </w:tc>
      </w:tr>
      <w:tr w:rsidR="009D45BA" w:rsidRPr="0014712A" w:rsidTr="005A39B3">
        <w:trPr>
          <w:jc w:val="center"/>
        </w:trPr>
        <w:tc>
          <w:tcPr>
            <w:tcW w:w="571" w:type="dxa"/>
            <w:vAlign w:val="center"/>
          </w:tcPr>
          <w:p w:rsidR="009D45BA" w:rsidRPr="0014712A" w:rsidRDefault="009D45BA" w:rsidP="009D45BA">
            <w:pPr>
              <w:jc w:val="center"/>
            </w:pPr>
            <w:r w:rsidRPr="0014712A">
              <w:t>2</w:t>
            </w:r>
          </w:p>
        </w:tc>
        <w:tc>
          <w:tcPr>
            <w:tcW w:w="3252" w:type="dxa"/>
          </w:tcPr>
          <w:p w:rsidR="009D45BA" w:rsidRPr="0014712A" w:rsidRDefault="009D45BA" w:rsidP="009D45BA">
            <w:r w:rsidRPr="0014712A">
              <w:t>Скважина №</w:t>
            </w:r>
            <w:r>
              <w:t xml:space="preserve">1481, </w:t>
            </w:r>
            <w:r w:rsidRPr="0014712A">
              <w:t xml:space="preserve"> </w:t>
            </w:r>
            <w:r>
              <w:t>с. Шунга</w:t>
            </w:r>
          </w:p>
        </w:tc>
        <w:tc>
          <w:tcPr>
            <w:tcW w:w="2118" w:type="dxa"/>
            <w:vAlign w:val="center"/>
          </w:tcPr>
          <w:p w:rsidR="009D45BA" w:rsidRPr="0014712A" w:rsidRDefault="009D45BA" w:rsidP="009D45BA">
            <w:pPr>
              <w:jc w:val="center"/>
            </w:pPr>
            <w:r w:rsidRPr="0014712A">
              <w:t>ТП №</w:t>
            </w:r>
            <w:r>
              <w:t>601</w:t>
            </w:r>
            <w:r w:rsidRPr="0014712A">
              <w:t xml:space="preserve"> </w:t>
            </w:r>
          </w:p>
        </w:tc>
        <w:tc>
          <w:tcPr>
            <w:tcW w:w="2418" w:type="dxa"/>
          </w:tcPr>
          <w:p w:rsidR="009D45BA" w:rsidRDefault="009D45BA" w:rsidP="009D45BA">
            <w:pPr>
              <w:jc w:val="center"/>
            </w:pPr>
            <w:r w:rsidRPr="00127EED">
              <w:t>Меркурий 230-АМ01</w:t>
            </w:r>
          </w:p>
        </w:tc>
        <w:tc>
          <w:tcPr>
            <w:tcW w:w="1851" w:type="dxa"/>
          </w:tcPr>
          <w:p w:rsidR="009D45BA" w:rsidRPr="00127EED" w:rsidRDefault="009D45BA" w:rsidP="009D45BA">
            <w:pPr>
              <w:jc w:val="center"/>
            </w:pPr>
            <w:r>
              <w:t>24</w:t>
            </w:r>
            <w:r w:rsidR="008257BA">
              <w:t>893</w:t>
            </w:r>
          </w:p>
        </w:tc>
      </w:tr>
      <w:tr w:rsidR="009D45BA" w:rsidRPr="0014712A" w:rsidTr="005A39B3">
        <w:trPr>
          <w:jc w:val="center"/>
        </w:trPr>
        <w:tc>
          <w:tcPr>
            <w:tcW w:w="571" w:type="dxa"/>
            <w:vAlign w:val="center"/>
          </w:tcPr>
          <w:p w:rsidR="009D45BA" w:rsidRPr="0014712A" w:rsidRDefault="009D45BA" w:rsidP="009D45BA">
            <w:pPr>
              <w:jc w:val="center"/>
            </w:pPr>
            <w:r w:rsidRPr="0014712A">
              <w:t>3</w:t>
            </w:r>
          </w:p>
        </w:tc>
        <w:tc>
          <w:tcPr>
            <w:tcW w:w="3252" w:type="dxa"/>
          </w:tcPr>
          <w:p w:rsidR="009D45BA" w:rsidRPr="0014712A" w:rsidRDefault="009D45BA" w:rsidP="009D45BA">
            <w:r w:rsidRPr="0014712A">
              <w:t>Скважина №</w:t>
            </w:r>
            <w:r>
              <w:t>2220, с. Шунга</w:t>
            </w:r>
            <w:r w:rsidRPr="0014712A">
              <w:t xml:space="preserve"> </w:t>
            </w:r>
          </w:p>
        </w:tc>
        <w:tc>
          <w:tcPr>
            <w:tcW w:w="2118" w:type="dxa"/>
            <w:vAlign w:val="center"/>
          </w:tcPr>
          <w:p w:rsidR="009D45BA" w:rsidRPr="0014712A" w:rsidRDefault="009D45BA" w:rsidP="009D45BA">
            <w:pPr>
              <w:jc w:val="center"/>
            </w:pPr>
            <w:r w:rsidRPr="0014712A">
              <w:t xml:space="preserve">ТП № </w:t>
            </w:r>
            <w:r>
              <w:t>655</w:t>
            </w:r>
          </w:p>
        </w:tc>
        <w:tc>
          <w:tcPr>
            <w:tcW w:w="2418" w:type="dxa"/>
          </w:tcPr>
          <w:p w:rsidR="009D45BA" w:rsidRDefault="009D45BA" w:rsidP="009D45BA">
            <w:pPr>
              <w:jc w:val="center"/>
            </w:pPr>
            <w:r w:rsidRPr="00127EED">
              <w:t>Меркурий 230-АМ01</w:t>
            </w:r>
          </w:p>
        </w:tc>
        <w:tc>
          <w:tcPr>
            <w:tcW w:w="1851" w:type="dxa"/>
          </w:tcPr>
          <w:p w:rsidR="009D45BA" w:rsidRPr="00127EED" w:rsidRDefault="008257BA" w:rsidP="009D45BA">
            <w:pPr>
              <w:jc w:val="center"/>
            </w:pPr>
            <w:r>
              <w:t>29031</w:t>
            </w:r>
          </w:p>
        </w:tc>
      </w:tr>
      <w:tr w:rsidR="009D45BA" w:rsidRPr="0014712A" w:rsidTr="005A39B3">
        <w:trPr>
          <w:jc w:val="center"/>
        </w:trPr>
        <w:tc>
          <w:tcPr>
            <w:tcW w:w="571" w:type="dxa"/>
            <w:vAlign w:val="center"/>
          </w:tcPr>
          <w:p w:rsidR="009D45BA" w:rsidRPr="0014712A" w:rsidRDefault="009D45BA" w:rsidP="009D45BA">
            <w:pPr>
              <w:jc w:val="center"/>
            </w:pPr>
            <w:r w:rsidRPr="0014712A">
              <w:t>4</w:t>
            </w:r>
          </w:p>
        </w:tc>
        <w:tc>
          <w:tcPr>
            <w:tcW w:w="3252" w:type="dxa"/>
          </w:tcPr>
          <w:p w:rsidR="009D45BA" w:rsidRPr="0014712A" w:rsidRDefault="009D45BA" w:rsidP="009D45BA">
            <w:r w:rsidRPr="0014712A">
              <w:t>Скважина №</w:t>
            </w:r>
            <w:r>
              <w:t>1773,</w:t>
            </w:r>
            <w:r w:rsidRPr="0014712A">
              <w:t xml:space="preserve"> </w:t>
            </w:r>
            <w:r>
              <w:t>с. Шунга</w:t>
            </w:r>
          </w:p>
        </w:tc>
        <w:tc>
          <w:tcPr>
            <w:tcW w:w="2118" w:type="dxa"/>
            <w:vAlign w:val="center"/>
          </w:tcPr>
          <w:p w:rsidR="009D45BA" w:rsidRPr="0014712A" w:rsidRDefault="009D45BA" w:rsidP="009D45BA">
            <w:pPr>
              <w:jc w:val="center"/>
            </w:pPr>
            <w:r w:rsidRPr="0014712A">
              <w:t xml:space="preserve">ТП № </w:t>
            </w:r>
            <w:r>
              <w:t>417</w:t>
            </w:r>
          </w:p>
        </w:tc>
        <w:tc>
          <w:tcPr>
            <w:tcW w:w="2418" w:type="dxa"/>
          </w:tcPr>
          <w:p w:rsidR="009D45BA" w:rsidRDefault="009D45BA" w:rsidP="009D45BA">
            <w:pPr>
              <w:jc w:val="center"/>
            </w:pPr>
            <w:r w:rsidRPr="00127EED">
              <w:t>Меркурий 230-АМ01</w:t>
            </w:r>
          </w:p>
        </w:tc>
        <w:tc>
          <w:tcPr>
            <w:tcW w:w="1851" w:type="dxa"/>
          </w:tcPr>
          <w:p w:rsidR="009D45BA" w:rsidRPr="00127EED" w:rsidRDefault="008257BA" w:rsidP="009D45BA">
            <w:pPr>
              <w:jc w:val="center"/>
            </w:pPr>
            <w:r>
              <w:t>28538</w:t>
            </w:r>
          </w:p>
        </w:tc>
      </w:tr>
      <w:tr w:rsidR="009D45BA" w:rsidRPr="0014712A" w:rsidTr="005A39B3">
        <w:trPr>
          <w:jc w:val="center"/>
        </w:trPr>
        <w:tc>
          <w:tcPr>
            <w:tcW w:w="571" w:type="dxa"/>
            <w:vAlign w:val="center"/>
          </w:tcPr>
          <w:p w:rsidR="009D45BA" w:rsidRPr="0014712A" w:rsidRDefault="009D45BA" w:rsidP="009D45BA">
            <w:pPr>
              <w:jc w:val="center"/>
            </w:pPr>
            <w:r w:rsidRPr="0014712A">
              <w:t>5</w:t>
            </w:r>
          </w:p>
        </w:tc>
        <w:tc>
          <w:tcPr>
            <w:tcW w:w="3252" w:type="dxa"/>
          </w:tcPr>
          <w:p w:rsidR="009D45BA" w:rsidRPr="0014712A" w:rsidRDefault="009D45BA" w:rsidP="009D45BA">
            <w:r w:rsidRPr="0014712A">
              <w:t>Скважина №</w:t>
            </w:r>
            <w:r>
              <w:t>3381,</w:t>
            </w:r>
            <w:r w:rsidRPr="0014712A">
              <w:t xml:space="preserve"> </w:t>
            </w:r>
            <w:r>
              <w:t>с. Шунга</w:t>
            </w:r>
          </w:p>
        </w:tc>
        <w:tc>
          <w:tcPr>
            <w:tcW w:w="2118" w:type="dxa"/>
            <w:vAlign w:val="center"/>
          </w:tcPr>
          <w:p w:rsidR="009D45BA" w:rsidRPr="0014712A" w:rsidRDefault="009D45BA" w:rsidP="009D45BA">
            <w:pPr>
              <w:jc w:val="center"/>
            </w:pPr>
            <w:r w:rsidRPr="0014712A">
              <w:t xml:space="preserve">ТП № </w:t>
            </w:r>
            <w:r>
              <w:t>415</w:t>
            </w:r>
          </w:p>
        </w:tc>
        <w:tc>
          <w:tcPr>
            <w:tcW w:w="2418" w:type="dxa"/>
          </w:tcPr>
          <w:p w:rsidR="009D45BA" w:rsidRDefault="009D45BA" w:rsidP="009D45BA">
            <w:pPr>
              <w:jc w:val="center"/>
            </w:pPr>
            <w:r w:rsidRPr="00127EED">
              <w:t>Меркурий 230-АМ01</w:t>
            </w:r>
          </w:p>
        </w:tc>
        <w:tc>
          <w:tcPr>
            <w:tcW w:w="1851" w:type="dxa"/>
          </w:tcPr>
          <w:p w:rsidR="009D45BA" w:rsidRPr="00127EED" w:rsidRDefault="008257BA" w:rsidP="009D45BA">
            <w:pPr>
              <w:jc w:val="center"/>
            </w:pPr>
            <w:r>
              <w:t>23952</w:t>
            </w:r>
          </w:p>
        </w:tc>
      </w:tr>
      <w:tr w:rsidR="009D45BA" w:rsidRPr="0014712A" w:rsidTr="005A39B3">
        <w:trPr>
          <w:jc w:val="center"/>
        </w:trPr>
        <w:tc>
          <w:tcPr>
            <w:tcW w:w="571" w:type="dxa"/>
            <w:vAlign w:val="center"/>
          </w:tcPr>
          <w:p w:rsidR="009D45BA" w:rsidRPr="0014712A" w:rsidRDefault="009D45BA" w:rsidP="00FA433F">
            <w:pPr>
              <w:jc w:val="center"/>
            </w:pPr>
            <w:r w:rsidRPr="0014712A">
              <w:t>6</w:t>
            </w:r>
          </w:p>
        </w:tc>
        <w:tc>
          <w:tcPr>
            <w:tcW w:w="3252" w:type="dxa"/>
          </w:tcPr>
          <w:p w:rsidR="009D45BA" w:rsidRPr="0014712A" w:rsidRDefault="009D45BA" w:rsidP="009D45BA">
            <w:r w:rsidRPr="0014712A">
              <w:t xml:space="preserve">Скважина № </w:t>
            </w:r>
            <w:r>
              <w:t>5101, д. Аганино</w:t>
            </w:r>
          </w:p>
        </w:tc>
        <w:tc>
          <w:tcPr>
            <w:tcW w:w="2118" w:type="dxa"/>
            <w:vAlign w:val="center"/>
          </w:tcPr>
          <w:p w:rsidR="009D45BA" w:rsidRPr="0014712A" w:rsidRDefault="000F4698" w:rsidP="009D45BA">
            <w:pPr>
              <w:jc w:val="center"/>
            </w:pPr>
            <w:r>
              <w:t>нет сведений</w:t>
            </w:r>
            <w:r w:rsidR="009D45BA" w:rsidRPr="0014712A">
              <w:t xml:space="preserve"> </w:t>
            </w:r>
          </w:p>
        </w:tc>
        <w:tc>
          <w:tcPr>
            <w:tcW w:w="2418" w:type="dxa"/>
            <w:vAlign w:val="center"/>
          </w:tcPr>
          <w:p w:rsidR="009D45BA" w:rsidRPr="0014712A" w:rsidRDefault="009D45BA" w:rsidP="00FA433F">
            <w:pPr>
              <w:jc w:val="center"/>
            </w:pPr>
            <w:r>
              <w:t>ЦЭ6803В</w:t>
            </w:r>
          </w:p>
        </w:tc>
        <w:tc>
          <w:tcPr>
            <w:tcW w:w="1851" w:type="dxa"/>
          </w:tcPr>
          <w:p w:rsidR="009D45BA" w:rsidRDefault="008257BA" w:rsidP="00FA433F">
            <w:pPr>
              <w:jc w:val="center"/>
            </w:pPr>
            <w:r>
              <w:t>5074</w:t>
            </w:r>
          </w:p>
        </w:tc>
      </w:tr>
      <w:tr w:rsidR="009D45BA" w:rsidRPr="0014712A" w:rsidTr="005A39B3">
        <w:trPr>
          <w:jc w:val="center"/>
        </w:trPr>
        <w:tc>
          <w:tcPr>
            <w:tcW w:w="571" w:type="dxa"/>
            <w:vAlign w:val="center"/>
          </w:tcPr>
          <w:p w:rsidR="009D45BA" w:rsidRPr="0014712A" w:rsidRDefault="009D45BA" w:rsidP="00FA433F">
            <w:pPr>
              <w:jc w:val="center"/>
            </w:pPr>
            <w:r w:rsidRPr="0014712A">
              <w:t>7</w:t>
            </w:r>
          </w:p>
        </w:tc>
        <w:tc>
          <w:tcPr>
            <w:tcW w:w="3252" w:type="dxa"/>
          </w:tcPr>
          <w:p w:rsidR="009D45BA" w:rsidRPr="0014712A" w:rsidRDefault="009D45BA" w:rsidP="009D45BA">
            <w:r w:rsidRPr="0014712A">
              <w:t>Скважины №</w:t>
            </w:r>
            <w:r>
              <w:t>3998, №4398</w:t>
            </w:r>
            <w:r w:rsidRPr="0014712A">
              <w:t xml:space="preserve"> </w:t>
            </w:r>
          </w:p>
        </w:tc>
        <w:tc>
          <w:tcPr>
            <w:tcW w:w="2118" w:type="dxa"/>
            <w:vAlign w:val="center"/>
          </w:tcPr>
          <w:p w:rsidR="009D45BA" w:rsidRPr="0014712A" w:rsidRDefault="009D45BA" w:rsidP="009D45BA">
            <w:pPr>
              <w:jc w:val="center"/>
            </w:pPr>
            <w:r w:rsidRPr="0014712A">
              <w:t>ТП №</w:t>
            </w:r>
            <w:r>
              <w:t>694</w:t>
            </w:r>
            <w:r w:rsidRPr="0014712A">
              <w:t xml:space="preserve"> </w:t>
            </w:r>
          </w:p>
        </w:tc>
        <w:tc>
          <w:tcPr>
            <w:tcW w:w="2418" w:type="dxa"/>
            <w:vAlign w:val="center"/>
          </w:tcPr>
          <w:p w:rsidR="009D45BA" w:rsidRPr="0014712A" w:rsidRDefault="009D45BA" w:rsidP="00FA433F">
            <w:pPr>
              <w:jc w:val="center"/>
            </w:pPr>
            <w:r w:rsidRPr="00127EED">
              <w:t>Меркурий 230-АМ01</w:t>
            </w:r>
          </w:p>
        </w:tc>
        <w:tc>
          <w:tcPr>
            <w:tcW w:w="1851" w:type="dxa"/>
          </w:tcPr>
          <w:p w:rsidR="009D45BA" w:rsidRPr="00127EED" w:rsidRDefault="008257BA" w:rsidP="00FA433F">
            <w:pPr>
              <w:jc w:val="center"/>
            </w:pPr>
            <w:r>
              <w:t>53639</w:t>
            </w:r>
          </w:p>
        </w:tc>
      </w:tr>
      <w:tr w:rsidR="009D45BA" w:rsidRPr="0014712A" w:rsidTr="005A39B3">
        <w:trPr>
          <w:jc w:val="center"/>
        </w:trPr>
        <w:tc>
          <w:tcPr>
            <w:tcW w:w="571" w:type="dxa"/>
            <w:vAlign w:val="center"/>
          </w:tcPr>
          <w:p w:rsidR="009D45BA" w:rsidRPr="0014712A" w:rsidRDefault="009D45BA" w:rsidP="00FA433F">
            <w:pPr>
              <w:jc w:val="center"/>
            </w:pPr>
            <w:r w:rsidRPr="0014712A">
              <w:t>8</w:t>
            </w:r>
          </w:p>
        </w:tc>
        <w:tc>
          <w:tcPr>
            <w:tcW w:w="3252" w:type="dxa"/>
          </w:tcPr>
          <w:p w:rsidR="009D45BA" w:rsidRPr="0014712A" w:rsidRDefault="009D45BA" w:rsidP="009D45BA">
            <w:r>
              <w:t>Насосная станция</w:t>
            </w:r>
            <w:r w:rsidRPr="0014712A">
              <w:t xml:space="preserve"> </w:t>
            </w:r>
          </w:p>
        </w:tc>
        <w:tc>
          <w:tcPr>
            <w:tcW w:w="2118" w:type="dxa"/>
            <w:vAlign w:val="center"/>
          </w:tcPr>
          <w:p w:rsidR="009D45BA" w:rsidRPr="0014712A" w:rsidRDefault="009D45BA" w:rsidP="009D45BA">
            <w:pPr>
              <w:jc w:val="center"/>
            </w:pPr>
            <w:r w:rsidRPr="0014712A">
              <w:t>ТП №</w:t>
            </w:r>
            <w:r>
              <w:t>680</w:t>
            </w:r>
            <w:r w:rsidRPr="0014712A">
              <w:t xml:space="preserve"> </w:t>
            </w:r>
          </w:p>
        </w:tc>
        <w:tc>
          <w:tcPr>
            <w:tcW w:w="2418" w:type="dxa"/>
            <w:vAlign w:val="center"/>
          </w:tcPr>
          <w:p w:rsidR="009D45BA" w:rsidRPr="0014712A" w:rsidRDefault="009D45BA" w:rsidP="00FA433F">
            <w:pPr>
              <w:jc w:val="center"/>
            </w:pPr>
            <w:r>
              <w:t>ЦЭ6803В</w:t>
            </w:r>
          </w:p>
        </w:tc>
        <w:tc>
          <w:tcPr>
            <w:tcW w:w="1851" w:type="dxa"/>
          </w:tcPr>
          <w:p w:rsidR="009D45BA" w:rsidRDefault="008257BA" w:rsidP="00FA433F">
            <w:pPr>
              <w:jc w:val="center"/>
            </w:pPr>
            <w:r>
              <w:t>95800</w:t>
            </w:r>
          </w:p>
        </w:tc>
      </w:tr>
      <w:tr w:rsidR="009D45BA" w:rsidRPr="0014712A" w:rsidTr="005A39B3">
        <w:trPr>
          <w:jc w:val="center"/>
        </w:trPr>
        <w:tc>
          <w:tcPr>
            <w:tcW w:w="571" w:type="dxa"/>
            <w:vAlign w:val="center"/>
          </w:tcPr>
          <w:p w:rsidR="009D45BA" w:rsidRPr="0014712A" w:rsidRDefault="009D45BA" w:rsidP="00FA433F">
            <w:pPr>
              <w:jc w:val="center"/>
            </w:pPr>
          </w:p>
        </w:tc>
        <w:tc>
          <w:tcPr>
            <w:tcW w:w="3252" w:type="dxa"/>
          </w:tcPr>
          <w:p w:rsidR="009D45BA" w:rsidRPr="008257BA" w:rsidRDefault="008257BA" w:rsidP="009D45BA">
            <w:pPr>
              <w:rPr>
                <w:b/>
              </w:rPr>
            </w:pPr>
            <w:r w:rsidRPr="008257BA">
              <w:rPr>
                <w:b/>
              </w:rPr>
              <w:t>Итого</w:t>
            </w:r>
          </w:p>
        </w:tc>
        <w:tc>
          <w:tcPr>
            <w:tcW w:w="2118" w:type="dxa"/>
            <w:vAlign w:val="center"/>
          </w:tcPr>
          <w:p w:rsidR="009D45BA" w:rsidRPr="008257BA" w:rsidRDefault="009D45BA" w:rsidP="009D45BA">
            <w:pPr>
              <w:jc w:val="center"/>
              <w:rPr>
                <w:b/>
              </w:rPr>
            </w:pPr>
          </w:p>
        </w:tc>
        <w:tc>
          <w:tcPr>
            <w:tcW w:w="2418" w:type="dxa"/>
            <w:vAlign w:val="center"/>
          </w:tcPr>
          <w:p w:rsidR="009D45BA" w:rsidRPr="008257BA" w:rsidRDefault="009D45BA" w:rsidP="00FA433F">
            <w:pPr>
              <w:jc w:val="center"/>
              <w:rPr>
                <w:b/>
              </w:rPr>
            </w:pPr>
          </w:p>
        </w:tc>
        <w:tc>
          <w:tcPr>
            <w:tcW w:w="1851" w:type="dxa"/>
          </w:tcPr>
          <w:p w:rsidR="009D45BA" w:rsidRPr="008257BA" w:rsidRDefault="008257BA" w:rsidP="00FA433F">
            <w:pPr>
              <w:jc w:val="center"/>
              <w:rPr>
                <w:b/>
              </w:rPr>
            </w:pPr>
            <w:r w:rsidRPr="008257BA">
              <w:rPr>
                <w:b/>
              </w:rPr>
              <w:fldChar w:fldCharType="begin"/>
            </w:r>
            <w:r w:rsidRPr="008257BA">
              <w:rPr>
                <w:b/>
              </w:rPr>
              <w:instrText xml:space="preserve"> =SUM(ABOVE) </w:instrText>
            </w:r>
            <w:r w:rsidRPr="008257BA">
              <w:rPr>
                <w:b/>
              </w:rPr>
              <w:fldChar w:fldCharType="separate"/>
            </w:r>
            <w:r w:rsidRPr="008257BA">
              <w:rPr>
                <w:b/>
                <w:noProof/>
              </w:rPr>
              <w:t>284453</w:t>
            </w:r>
            <w:r w:rsidRPr="008257BA">
              <w:rPr>
                <w:b/>
              </w:rPr>
              <w:fldChar w:fldCharType="end"/>
            </w:r>
          </w:p>
        </w:tc>
      </w:tr>
    </w:tbl>
    <w:p w:rsidR="0004686F" w:rsidRPr="00AC2592" w:rsidRDefault="0004686F" w:rsidP="0004686F">
      <w:pPr>
        <w:tabs>
          <w:tab w:val="left" w:pos="284"/>
          <w:tab w:val="left" w:pos="567"/>
        </w:tabs>
        <w:spacing w:before="240"/>
        <w:ind w:firstLine="709"/>
        <w:jc w:val="both"/>
        <w:rPr>
          <w:rStyle w:val="a6"/>
          <w:b w:val="0"/>
          <w:sz w:val="26"/>
          <w:szCs w:val="26"/>
        </w:rPr>
      </w:pPr>
      <w:r w:rsidRPr="00AC2592">
        <w:rPr>
          <w:rStyle w:val="a6"/>
          <w:b w:val="0"/>
          <w:sz w:val="26"/>
          <w:szCs w:val="26"/>
        </w:rPr>
        <w:t>Основными потребителями электрической энергии в системе коммунального водоснабжения и водоотведения являются:</w:t>
      </w:r>
    </w:p>
    <w:p w:rsidR="0004686F" w:rsidRPr="00AC2592" w:rsidRDefault="0004686F" w:rsidP="0004686F">
      <w:pPr>
        <w:tabs>
          <w:tab w:val="left" w:pos="284"/>
          <w:tab w:val="left" w:pos="567"/>
        </w:tabs>
        <w:ind w:firstLine="284"/>
        <w:jc w:val="both"/>
        <w:rPr>
          <w:rStyle w:val="a6"/>
          <w:b w:val="0"/>
          <w:sz w:val="26"/>
          <w:szCs w:val="26"/>
        </w:rPr>
      </w:pPr>
      <w:r w:rsidRPr="00AC2592">
        <w:rPr>
          <w:rStyle w:val="a6"/>
          <w:b w:val="0"/>
          <w:sz w:val="26"/>
          <w:szCs w:val="26"/>
        </w:rPr>
        <w:t xml:space="preserve">- насосные станции </w:t>
      </w:r>
      <w:r w:rsidRPr="00AC2592">
        <w:rPr>
          <w:rStyle w:val="a6"/>
          <w:b w:val="0"/>
          <w:sz w:val="26"/>
          <w:szCs w:val="26"/>
          <w:lang w:val="en-US"/>
        </w:rPr>
        <w:t>I</w:t>
      </w:r>
      <w:r w:rsidRPr="00AC2592">
        <w:rPr>
          <w:rStyle w:val="a6"/>
          <w:b w:val="0"/>
          <w:sz w:val="26"/>
          <w:szCs w:val="26"/>
        </w:rPr>
        <w:t xml:space="preserve"> подъема (скважинные насосы), обеспечивающие забор воды из подземного источника и транспортирование ее к станции водоподготовки или непосредственно к потребителям;</w:t>
      </w:r>
    </w:p>
    <w:p w:rsidR="0004686F" w:rsidRPr="00AC2592" w:rsidRDefault="0004686F" w:rsidP="0004686F">
      <w:pPr>
        <w:jc w:val="both"/>
        <w:rPr>
          <w:sz w:val="26"/>
          <w:szCs w:val="26"/>
        </w:rPr>
      </w:pPr>
      <w:r w:rsidRPr="00AC2592">
        <w:rPr>
          <w:sz w:val="26"/>
          <w:szCs w:val="26"/>
        </w:rPr>
        <w:t xml:space="preserve">    -  электронагревательные и осветительные приборы (обогрев и освещение павильонов скважин и помещений водонапорных башен);</w:t>
      </w:r>
    </w:p>
    <w:p w:rsidR="0004686F" w:rsidRPr="00AC2592" w:rsidRDefault="0004686F" w:rsidP="0004686F">
      <w:pPr>
        <w:tabs>
          <w:tab w:val="left" w:pos="284"/>
          <w:tab w:val="left" w:pos="567"/>
        </w:tabs>
        <w:ind w:firstLine="284"/>
        <w:jc w:val="both"/>
        <w:rPr>
          <w:rStyle w:val="a6"/>
          <w:b w:val="0"/>
          <w:sz w:val="26"/>
          <w:szCs w:val="26"/>
        </w:rPr>
      </w:pPr>
      <w:r w:rsidRPr="00AC2592">
        <w:rPr>
          <w:rStyle w:val="a6"/>
          <w:b w:val="0"/>
          <w:sz w:val="26"/>
          <w:szCs w:val="26"/>
        </w:rPr>
        <w:t>Фактический расход электроэнергии складывается:</w:t>
      </w:r>
    </w:p>
    <w:p w:rsidR="0004686F" w:rsidRPr="00AC2592" w:rsidRDefault="0004686F" w:rsidP="0004686F">
      <w:pPr>
        <w:tabs>
          <w:tab w:val="left" w:pos="284"/>
          <w:tab w:val="left" w:pos="567"/>
        </w:tabs>
        <w:ind w:firstLine="284"/>
        <w:jc w:val="both"/>
        <w:rPr>
          <w:rStyle w:val="a6"/>
          <w:b w:val="0"/>
          <w:sz w:val="26"/>
          <w:szCs w:val="26"/>
        </w:rPr>
      </w:pPr>
      <w:r w:rsidRPr="00AC2592">
        <w:rPr>
          <w:rStyle w:val="a6"/>
          <w:b w:val="0"/>
          <w:sz w:val="26"/>
          <w:szCs w:val="26"/>
        </w:rPr>
        <w:t>- затраты на подъем и передачу воды;</w:t>
      </w:r>
    </w:p>
    <w:p w:rsidR="0004686F" w:rsidRPr="00AC2592" w:rsidRDefault="0004686F" w:rsidP="0004686F">
      <w:pPr>
        <w:tabs>
          <w:tab w:val="left" w:pos="284"/>
          <w:tab w:val="left" w:pos="567"/>
        </w:tabs>
        <w:ind w:firstLine="284"/>
        <w:jc w:val="both"/>
        <w:rPr>
          <w:rStyle w:val="a6"/>
          <w:b w:val="0"/>
          <w:sz w:val="26"/>
          <w:szCs w:val="26"/>
        </w:rPr>
      </w:pPr>
      <w:r w:rsidRPr="00AC2592">
        <w:rPr>
          <w:rStyle w:val="a6"/>
          <w:b w:val="0"/>
          <w:sz w:val="26"/>
          <w:szCs w:val="26"/>
        </w:rPr>
        <w:t>- обогрев и освещение скважин;</w:t>
      </w:r>
    </w:p>
    <w:p w:rsidR="0004686F" w:rsidRPr="00AC2592" w:rsidRDefault="0004686F" w:rsidP="0004686F">
      <w:pPr>
        <w:tabs>
          <w:tab w:val="left" w:pos="284"/>
          <w:tab w:val="left" w:pos="567"/>
        </w:tabs>
        <w:ind w:firstLine="284"/>
        <w:jc w:val="both"/>
        <w:rPr>
          <w:rStyle w:val="a6"/>
          <w:b w:val="0"/>
          <w:sz w:val="26"/>
          <w:szCs w:val="26"/>
        </w:rPr>
      </w:pPr>
      <w:r w:rsidRPr="00AC2592">
        <w:rPr>
          <w:rStyle w:val="a6"/>
          <w:b w:val="0"/>
          <w:sz w:val="26"/>
          <w:szCs w:val="26"/>
        </w:rPr>
        <w:t>- потери электроэнергии в кабельных линиях и контактных соединениях (2,5%).</w:t>
      </w:r>
    </w:p>
    <w:p w:rsidR="0004686F" w:rsidRPr="00AC2592" w:rsidRDefault="0004686F" w:rsidP="0004686F">
      <w:pPr>
        <w:tabs>
          <w:tab w:val="left" w:pos="284"/>
          <w:tab w:val="left" w:pos="567"/>
        </w:tabs>
        <w:ind w:firstLine="284"/>
        <w:jc w:val="both"/>
        <w:rPr>
          <w:rStyle w:val="a6"/>
          <w:b w:val="0"/>
          <w:sz w:val="26"/>
          <w:szCs w:val="26"/>
        </w:rPr>
      </w:pPr>
      <w:r w:rsidRPr="00AC2592">
        <w:rPr>
          <w:rStyle w:val="a6"/>
          <w:b w:val="0"/>
          <w:sz w:val="26"/>
          <w:szCs w:val="26"/>
        </w:rPr>
        <w:t xml:space="preserve">Насосы управляются с помощью систем автоматического управления насосами, с применением частотных преобразователей, </w:t>
      </w:r>
      <w:r w:rsidR="00DD45E4" w:rsidRPr="00AC2592">
        <w:rPr>
          <w:rStyle w:val="a6"/>
          <w:b w:val="0"/>
          <w:sz w:val="26"/>
          <w:szCs w:val="26"/>
        </w:rPr>
        <w:t>компании «ВЕСПЕР»</w:t>
      </w:r>
      <w:r w:rsidRPr="00AC2592">
        <w:rPr>
          <w:rStyle w:val="a6"/>
          <w:b w:val="0"/>
          <w:sz w:val="26"/>
          <w:szCs w:val="26"/>
        </w:rPr>
        <w:t>.</w:t>
      </w:r>
    </w:p>
    <w:p w:rsidR="0004686F" w:rsidRPr="00AC2592" w:rsidRDefault="0004686F" w:rsidP="0004686F">
      <w:pPr>
        <w:pStyle w:val="a4"/>
        <w:tabs>
          <w:tab w:val="left" w:pos="0"/>
          <w:tab w:val="left" w:pos="284"/>
        </w:tabs>
        <w:ind w:left="0" w:firstLine="567"/>
        <w:jc w:val="both"/>
        <w:rPr>
          <w:rStyle w:val="a6"/>
          <w:b w:val="0"/>
          <w:sz w:val="26"/>
          <w:szCs w:val="26"/>
        </w:rPr>
      </w:pPr>
      <w:r w:rsidRPr="00AC2592">
        <w:rPr>
          <w:rStyle w:val="a6"/>
          <w:b w:val="0"/>
          <w:sz w:val="26"/>
          <w:szCs w:val="26"/>
        </w:rPr>
        <w:t xml:space="preserve">Общее потребление электроэнергии по скважинам </w:t>
      </w:r>
      <w:r w:rsidRPr="00AC2592">
        <w:rPr>
          <w:b/>
          <w:sz w:val="26"/>
          <w:szCs w:val="26"/>
        </w:rPr>
        <w:t xml:space="preserve">МУП «Коммунсервис» </w:t>
      </w:r>
      <w:r w:rsidR="00AC2592" w:rsidRPr="00AC2592">
        <w:rPr>
          <w:rStyle w:val="a6"/>
          <w:b w:val="0"/>
          <w:sz w:val="26"/>
          <w:szCs w:val="26"/>
        </w:rPr>
        <w:t>Шунген</w:t>
      </w:r>
      <w:r w:rsidRPr="00AC2592">
        <w:rPr>
          <w:rStyle w:val="a6"/>
          <w:b w:val="0"/>
          <w:sz w:val="26"/>
          <w:szCs w:val="26"/>
        </w:rPr>
        <w:t xml:space="preserve">ского сельского поселения составило </w:t>
      </w:r>
      <w:r w:rsidR="00AC2592" w:rsidRPr="00AC2592">
        <w:rPr>
          <w:b/>
          <w:sz w:val="26"/>
          <w:szCs w:val="26"/>
        </w:rPr>
        <w:t xml:space="preserve">284453 </w:t>
      </w:r>
      <w:r w:rsidRPr="00AC2592">
        <w:rPr>
          <w:rStyle w:val="a6"/>
          <w:b w:val="0"/>
          <w:sz w:val="26"/>
          <w:szCs w:val="26"/>
        </w:rPr>
        <w:t>кВт*ч.</w:t>
      </w:r>
      <w:r w:rsidR="00191EF4">
        <w:rPr>
          <w:rStyle w:val="a6"/>
          <w:b w:val="0"/>
          <w:sz w:val="26"/>
          <w:szCs w:val="26"/>
        </w:rPr>
        <w:t xml:space="preserve"> </w:t>
      </w:r>
      <w:r w:rsidR="00337BA1">
        <w:rPr>
          <w:rStyle w:val="a6"/>
          <w:b w:val="0"/>
          <w:sz w:val="26"/>
          <w:szCs w:val="26"/>
        </w:rPr>
        <w:t>Ф</w:t>
      </w:r>
      <w:r w:rsidR="00191EF4">
        <w:rPr>
          <w:rStyle w:val="a6"/>
          <w:b w:val="0"/>
          <w:sz w:val="26"/>
          <w:szCs w:val="26"/>
        </w:rPr>
        <w:t>актический удельный расход электроэнергии на подъем и передачу воды составляет:</w:t>
      </w:r>
      <w:r w:rsidR="00191EF4" w:rsidRPr="00191EF4">
        <w:rPr>
          <w:b/>
          <w:sz w:val="26"/>
          <w:szCs w:val="26"/>
        </w:rPr>
        <w:t xml:space="preserve"> </w:t>
      </w:r>
      <w:r w:rsidR="00191EF4" w:rsidRPr="00337BA1">
        <w:rPr>
          <w:sz w:val="26"/>
          <w:szCs w:val="26"/>
        </w:rPr>
        <w:t>284453/184631</w:t>
      </w:r>
      <w:r w:rsidR="00191EF4">
        <w:rPr>
          <w:b/>
          <w:sz w:val="26"/>
          <w:szCs w:val="26"/>
        </w:rPr>
        <w:t>=1,54 кВт*ч/м</w:t>
      </w:r>
      <w:r w:rsidR="00191EF4" w:rsidRPr="00191EF4">
        <w:rPr>
          <w:b/>
          <w:sz w:val="26"/>
          <w:szCs w:val="26"/>
          <w:vertAlign w:val="superscript"/>
        </w:rPr>
        <w:t>3</w:t>
      </w:r>
      <w:r w:rsidR="00191EF4">
        <w:rPr>
          <w:b/>
          <w:sz w:val="26"/>
          <w:szCs w:val="26"/>
        </w:rPr>
        <w:t>.</w:t>
      </w:r>
    </w:p>
    <w:p w:rsidR="0004686F" w:rsidRDefault="0004686F" w:rsidP="0004686F">
      <w:pPr>
        <w:ind w:firstLine="709"/>
        <w:jc w:val="both"/>
        <w:rPr>
          <w:sz w:val="26"/>
          <w:szCs w:val="26"/>
        </w:rPr>
      </w:pPr>
      <w:r w:rsidRPr="00C14197">
        <w:rPr>
          <w:sz w:val="26"/>
          <w:szCs w:val="26"/>
        </w:rPr>
        <w:lastRenderedPageBreak/>
        <w:t>Используя</w:t>
      </w:r>
      <w:r>
        <w:rPr>
          <w:sz w:val="26"/>
          <w:szCs w:val="26"/>
        </w:rPr>
        <w:t xml:space="preserve"> </w:t>
      </w:r>
      <w:r w:rsidRPr="00EA1BB9">
        <w:rPr>
          <w:sz w:val="26"/>
          <w:szCs w:val="26"/>
        </w:rPr>
        <w:t>технические характеристики насос</w:t>
      </w:r>
      <w:r w:rsidR="00AC2592">
        <w:rPr>
          <w:sz w:val="26"/>
          <w:szCs w:val="26"/>
        </w:rPr>
        <w:t>ов</w:t>
      </w:r>
      <w:r>
        <w:rPr>
          <w:sz w:val="26"/>
          <w:szCs w:val="26"/>
        </w:rPr>
        <w:t xml:space="preserve">, расчетное </w:t>
      </w:r>
      <w:r w:rsidRPr="00EA1BB9">
        <w:rPr>
          <w:sz w:val="26"/>
          <w:szCs w:val="26"/>
        </w:rPr>
        <w:t>потребление электроэнергии</w:t>
      </w:r>
      <w:r>
        <w:rPr>
          <w:sz w:val="26"/>
          <w:szCs w:val="26"/>
        </w:rPr>
        <w:t xml:space="preserve"> МУП «Коммунсервис»</w:t>
      </w:r>
      <w:r w:rsidRPr="00EA1BB9">
        <w:rPr>
          <w:sz w:val="26"/>
          <w:szCs w:val="26"/>
        </w:rPr>
        <w:t xml:space="preserve"> </w:t>
      </w:r>
      <w:r>
        <w:rPr>
          <w:sz w:val="26"/>
          <w:szCs w:val="26"/>
        </w:rPr>
        <w:t>можно рассчитать по формуле:</w:t>
      </w:r>
    </w:p>
    <w:p w:rsidR="0004686F" w:rsidRPr="00E7709A" w:rsidRDefault="0004686F" w:rsidP="0004686F">
      <w:pPr>
        <w:spacing w:before="120" w:after="120"/>
        <w:ind w:firstLine="709"/>
        <w:jc w:val="right"/>
        <w:rPr>
          <w:sz w:val="26"/>
          <w:szCs w:val="26"/>
        </w:rPr>
      </w:pPr>
      <w:r>
        <w:rPr>
          <w:sz w:val="26"/>
          <w:szCs w:val="26"/>
          <w:lang w:val="en-US"/>
        </w:rPr>
        <w:t>W</w:t>
      </w:r>
      <w:proofErr w:type="gramStart"/>
      <w:r w:rsidRPr="0057579F">
        <w:rPr>
          <w:sz w:val="26"/>
          <w:szCs w:val="26"/>
          <w:vertAlign w:val="subscript"/>
        </w:rPr>
        <w:t>нас.</w:t>
      </w:r>
      <w:r w:rsidRPr="009D5468">
        <w:rPr>
          <w:sz w:val="26"/>
          <w:szCs w:val="26"/>
        </w:rPr>
        <w:t>=</w:t>
      </w:r>
      <w:proofErr w:type="gramEnd"/>
      <w:r w:rsidRPr="0046618D">
        <w:rPr>
          <w:sz w:val="26"/>
          <w:szCs w:val="26"/>
        </w:rPr>
        <w:t xml:space="preserve"> </w:t>
      </w:r>
      <w:r>
        <w:rPr>
          <w:sz w:val="26"/>
          <w:szCs w:val="26"/>
          <w:lang w:val="en-US"/>
        </w:rPr>
        <w:t>k</w:t>
      </w:r>
      <w:r>
        <w:rPr>
          <w:sz w:val="26"/>
          <w:szCs w:val="26"/>
        </w:rPr>
        <w:t>з.*</w:t>
      </w:r>
      <w:r>
        <w:rPr>
          <w:sz w:val="26"/>
          <w:szCs w:val="26"/>
          <w:lang w:val="en-US"/>
        </w:rPr>
        <w:t>P</w:t>
      </w:r>
      <w:r w:rsidRPr="00A93746">
        <w:rPr>
          <w:sz w:val="26"/>
          <w:szCs w:val="26"/>
          <w:vertAlign w:val="subscript"/>
        </w:rPr>
        <w:t>н</w:t>
      </w:r>
      <w:r>
        <w:rPr>
          <w:sz w:val="26"/>
          <w:szCs w:val="26"/>
        </w:rPr>
        <w:t>*</w:t>
      </w:r>
      <w:r>
        <w:rPr>
          <w:sz w:val="26"/>
          <w:szCs w:val="26"/>
          <w:lang w:val="en-US"/>
        </w:rPr>
        <w:t>n</w:t>
      </w:r>
      <w:r w:rsidRPr="00C14197">
        <w:rPr>
          <w:sz w:val="26"/>
          <w:szCs w:val="26"/>
          <w:vertAlign w:val="subscript"/>
        </w:rPr>
        <w:t>н</w:t>
      </w:r>
      <w:r>
        <w:rPr>
          <w:sz w:val="26"/>
          <w:szCs w:val="26"/>
        </w:rPr>
        <w:t>*</w:t>
      </w:r>
      <w:r>
        <w:rPr>
          <w:sz w:val="26"/>
          <w:szCs w:val="26"/>
          <w:lang w:val="en-US"/>
        </w:rPr>
        <w:t>T</w:t>
      </w:r>
      <w:r>
        <w:rPr>
          <w:sz w:val="26"/>
          <w:szCs w:val="26"/>
          <w:vertAlign w:val="subscript"/>
        </w:rPr>
        <w:t>раб</w:t>
      </w:r>
      <w:r>
        <w:rPr>
          <w:sz w:val="26"/>
          <w:szCs w:val="26"/>
        </w:rPr>
        <w:t xml:space="preserve">                                                                           (1)</w:t>
      </w:r>
    </w:p>
    <w:p w:rsidR="0004686F" w:rsidRDefault="0004686F" w:rsidP="0004686F">
      <w:pPr>
        <w:jc w:val="both"/>
        <w:rPr>
          <w:sz w:val="26"/>
          <w:szCs w:val="26"/>
        </w:rPr>
      </w:pPr>
      <w:r>
        <w:rPr>
          <w:sz w:val="26"/>
          <w:szCs w:val="26"/>
        </w:rPr>
        <w:t xml:space="preserve">где </w:t>
      </w:r>
      <w:r>
        <w:rPr>
          <w:sz w:val="26"/>
          <w:szCs w:val="26"/>
          <w:lang w:val="en-US"/>
        </w:rPr>
        <w:t>P</w:t>
      </w:r>
      <w:r w:rsidRPr="00A93746">
        <w:rPr>
          <w:sz w:val="26"/>
          <w:szCs w:val="26"/>
          <w:vertAlign w:val="subscript"/>
        </w:rPr>
        <w:t>н</w:t>
      </w:r>
      <w:r>
        <w:rPr>
          <w:sz w:val="26"/>
          <w:szCs w:val="26"/>
        </w:rPr>
        <w:t xml:space="preserve"> – номинальная мощность электродвигателя насоса, кВт;</w:t>
      </w:r>
    </w:p>
    <w:p w:rsidR="0004686F" w:rsidRPr="00C14197" w:rsidRDefault="0004686F" w:rsidP="0004686F">
      <w:pPr>
        <w:ind w:left="426"/>
        <w:jc w:val="both"/>
        <w:rPr>
          <w:sz w:val="26"/>
          <w:szCs w:val="26"/>
        </w:rPr>
      </w:pPr>
      <w:r>
        <w:rPr>
          <w:sz w:val="26"/>
          <w:szCs w:val="26"/>
          <w:lang w:val="en-US"/>
        </w:rPr>
        <w:t>n</w:t>
      </w:r>
      <w:r w:rsidRPr="00C14197">
        <w:rPr>
          <w:sz w:val="26"/>
          <w:szCs w:val="26"/>
          <w:vertAlign w:val="subscript"/>
        </w:rPr>
        <w:t>н</w:t>
      </w:r>
      <w:r>
        <w:rPr>
          <w:sz w:val="26"/>
          <w:szCs w:val="26"/>
        </w:rPr>
        <w:t xml:space="preserve"> – количество однотипных насосов, шт.</w:t>
      </w:r>
    </w:p>
    <w:p w:rsidR="0004686F" w:rsidRDefault="0004686F" w:rsidP="0004686F">
      <w:pPr>
        <w:ind w:firstLine="426"/>
        <w:jc w:val="both"/>
        <w:rPr>
          <w:sz w:val="26"/>
          <w:szCs w:val="26"/>
        </w:rPr>
      </w:pPr>
      <w:r>
        <w:rPr>
          <w:sz w:val="26"/>
          <w:szCs w:val="26"/>
          <w:lang w:val="en-US"/>
        </w:rPr>
        <w:t>T</w:t>
      </w:r>
      <w:r>
        <w:rPr>
          <w:sz w:val="26"/>
          <w:szCs w:val="26"/>
          <w:vertAlign w:val="subscript"/>
        </w:rPr>
        <w:t>раб</w:t>
      </w:r>
      <w:r>
        <w:rPr>
          <w:sz w:val="26"/>
          <w:szCs w:val="26"/>
        </w:rPr>
        <w:t xml:space="preserve"> – время работы насоса, ч/год.</w:t>
      </w:r>
    </w:p>
    <w:p w:rsidR="0004686F" w:rsidRPr="00A93746" w:rsidRDefault="0004686F" w:rsidP="0004686F">
      <w:pPr>
        <w:ind w:firstLine="426"/>
        <w:jc w:val="both"/>
        <w:rPr>
          <w:sz w:val="26"/>
          <w:szCs w:val="26"/>
        </w:rPr>
      </w:pPr>
      <w:r>
        <w:rPr>
          <w:sz w:val="26"/>
          <w:szCs w:val="26"/>
          <w:lang w:val="en-US"/>
        </w:rPr>
        <w:t>k</w:t>
      </w:r>
      <w:r>
        <w:rPr>
          <w:sz w:val="26"/>
          <w:szCs w:val="26"/>
        </w:rPr>
        <w:t>з. - коэффициент загрузки электродвигателей насосов.</w:t>
      </w:r>
    </w:p>
    <w:p w:rsidR="0004686F" w:rsidRPr="00F655AF" w:rsidRDefault="0004686F" w:rsidP="0004686F">
      <w:pPr>
        <w:ind w:firstLine="709"/>
        <w:jc w:val="both"/>
        <w:rPr>
          <w:sz w:val="26"/>
          <w:szCs w:val="26"/>
        </w:rPr>
      </w:pPr>
      <w:r w:rsidRPr="00F655AF">
        <w:rPr>
          <w:sz w:val="26"/>
          <w:szCs w:val="26"/>
        </w:rPr>
        <w:t xml:space="preserve">На скважинах установлены насосы (таблица </w:t>
      </w:r>
      <w:r>
        <w:rPr>
          <w:sz w:val="26"/>
          <w:szCs w:val="26"/>
        </w:rPr>
        <w:t>6.1.1</w:t>
      </w:r>
      <w:r w:rsidRPr="00F655AF">
        <w:rPr>
          <w:sz w:val="26"/>
          <w:szCs w:val="26"/>
        </w:rPr>
        <w:t>) марки ЭЦВ</w:t>
      </w:r>
      <w:r w:rsidR="008E4D6B">
        <w:rPr>
          <w:sz w:val="26"/>
          <w:szCs w:val="26"/>
        </w:rPr>
        <w:t>.</w:t>
      </w:r>
      <w:r w:rsidR="00AE6E01">
        <w:rPr>
          <w:sz w:val="26"/>
          <w:szCs w:val="26"/>
        </w:rPr>
        <w:t xml:space="preserve"> Их суммарная установленная мощность составляет 56,5 кВт, а суммарная подача 105 м</w:t>
      </w:r>
      <w:r w:rsidR="00AE6E01" w:rsidRPr="00AE6E01">
        <w:rPr>
          <w:sz w:val="26"/>
          <w:szCs w:val="26"/>
          <w:vertAlign w:val="superscript"/>
        </w:rPr>
        <w:t>3</w:t>
      </w:r>
      <w:r w:rsidR="00AE6E01">
        <w:rPr>
          <w:sz w:val="26"/>
          <w:szCs w:val="26"/>
        </w:rPr>
        <w:t>/ч.</w:t>
      </w:r>
    </w:p>
    <w:p w:rsidR="0004686F" w:rsidRPr="00F655AF" w:rsidRDefault="00AE6E01" w:rsidP="0004686F">
      <w:pPr>
        <w:ind w:firstLine="709"/>
        <w:jc w:val="both"/>
        <w:rPr>
          <w:sz w:val="26"/>
          <w:szCs w:val="26"/>
        </w:rPr>
      </w:pPr>
      <w:r>
        <w:rPr>
          <w:sz w:val="26"/>
          <w:szCs w:val="26"/>
        </w:rPr>
        <w:t>К</w:t>
      </w:r>
      <w:r w:rsidR="0004686F">
        <w:rPr>
          <w:sz w:val="26"/>
          <w:szCs w:val="26"/>
        </w:rPr>
        <w:t xml:space="preserve">оэффициент загрузки электродвигателей </w:t>
      </w:r>
      <w:r w:rsidR="009F39EC">
        <w:rPr>
          <w:sz w:val="26"/>
          <w:szCs w:val="26"/>
        </w:rPr>
        <w:t xml:space="preserve">насосов </w:t>
      </w:r>
      <w:r w:rsidR="0004686F">
        <w:rPr>
          <w:sz w:val="26"/>
          <w:szCs w:val="26"/>
        </w:rPr>
        <w:t xml:space="preserve">составляет: </w:t>
      </w:r>
      <w:r w:rsidR="0004686F">
        <w:rPr>
          <w:sz w:val="26"/>
          <w:szCs w:val="26"/>
          <w:lang w:val="en-US"/>
        </w:rPr>
        <w:t>k</w:t>
      </w:r>
      <w:r w:rsidR="0004686F">
        <w:rPr>
          <w:sz w:val="26"/>
          <w:szCs w:val="26"/>
        </w:rPr>
        <w:t>з. = 0</w:t>
      </w:r>
      <w:r>
        <w:rPr>
          <w:sz w:val="26"/>
          <w:szCs w:val="26"/>
        </w:rPr>
        <w:t>,</w:t>
      </w:r>
      <w:r w:rsidR="009F39EC">
        <w:rPr>
          <w:sz w:val="26"/>
          <w:szCs w:val="26"/>
        </w:rPr>
        <w:t>6</w:t>
      </w:r>
      <w:r w:rsidR="0004686F">
        <w:rPr>
          <w:sz w:val="26"/>
          <w:szCs w:val="26"/>
        </w:rPr>
        <w:t xml:space="preserve">.  </w:t>
      </w:r>
    </w:p>
    <w:p w:rsidR="0004686F" w:rsidRDefault="0004686F" w:rsidP="009F39EC">
      <w:pPr>
        <w:jc w:val="center"/>
        <w:rPr>
          <w:sz w:val="26"/>
          <w:szCs w:val="26"/>
        </w:rPr>
      </w:pPr>
      <w:r w:rsidRPr="00F655AF">
        <w:rPr>
          <w:sz w:val="26"/>
          <w:szCs w:val="26"/>
          <w:lang w:val="en-US"/>
        </w:rPr>
        <w:t>W</w:t>
      </w:r>
      <w:r w:rsidRPr="00F655AF">
        <w:rPr>
          <w:sz w:val="26"/>
          <w:szCs w:val="26"/>
        </w:rPr>
        <w:t>=0,</w:t>
      </w:r>
      <w:r w:rsidR="009F39EC">
        <w:rPr>
          <w:sz w:val="26"/>
          <w:szCs w:val="26"/>
        </w:rPr>
        <w:t>6</w:t>
      </w:r>
      <w:r w:rsidRPr="00F655AF">
        <w:rPr>
          <w:sz w:val="26"/>
          <w:szCs w:val="26"/>
        </w:rPr>
        <w:t>*</w:t>
      </w:r>
      <w:r w:rsidR="00AE6E01">
        <w:rPr>
          <w:sz w:val="26"/>
          <w:szCs w:val="26"/>
        </w:rPr>
        <w:t>56,5</w:t>
      </w:r>
      <w:r w:rsidRPr="00F655AF">
        <w:rPr>
          <w:sz w:val="26"/>
          <w:szCs w:val="26"/>
        </w:rPr>
        <w:t>*8760=</w:t>
      </w:r>
      <w:r w:rsidR="009F39EC">
        <w:rPr>
          <w:color w:val="000000"/>
          <w:sz w:val="26"/>
          <w:szCs w:val="26"/>
        </w:rPr>
        <w:t xml:space="preserve">296964 </w:t>
      </w:r>
      <w:r w:rsidRPr="00F655AF">
        <w:rPr>
          <w:sz w:val="26"/>
          <w:szCs w:val="26"/>
        </w:rPr>
        <w:t>квт*ч</w:t>
      </w:r>
    </w:p>
    <w:p w:rsidR="0004686F" w:rsidRPr="00FB2A2F" w:rsidRDefault="0004686F" w:rsidP="0004686F">
      <w:pPr>
        <w:jc w:val="both"/>
        <w:rPr>
          <w:sz w:val="26"/>
          <w:szCs w:val="26"/>
        </w:rPr>
      </w:pPr>
      <w:r w:rsidRPr="00FB2A2F">
        <w:rPr>
          <w:sz w:val="26"/>
          <w:szCs w:val="26"/>
        </w:rPr>
        <w:t xml:space="preserve">Несоответствие </w:t>
      </w:r>
      <w:r>
        <w:rPr>
          <w:sz w:val="26"/>
          <w:szCs w:val="26"/>
        </w:rPr>
        <w:t xml:space="preserve">расчетного потребления электроэнергии фактическому </w:t>
      </w:r>
      <w:r w:rsidRPr="00FB2A2F">
        <w:rPr>
          <w:sz w:val="26"/>
          <w:szCs w:val="26"/>
        </w:rPr>
        <w:t>объясняется</w:t>
      </w:r>
      <w:r>
        <w:rPr>
          <w:sz w:val="26"/>
          <w:szCs w:val="26"/>
        </w:rPr>
        <w:t>:</w:t>
      </w:r>
      <w:r w:rsidRPr="00FB2A2F">
        <w:rPr>
          <w:sz w:val="26"/>
          <w:szCs w:val="26"/>
        </w:rPr>
        <w:t xml:space="preserve"> </w:t>
      </w:r>
    </w:p>
    <w:p w:rsidR="0004686F" w:rsidRPr="00FB2A2F" w:rsidRDefault="0004686F" w:rsidP="0004686F">
      <w:pPr>
        <w:jc w:val="both"/>
        <w:rPr>
          <w:sz w:val="26"/>
          <w:szCs w:val="26"/>
        </w:rPr>
      </w:pPr>
      <w:r w:rsidRPr="00FB2A2F">
        <w:rPr>
          <w:sz w:val="26"/>
          <w:szCs w:val="26"/>
        </w:rPr>
        <w:t>- отсутствие</w:t>
      </w:r>
      <w:r>
        <w:rPr>
          <w:sz w:val="26"/>
          <w:szCs w:val="26"/>
        </w:rPr>
        <w:t>м</w:t>
      </w:r>
      <w:r w:rsidRPr="00FB2A2F">
        <w:rPr>
          <w:sz w:val="26"/>
          <w:szCs w:val="26"/>
        </w:rPr>
        <w:t xml:space="preserve"> счетчиков учета поднятой воды на скважинах;</w:t>
      </w:r>
    </w:p>
    <w:p w:rsidR="0004686F" w:rsidRDefault="0004686F" w:rsidP="0004686F">
      <w:pPr>
        <w:jc w:val="both"/>
        <w:rPr>
          <w:sz w:val="26"/>
          <w:szCs w:val="26"/>
        </w:rPr>
      </w:pPr>
      <w:r w:rsidRPr="00FB2A2F">
        <w:rPr>
          <w:sz w:val="26"/>
          <w:szCs w:val="26"/>
        </w:rPr>
        <w:t xml:space="preserve">- </w:t>
      </w:r>
      <w:r>
        <w:rPr>
          <w:sz w:val="26"/>
          <w:szCs w:val="26"/>
        </w:rPr>
        <w:t>работой электрообогревателей (</w:t>
      </w:r>
      <w:r w:rsidR="00191EF4">
        <w:rPr>
          <w:sz w:val="26"/>
          <w:szCs w:val="26"/>
        </w:rPr>
        <w:t>12</w:t>
      </w:r>
      <w:r>
        <w:rPr>
          <w:sz w:val="26"/>
          <w:szCs w:val="26"/>
        </w:rPr>
        <w:t xml:space="preserve"> обогревателей по 0,5 кВт в течение 3500 ч в год);</w:t>
      </w:r>
    </w:p>
    <w:p w:rsidR="0004686F" w:rsidRPr="00FB2A2F" w:rsidRDefault="0004686F" w:rsidP="0004686F">
      <w:pPr>
        <w:jc w:val="both"/>
        <w:rPr>
          <w:sz w:val="26"/>
          <w:szCs w:val="26"/>
        </w:rPr>
      </w:pPr>
      <w:r>
        <w:rPr>
          <w:sz w:val="26"/>
          <w:szCs w:val="26"/>
        </w:rPr>
        <w:t>- нерабочим состоянием частотных регуляторов давления или неправильной их настройкой;</w:t>
      </w:r>
    </w:p>
    <w:p w:rsidR="0004686F" w:rsidRPr="00FB2A2F" w:rsidRDefault="0004686F" w:rsidP="0004686F">
      <w:pPr>
        <w:jc w:val="both"/>
        <w:rPr>
          <w:sz w:val="26"/>
          <w:szCs w:val="26"/>
        </w:rPr>
      </w:pPr>
      <w:r w:rsidRPr="00FB2A2F">
        <w:rPr>
          <w:sz w:val="26"/>
          <w:szCs w:val="26"/>
        </w:rPr>
        <w:t xml:space="preserve">- </w:t>
      </w:r>
      <w:r w:rsidR="009F39EC">
        <w:rPr>
          <w:sz w:val="26"/>
          <w:szCs w:val="26"/>
        </w:rPr>
        <w:t xml:space="preserve">износом рабочих колес насосов </w:t>
      </w:r>
    </w:p>
    <w:p w:rsidR="0004686F" w:rsidRDefault="0004686F" w:rsidP="0004686F">
      <w:pPr>
        <w:ind w:firstLine="567"/>
        <w:jc w:val="both"/>
        <w:rPr>
          <w:sz w:val="26"/>
          <w:szCs w:val="26"/>
        </w:rPr>
      </w:pPr>
      <w:r>
        <w:rPr>
          <w:sz w:val="26"/>
          <w:szCs w:val="26"/>
        </w:rPr>
        <w:t>Э</w:t>
      </w:r>
      <w:r w:rsidRPr="00FB2A2F">
        <w:rPr>
          <w:sz w:val="26"/>
          <w:szCs w:val="26"/>
        </w:rPr>
        <w:t>лектроэнерги</w:t>
      </w:r>
      <w:r>
        <w:rPr>
          <w:sz w:val="26"/>
          <w:szCs w:val="26"/>
        </w:rPr>
        <w:t xml:space="preserve">я, затрачиваемая </w:t>
      </w:r>
      <w:r w:rsidRPr="00FB2A2F">
        <w:rPr>
          <w:sz w:val="26"/>
          <w:szCs w:val="26"/>
        </w:rPr>
        <w:t xml:space="preserve">на обогрев </w:t>
      </w:r>
      <w:r>
        <w:rPr>
          <w:sz w:val="26"/>
          <w:szCs w:val="26"/>
        </w:rPr>
        <w:t xml:space="preserve">павильонов </w:t>
      </w:r>
      <w:r w:rsidRPr="00FB2A2F">
        <w:rPr>
          <w:sz w:val="26"/>
          <w:szCs w:val="26"/>
        </w:rPr>
        <w:t>скважин</w:t>
      </w:r>
      <w:r>
        <w:rPr>
          <w:sz w:val="26"/>
          <w:szCs w:val="26"/>
        </w:rPr>
        <w:t>, составляет:</w:t>
      </w:r>
    </w:p>
    <w:p w:rsidR="0004686F" w:rsidRDefault="0004686F" w:rsidP="0004686F">
      <w:pPr>
        <w:spacing w:before="120" w:after="120"/>
        <w:ind w:firstLine="567"/>
        <w:jc w:val="both"/>
        <w:rPr>
          <w:sz w:val="26"/>
          <w:szCs w:val="26"/>
        </w:rPr>
      </w:pPr>
      <w:r w:rsidRPr="00FB2A2F">
        <w:rPr>
          <w:sz w:val="26"/>
          <w:szCs w:val="26"/>
        </w:rPr>
        <w:t xml:space="preserve"> </w:t>
      </w:r>
      <w:r>
        <w:rPr>
          <w:sz w:val="26"/>
          <w:szCs w:val="26"/>
          <w:lang w:val="en-US"/>
        </w:rPr>
        <w:t>W</w:t>
      </w:r>
      <w:proofErr w:type="gramStart"/>
      <w:r>
        <w:rPr>
          <w:sz w:val="26"/>
          <w:szCs w:val="26"/>
          <w:vertAlign w:val="subscript"/>
        </w:rPr>
        <w:t>об</w:t>
      </w:r>
      <w:r w:rsidRPr="0057579F">
        <w:rPr>
          <w:sz w:val="26"/>
          <w:szCs w:val="26"/>
          <w:vertAlign w:val="subscript"/>
        </w:rPr>
        <w:t>.</w:t>
      </w:r>
      <w:r w:rsidRPr="009D5468">
        <w:rPr>
          <w:sz w:val="26"/>
          <w:szCs w:val="26"/>
        </w:rPr>
        <w:t>=</w:t>
      </w:r>
      <w:proofErr w:type="gramEnd"/>
      <w:r>
        <w:rPr>
          <w:sz w:val="26"/>
          <w:szCs w:val="26"/>
        </w:rPr>
        <w:t>0,5*3500*</w:t>
      </w:r>
      <w:r w:rsidR="009F39EC">
        <w:rPr>
          <w:sz w:val="26"/>
          <w:szCs w:val="26"/>
        </w:rPr>
        <w:t>12</w:t>
      </w:r>
      <w:r>
        <w:rPr>
          <w:sz w:val="26"/>
          <w:szCs w:val="26"/>
        </w:rPr>
        <w:t xml:space="preserve"> = </w:t>
      </w:r>
      <w:r w:rsidR="009F39EC">
        <w:rPr>
          <w:sz w:val="26"/>
          <w:szCs w:val="26"/>
        </w:rPr>
        <w:t>21000</w:t>
      </w:r>
      <w:r>
        <w:rPr>
          <w:sz w:val="26"/>
          <w:szCs w:val="26"/>
        </w:rPr>
        <w:t xml:space="preserve"> кВт*ч.</w:t>
      </w:r>
    </w:p>
    <w:p w:rsidR="0004686F" w:rsidRPr="00FD237E" w:rsidRDefault="0004686F" w:rsidP="0004686F">
      <w:pPr>
        <w:spacing w:before="120" w:after="120"/>
        <w:ind w:left="709" w:hanging="709"/>
        <w:jc w:val="both"/>
        <w:rPr>
          <w:b/>
          <w:sz w:val="26"/>
          <w:szCs w:val="26"/>
        </w:rPr>
      </w:pPr>
      <w:r w:rsidRPr="00FD237E">
        <w:rPr>
          <w:b/>
          <w:sz w:val="26"/>
          <w:szCs w:val="26"/>
        </w:rPr>
        <w:t xml:space="preserve">6.4.4. </w:t>
      </w:r>
      <w:r>
        <w:rPr>
          <w:b/>
          <w:sz w:val="26"/>
          <w:szCs w:val="26"/>
        </w:rPr>
        <w:t>О</w:t>
      </w:r>
      <w:r w:rsidRPr="00FD237E">
        <w:rPr>
          <w:b/>
          <w:sz w:val="26"/>
          <w:szCs w:val="26"/>
        </w:rPr>
        <w:t>писание состояния и функционирования водопроводных сетей систем водоснабжения</w:t>
      </w:r>
      <w:r>
        <w:rPr>
          <w:b/>
          <w:sz w:val="26"/>
          <w:szCs w:val="26"/>
        </w:rPr>
        <w:t>.</w:t>
      </w:r>
    </w:p>
    <w:p w:rsidR="0004686F" w:rsidRDefault="0004686F" w:rsidP="0004686F">
      <w:pPr>
        <w:ind w:firstLine="709"/>
        <w:jc w:val="both"/>
        <w:rPr>
          <w:sz w:val="26"/>
          <w:szCs w:val="26"/>
        </w:rPr>
      </w:pPr>
      <w:r w:rsidRPr="00451D6A">
        <w:rPr>
          <w:color w:val="000000"/>
          <w:sz w:val="26"/>
          <w:szCs w:val="26"/>
        </w:rPr>
        <w:t>Водопроводная сеть</w:t>
      </w:r>
      <w:r w:rsidRPr="00687D02">
        <w:rPr>
          <w:color w:val="000000"/>
          <w:sz w:val="26"/>
          <w:szCs w:val="26"/>
        </w:rPr>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r>
        <w:rPr>
          <w:color w:val="000000"/>
          <w:sz w:val="26"/>
          <w:szCs w:val="26"/>
        </w:rPr>
        <w:t>.</w:t>
      </w:r>
    </w:p>
    <w:p w:rsidR="0004686F" w:rsidRDefault="0004686F" w:rsidP="0004686F">
      <w:pPr>
        <w:ind w:firstLine="709"/>
        <w:jc w:val="both"/>
        <w:rPr>
          <w:sz w:val="26"/>
          <w:szCs w:val="26"/>
        </w:rPr>
      </w:pPr>
      <w:r>
        <w:rPr>
          <w:sz w:val="26"/>
          <w:szCs w:val="26"/>
        </w:rPr>
        <w:t>Сведения о водопроводных сетях, эксплуатируемых на территории Кузнецовского сельского поселения, приведены в таблице 6.4.4.1.</w:t>
      </w:r>
    </w:p>
    <w:p w:rsidR="0004686F" w:rsidRDefault="0004686F" w:rsidP="0004686F">
      <w:pPr>
        <w:spacing w:before="120" w:after="120"/>
        <w:jc w:val="center"/>
        <w:rPr>
          <w:sz w:val="26"/>
          <w:szCs w:val="26"/>
        </w:rPr>
      </w:pPr>
      <w:r w:rsidRPr="00864467">
        <w:rPr>
          <w:sz w:val="26"/>
          <w:szCs w:val="26"/>
        </w:rPr>
        <w:t xml:space="preserve">Таблица </w:t>
      </w:r>
      <w:r>
        <w:rPr>
          <w:sz w:val="26"/>
          <w:szCs w:val="26"/>
        </w:rPr>
        <w:t>6.4.4.1</w:t>
      </w:r>
      <w:r w:rsidRPr="00864467">
        <w:rPr>
          <w:sz w:val="26"/>
          <w:szCs w:val="26"/>
        </w:rPr>
        <w:t>.</w:t>
      </w:r>
      <w:r>
        <w:rPr>
          <w:sz w:val="26"/>
          <w:szCs w:val="26"/>
        </w:rPr>
        <w:t xml:space="preserve"> </w:t>
      </w:r>
      <w:r w:rsidRPr="00293E7E">
        <w:rPr>
          <w:sz w:val="26"/>
          <w:szCs w:val="26"/>
        </w:rPr>
        <w:t>Водопроводные сети</w:t>
      </w:r>
      <w:r>
        <w:rPr>
          <w:sz w:val="26"/>
          <w:szCs w:val="26"/>
        </w:rPr>
        <w:t xml:space="preserve"> </w:t>
      </w:r>
      <w:r w:rsidR="00E56EDA">
        <w:rPr>
          <w:sz w:val="26"/>
          <w:szCs w:val="26"/>
        </w:rPr>
        <w:t>Шунген</w:t>
      </w:r>
      <w:r>
        <w:rPr>
          <w:sz w:val="26"/>
          <w:szCs w:val="26"/>
        </w:rPr>
        <w:t>ского сельского поселения</w:t>
      </w:r>
    </w:p>
    <w:tbl>
      <w:tblPr>
        <w:tblStyle w:val="a3"/>
        <w:tblW w:w="10060" w:type="dxa"/>
        <w:tblCellMar>
          <w:left w:w="28" w:type="dxa"/>
          <w:right w:w="28" w:type="dxa"/>
        </w:tblCellMar>
        <w:tblLook w:val="04A0" w:firstRow="1" w:lastRow="0" w:firstColumn="1" w:lastColumn="0" w:noHBand="0" w:noVBand="1"/>
      </w:tblPr>
      <w:tblGrid>
        <w:gridCol w:w="576"/>
        <w:gridCol w:w="2406"/>
        <w:gridCol w:w="1549"/>
        <w:gridCol w:w="1721"/>
        <w:gridCol w:w="2103"/>
        <w:gridCol w:w="1705"/>
      </w:tblGrid>
      <w:tr w:rsidR="0004686F" w:rsidTr="005A39B3">
        <w:tc>
          <w:tcPr>
            <w:tcW w:w="576" w:type="dxa"/>
            <w:vAlign w:val="center"/>
          </w:tcPr>
          <w:p w:rsidR="0004686F" w:rsidRPr="00716211" w:rsidRDefault="0004686F" w:rsidP="00FA433F">
            <w:pPr>
              <w:pStyle w:val="ab"/>
              <w:ind w:firstLine="0"/>
              <w:jc w:val="center"/>
              <w:rPr>
                <w:rFonts w:ascii="Times New Roman" w:hAnsi="Times New Roman" w:cs="Times New Roman"/>
                <w:szCs w:val="24"/>
              </w:rPr>
            </w:pPr>
            <w:r w:rsidRPr="00716211">
              <w:rPr>
                <w:rFonts w:ascii="Times New Roman" w:hAnsi="Times New Roman" w:cs="Times New Roman"/>
                <w:szCs w:val="24"/>
              </w:rPr>
              <w:t>№ п/п</w:t>
            </w:r>
          </w:p>
        </w:tc>
        <w:tc>
          <w:tcPr>
            <w:tcW w:w="2406" w:type="dxa"/>
            <w:vAlign w:val="center"/>
          </w:tcPr>
          <w:p w:rsidR="0004686F" w:rsidRPr="00716211" w:rsidRDefault="00B20325" w:rsidP="00FA433F">
            <w:pPr>
              <w:pStyle w:val="ab"/>
              <w:ind w:firstLine="0"/>
              <w:jc w:val="center"/>
              <w:rPr>
                <w:rFonts w:ascii="Times New Roman" w:hAnsi="Times New Roman" w:cs="Times New Roman"/>
                <w:szCs w:val="24"/>
              </w:rPr>
            </w:pPr>
            <w:r>
              <w:rPr>
                <w:rFonts w:ascii="Times New Roman" w:hAnsi="Times New Roman" w:cs="Times New Roman"/>
                <w:szCs w:val="24"/>
              </w:rPr>
              <w:t>Зона водоснабжения</w:t>
            </w:r>
          </w:p>
        </w:tc>
        <w:tc>
          <w:tcPr>
            <w:tcW w:w="1549" w:type="dxa"/>
          </w:tcPr>
          <w:p w:rsidR="0004686F" w:rsidRPr="00716211" w:rsidRDefault="0004686F" w:rsidP="00FA433F">
            <w:pPr>
              <w:pStyle w:val="ab"/>
              <w:ind w:firstLine="0"/>
              <w:jc w:val="center"/>
              <w:rPr>
                <w:rFonts w:ascii="Times New Roman" w:hAnsi="Times New Roman" w:cs="Times New Roman"/>
                <w:szCs w:val="24"/>
              </w:rPr>
            </w:pPr>
            <w:r w:rsidRPr="00716211">
              <w:rPr>
                <w:rFonts w:ascii="Times New Roman" w:hAnsi="Times New Roman" w:cs="Times New Roman"/>
                <w:szCs w:val="24"/>
              </w:rPr>
              <w:t>Годы строи-</w:t>
            </w:r>
            <w:proofErr w:type="spellStart"/>
            <w:r w:rsidRPr="00716211">
              <w:rPr>
                <w:rFonts w:ascii="Times New Roman" w:hAnsi="Times New Roman" w:cs="Times New Roman"/>
                <w:szCs w:val="24"/>
              </w:rPr>
              <w:t>тельства</w:t>
            </w:r>
            <w:proofErr w:type="spellEnd"/>
            <w:r w:rsidRPr="00716211">
              <w:rPr>
                <w:rFonts w:ascii="Times New Roman" w:hAnsi="Times New Roman" w:cs="Times New Roman"/>
                <w:szCs w:val="24"/>
              </w:rPr>
              <w:t xml:space="preserve"> сетей</w:t>
            </w:r>
          </w:p>
        </w:tc>
        <w:tc>
          <w:tcPr>
            <w:tcW w:w="1721" w:type="dxa"/>
            <w:vAlign w:val="center"/>
          </w:tcPr>
          <w:p w:rsidR="0004686F" w:rsidRPr="00716211" w:rsidRDefault="0004686F" w:rsidP="00FA433F">
            <w:pPr>
              <w:pStyle w:val="ab"/>
              <w:ind w:firstLine="0"/>
              <w:jc w:val="center"/>
              <w:rPr>
                <w:rFonts w:ascii="Times New Roman" w:hAnsi="Times New Roman" w:cs="Times New Roman"/>
                <w:szCs w:val="24"/>
              </w:rPr>
            </w:pPr>
            <w:r w:rsidRPr="00716211">
              <w:rPr>
                <w:rFonts w:ascii="Times New Roman" w:hAnsi="Times New Roman" w:cs="Times New Roman"/>
                <w:szCs w:val="24"/>
              </w:rPr>
              <w:t>Диаметр, мм</w:t>
            </w:r>
          </w:p>
        </w:tc>
        <w:tc>
          <w:tcPr>
            <w:tcW w:w="2103" w:type="dxa"/>
            <w:vAlign w:val="center"/>
          </w:tcPr>
          <w:p w:rsidR="0004686F" w:rsidRPr="00716211" w:rsidRDefault="0004686F" w:rsidP="00FA433F">
            <w:pPr>
              <w:pStyle w:val="ab"/>
              <w:ind w:firstLine="0"/>
              <w:jc w:val="center"/>
              <w:rPr>
                <w:rFonts w:ascii="Times New Roman" w:hAnsi="Times New Roman" w:cs="Times New Roman"/>
                <w:szCs w:val="24"/>
              </w:rPr>
            </w:pPr>
            <w:r w:rsidRPr="00716211">
              <w:rPr>
                <w:rFonts w:ascii="Times New Roman" w:hAnsi="Times New Roman" w:cs="Times New Roman"/>
                <w:szCs w:val="24"/>
              </w:rPr>
              <w:t>Материал</w:t>
            </w:r>
          </w:p>
        </w:tc>
        <w:tc>
          <w:tcPr>
            <w:tcW w:w="1705" w:type="dxa"/>
            <w:vAlign w:val="center"/>
          </w:tcPr>
          <w:p w:rsidR="0004686F" w:rsidRPr="00716211" w:rsidRDefault="0004686F" w:rsidP="00FA433F">
            <w:pPr>
              <w:pStyle w:val="ab"/>
              <w:ind w:firstLine="0"/>
              <w:jc w:val="center"/>
              <w:rPr>
                <w:rFonts w:ascii="Times New Roman" w:hAnsi="Times New Roman" w:cs="Times New Roman"/>
                <w:szCs w:val="24"/>
              </w:rPr>
            </w:pPr>
            <w:r w:rsidRPr="00716211">
              <w:rPr>
                <w:rFonts w:ascii="Times New Roman" w:hAnsi="Times New Roman" w:cs="Times New Roman"/>
                <w:szCs w:val="24"/>
              </w:rPr>
              <w:t xml:space="preserve">Протяженность сетей, </w:t>
            </w:r>
            <w:r w:rsidR="005A39B3">
              <w:rPr>
                <w:rFonts w:ascii="Times New Roman" w:hAnsi="Times New Roman" w:cs="Times New Roman"/>
                <w:szCs w:val="24"/>
              </w:rPr>
              <w:t>к</w:t>
            </w:r>
            <w:r w:rsidRPr="00716211">
              <w:rPr>
                <w:rFonts w:ascii="Times New Roman" w:hAnsi="Times New Roman" w:cs="Times New Roman"/>
                <w:szCs w:val="24"/>
              </w:rPr>
              <w:t>м</w:t>
            </w:r>
          </w:p>
        </w:tc>
      </w:tr>
      <w:tr w:rsidR="000F4698" w:rsidTr="005A39B3">
        <w:tc>
          <w:tcPr>
            <w:tcW w:w="576" w:type="dxa"/>
            <w:vAlign w:val="center"/>
          </w:tcPr>
          <w:p w:rsidR="000F4698" w:rsidRPr="00716211" w:rsidRDefault="000F4698" w:rsidP="00FB6242">
            <w:pPr>
              <w:pStyle w:val="ab"/>
              <w:ind w:firstLine="0"/>
              <w:jc w:val="center"/>
              <w:rPr>
                <w:rFonts w:ascii="Times New Roman" w:hAnsi="Times New Roman" w:cs="Times New Roman"/>
                <w:szCs w:val="24"/>
              </w:rPr>
            </w:pPr>
            <w:r w:rsidRPr="00716211">
              <w:rPr>
                <w:rFonts w:ascii="Times New Roman" w:hAnsi="Times New Roman" w:cs="Times New Roman"/>
                <w:szCs w:val="24"/>
              </w:rPr>
              <w:t>1</w:t>
            </w:r>
          </w:p>
        </w:tc>
        <w:tc>
          <w:tcPr>
            <w:tcW w:w="2406" w:type="dxa"/>
          </w:tcPr>
          <w:p w:rsidR="000F4698" w:rsidRPr="00716211" w:rsidRDefault="000F4698" w:rsidP="00FB6242">
            <w:pPr>
              <w:pStyle w:val="ab"/>
              <w:ind w:firstLine="0"/>
              <w:rPr>
                <w:rFonts w:ascii="Times New Roman" w:hAnsi="Times New Roman" w:cs="Times New Roman"/>
                <w:szCs w:val="24"/>
              </w:rPr>
            </w:pPr>
            <w:r>
              <w:rPr>
                <w:rFonts w:ascii="Times New Roman" w:hAnsi="Times New Roman" w:cs="Times New Roman"/>
                <w:szCs w:val="24"/>
              </w:rPr>
              <w:t>с. Шунга</w:t>
            </w:r>
          </w:p>
        </w:tc>
        <w:tc>
          <w:tcPr>
            <w:tcW w:w="1549" w:type="dxa"/>
            <w:vMerge w:val="restart"/>
            <w:vAlign w:val="center"/>
          </w:tcPr>
          <w:p w:rsidR="000F4698" w:rsidRPr="00716211" w:rsidRDefault="000F4698" w:rsidP="00FB6242">
            <w:pPr>
              <w:pStyle w:val="ab"/>
              <w:ind w:firstLine="0"/>
              <w:jc w:val="center"/>
              <w:rPr>
                <w:rFonts w:ascii="Times New Roman" w:hAnsi="Times New Roman" w:cs="Times New Roman"/>
                <w:szCs w:val="24"/>
              </w:rPr>
            </w:pPr>
            <w:r>
              <w:rPr>
                <w:rFonts w:ascii="Times New Roman" w:hAnsi="Times New Roman" w:cs="Times New Roman"/>
                <w:szCs w:val="24"/>
              </w:rPr>
              <w:t>нет сведений</w:t>
            </w:r>
          </w:p>
        </w:tc>
        <w:tc>
          <w:tcPr>
            <w:tcW w:w="1721" w:type="dxa"/>
            <w:vAlign w:val="center"/>
          </w:tcPr>
          <w:p w:rsidR="000F4698" w:rsidRPr="00716211" w:rsidRDefault="000F4698" w:rsidP="00B20325">
            <w:pPr>
              <w:pStyle w:val="ab"/>
              <w:ind w:firstLine="0"/>
              <w:jc w:val="center"/>
              <w:rPr>
                <w:rFonts w:ascii="Times New Roman" w:hAnsi="Times New Roman" w:cs="Times New Roman"/>
                <w:szCs w:val="24"/>
              </w:rPr>
            </w:pPr>
            <w:r>
              <w:rPr>
                <w:rFonts w:ascii="Times New Roman" w:hAnsi="Times New Roman" w:cs="Times New Roman"/>
                <w:szCs w:val="24"/>
              </w:rPr>
              <w:t>200, 150, 100</w:t>
            </w:r>
          </w:p>
        </w:tc>
        <w:tc>
          <w:tcPr>
            <w:tcW w:w="2103" w:type="dxa"/>
            <w:vAlign w:val="center"/>
          </w:tcPr>
          <w:p w:rsidR="000F4698" w:rsidRPr="00716211" w:rsidRDefault="000F4698" w:rsidP="00B20325">
            <w:pPr>
              <w:pStyle w:val="ab"/>
              <w:ind w:firstLine="0"/>
              <w:jc w:val="center"/>
              <w:rPr>
                <w:rFonts w:ascii="Times New Roman" w:hAnsi="Times New Roman" w:cs="Times New Roman"/>
                <w:szCs w:val="24"/>
              </w:rPr>
            </w:pPr>
            <w:r>
              <w:rPr>
                <w:rFonts w:ascii="Times New Roman" w:hAnsi="Times New Roman" w:cs="Times New Roman"/>
                <w:szCs w:val="24"/>
              </w:rPr>
              <w:t>асбоцемент, чугун, сталь, , ПНД</w:t>
            </w:r>
          </w:p>
        </w:tc>
        <w:tc>
          <w:tcPr>
            <w:tcW w:w="1705" w:type="dxa"/>
            <w:vAlign w:val="center"/>
          </w:tcPr>
          <w:p w:rsidR="000F4698" w:rsidRPr="00716211" w:rsidRDefault="000F4698" w:rsidP="00FB6242">
            <w:pPr>
              <w:pStyle w:val="ab"/>
              <w:ind w:firstLine="0"/>
              <w:jc w:val="center"/>
              <w:rPr>
                <w:rFonts w:ascii="Times New Roman" w:hAnsi="Times New Roman" w:cs="Times New Roman"/>
                <w:szCs w:val="24"/>
              </w:rPr>
            </w:pPr>
            <w:r>
              <w:rPr>
                <w:rFonts w:ascii="Times New Roman" w:hAnsi="Times New Roman" w:cs="Times New Roman"/>
                <w:szCs w:val="24"/>
              </w:rPr>
              <w:t>11, 533</w:t>
            </w:r>
          </w:p>
        </w:tc>
      </w:tr>
      <w:tr w:rsidR="000F4698" w:rsidTr="005A39B3">
        <w:tc>
          <w:tcPr>
            <w:tcW w:w="576" w:type="dxa"/>
            <w:vAlign w:val="center"/>
          </w:tcPr>
          <w:p w:rsidR="000F4698" w:rsidRPr="00716211" w:rsidRDefault="000F4698" w:rsidP="00FB6242">
            <w:pPr>
              <w:pStyle w:val="ab"/>
              <w:ind w:firstLine="0"/>
              <w:jc w:val="center"/>
              <w:rPr>
                <w:rFonts w:ascii="Times New Roman" w:hAnsi="Times New Roman" w:cs="Times New Roman"/>
                <w:szCs w:val="24"/>
              </w:rPr>
            </w:pPr>
            <w:r>
              <w:rPr>
                <w:rFonts w:ascii="Times New Roman" w:hAnsi="Times New Roman" w:cs="Times New Roman"/>
                <w:szCs w:val="24"/>
              </w:rPr>
              <w:t>2</w:t>
            </w:r>
          </w:p>
        </w:tc>
        <w:tc>
          <w:tcPr>
            <w:tcW w:w="2406" w:type="dxa"/>
            <w:vAlign w:val="center"/>
          </w:tcPr>
          <w:p w:rsidR="000F4698" w:rsidRPr="00716211" w:rsidRDefault="000F4698" w:rsidP="00FB6242">
            <w:pPr>
              <w:pStyle w:val="ab"/>
              <w:ind w:firstLine="0"/>
              <w:jc w:val="left"/>
              <w:rPr>
                <w:rFonts w:ascii="Times New Roman" w:hAnsi="Times New Roman" w:cs="Times New Roman"/>
                <w:szCs w:val="24"/>
              </w:rPr>
            </w:pPr>
            <w:r>
              <w:rPr>
                <w:rFonts w:ascii="Times New Roman" w:hAnsi="Times New Roman" w:cs="Times New Roman"/>
                <w:szCs w:val="24"/>
              </w:rPr>
              <w:t>с. Яковлевское</w:t>
            </w:r>
          </w:p>
        </w:tc>
        <w:tc>
          <w:tcPr>
            <w:tcW w:w="1549" w:type="dxa"/>
            <w:vMerge/>
            <w:vAlign w:val="center"/>
          </w:tcPr>
          <w:p w:rsidR="000F4698" w:rsidRPr="00716211" w:rsidRDefault="000F4698" w:rsidP="00FB6242">
            <w:pPr>
              <w:pStyle w:val="ab"/>
              <w:ind w:firstLine="0"/>
              <w:jc w:val="center"/>
              <w:rPr>
                <w:rFonts w:ascii="Times New Roman" w:hAnsi="Times New Roman" w:cs="Times New Roman"/>
                <w:szCs w:val="24"/>
              </w:rPr>
            </w:pPr>
          </w:p>
        </w:tc>
        <w:tc>
          <w:tcPr>
            <w:tcW w:w="1721" w:type="dxa"/>
            <w:vAlign w:val="center"/>
          </w:tcPr>
          <w:p w:rsidR="000F4698" w:rsidRPr="00716211" w:rsidRDefault="000F4698" w:rsidP="00B20325">
            <w:pPr>
              <w:pStyle w:val="ab"/>
              <w:ind w:firstLine="0"/>
              <w:jc w:val="center"/>
              <w:rPr>
                <w:rFonts w:ascii="Times New Roman" w:hAnsi="Times New Roman" w:cs="Times New Roman"/>
                <w:szCs w:val="24"/>
              </w:rPr>
            </w:pPr>
            <w:r>
              <w:rPr>
                <w:rFonts w:ascii="Times New Roman" w:hAnsi="Times New Roman" w:cs="Times New Roman"/>
                <w:szCs w:val="24"/>
              </w:rPr>
              <w:t>150, 100, 50</w:t>
            </w:r>
          </w:p>
        </w:tc>
        <w:tc>
          <w:tcPr>
            <w:tcW w:w="2103" w:type="dxa"/>
            <w:vAlign w:val="center"/>
          </w:tcPr>
          <w:p w:rsidR="000F4698" w:rsidRPr="00716211" w:rsidRDefault="000F4698" w:rsidP="00FB6242">
            <w:pPr>
              <w:pStyle w:val="ab"/>
              <w:ind w:firstLine="0"/>
              <w:jc w:val="center"/>
              <w:rPr>
                <w:rFonts w:ascii="Times New Roman" w:hAnsi="Times New Roman" w:cs="Times New Roman"/>
                <w:szCs w:val="24"/>
              </w:rPr>
            </w:pPr>
            <w:r>
              <w:rPr>
                <w:rFonts w:ascii="Times New Roman" w:hAnsi="Times New Roman" w:cs="Times New Roman"/>
                <w:szCs w:val="24"/>
              </w:rPr>
              <w:t>чугун, сталь, ПНД</w:t>
            </w:r>
          </w:p>
        </w:tc>
        <w:tc>
          <w:tcPr>
            <w:tcW w:w="1705" w:type="dxa"/>
            <w:vAlign w:val="center"/>
          </w:tcPr>
          <w:p w:rsidR="000F4698" w:rsidRPr="00716211" w:rsidRDefault="000F4698" w:rsidP="00FB6242">
            <w:pPr>
              <w:jc w:val="center"/>
            </w:pPr>
            <w:r>
              <w:t>4,3</w:t>
            </w:r>
          </w:p>
        </w:tc>
      </w:tr>
      <w:tr w:rsidR="00FB6242" w:rsidTr="005A39B3">
        <w:tc>
          <w:tcPr>
            <w:tcW w:w="576" w:type="dxa"/>
            <w:vAlign w:val="center"/>
          </w:tcPr>
          <w:p w:rsidR="00FB6242" w:rsidRDefault="00FB6242" w:rsidP="00FB6242">
            <w:pPr>
              <w:pStyle w:val="ab"/>
              <w:ind w:firstLine="0"/>
              <w:jc w:val="center"/>
              <w:rPr>
                <w:rFonts w:ascii="Times New Roman" w:hAnsi="Times New Roman" w:cs="Times New Roman"/>
                <w:szCs w:val="24"/>
              </w:rPr>
            </w:pPr>
          </w:p>
        </w:tc>
        <w:tc>
          <w:tcPr>
            <w:tcW w:w="2406" w:type="dxa"/>
            <w:vAlign w:val="center"/>
          </w:tcPr>
          <w:p w:rsidR="00FB6242" w:rsidRPr="00345C19" w:rsidRDefault="00FB6242" w:rsidP="00FB6242">
            <w:pPr>
              <w:pStyle w:val="ab"/>
              <w:ind w:firstLine="0"/>
              <w:jc w:val="left"/>
              <w:rPr>
                <w:rFonts w:ascii="Times New Roman" w:hAnsi="Times New Roman" w:cs="Times New Roman"/>
                <w:b/>
                <w:szCs w:val="24"/>
              </w:rPr>
            </w:pPr>
            <w:r w:rsidRPr="00345C19">
              <w:rPr>
                <w:rFonts w:ascii="Times New Roman" w:hAnsi="Times New Roman" w:cs="Times New Roman"/>
                <w:b/>
                <w:szCs w:val="24"/>
              </w:rPr>
              <w:t>Итого:</w:t>
            </w:r>
          </w:p>
        </w:tc>
        <w:tc>
          <w:tcPr>
            <w:tcW w:w="1549" w:type="dxa"/>
            <w:vAlign w:val="center"/>
          </w:tcPr>
          <w:p w:rsidR="00FB6242" w:rsidRPr="00345C19" w:rsidRDefault="00FB6242" w:rsidP="00FB6242">
            <w:pPr>
              <w:pStyle w:val="ab"/>
              <w:ind w:firstLine="0"/>
              <w:jc w:val="center"/>
              <w:rPr>
                <w:rFonts w:ascii="Times New Roman" w:hAnsi="Times New Roman" w:cs="Times New Roman"/>
                <w:b/>
                <w:szCs w:val="24"/>
              </w:rPr>
            </w:pPr>
          </w:p>
        </w:tc>
        <w:tc>
          <w:tcPr>
            <w:tcW w:w="1721" w:type="dxa"/>
            <w:vAlign w:val="center"/>
          </w:tcPr>
          <w:p w:rsidR="00FB6242" w:rsidRPr="00345C19" w:rsidRDefault="00FB6242" w:rsidP="00FB6242">
            <w:pPr>
              <w:pStyle w:val="ab"/>
              <w:ind w:firstLine="0"/>
              <w:jc w:val="center"/>
              <w:rPr>
                <w:rFonts w:ascii="Times New Roman" w:hAnsi="Times New Roman" w:cs="Times New Roman"/>
                <w:b/>
                <w:szCs w:val="24"/>
              </w:rPr>
            </w:pPr>
          </w:p>
        </w:tc>
        <w:tc>
          <w:tcPr>
            <w:tcW w:w="2103" w:type="dxa"/>
            <w:vAlign w:val="center"/>
          </w:tcPr>
          <w:p w:rsidR="00FB6242" w:rsidRPr="00345C19" w:rsidRDefault="00FB6242" w:rsidP="00FB6242">
            <w:pPr>
              <w:jc w:val="center"/>
              <w:rPr>
                <w:b/>
              </w:rPr>
            </w:pPr>
          </w:p>
        </w:tc>
        <w:tc>
          <w:tcPr>
            <w:tcW w:w="1705" w:type="dxa"/>
            <w:vAlign w:val="center"/>
          </w:tcPr>
          <w:p w:rsidR="00FB6242" w:rsidRPr="00416139" w:rsidRDefault="00416139" w:rsidP="001771AE">
            <w:pPr>
              <w:pStyle w:val="ab"/>
              <w:ind w:firstLine="0"/>
              <w:jc w:val="center"/>
              <w:rPr>
                <w:rFonts w:ascii="Times New Roman" w:hAnsi="Times New Roman" w:cs="Times New Roman"/>
                <w:szCs w:val="24"/>
              </w:rPr>
            </w:pPr>
            <w:r w:rsidRPr="00416139">
              <w:rPr>
                <w:rFonts w:ascii="Times New Roman" w:hAnsi="Times New Roman" w:cs="Times New Roman"/>
                <w:b/>
              </w:rPr>
              <w:t>15,</w:t>
            </w:r>
            <w:r w:rsidR="001771AE">
              <w:rPr>
                <w:rFonts w:ascii="Times New Roman" w:hAnsi="Times New Roman" w:cs="Times New Roman"/>
                <w:b/>
              </w:rPr>
              <w:t>8</w:t>
            </w:r>
            <w:r w:rsidRPr="00416139">
              <w:rPr>
                <w:rFonts w:ascii="Times New Roman" w:hAnsi="Times New Roman" w:cs="Times New Roman"/>
                <w:b/>
              </w:rPr>
              <w:t>33</w:t>
            </w:r>
          </w:p>
        </w:tc>
      </w:tr>
      <w:tr w:rsidR="00B20325" w:rsidTr="005A39B3">
        <w:tc>
          <w:tcPr>
            <w:tcW w:w="576" w:type="dxa"/>
            <w:vAlign w:val="center"/>
          </w:tcPr>
          <w:p w:rsidR="00B20325" w:rsidRDefault="00B20325" w:rsidP="00FB6242">
            <w:pPr>
              <w:pStyle w:val="ab"/>
              <w:ind w:firstLine="0"/>
              <w:jc w:val="center"/>
              <w:rPr>
                <w:rFonts w:ascii="Times New Roman" w:hAnsi="Times New Roman" w:cs="Times New Roman"/>
                <w:szCs w:val="24"/>
              </w:rPr>
            </w:pPr>
          </w:p>
        </w:tc>
        <w:tc>
          <w:tcPr>
            <w:tcW w:w="2406" w:type="dxa"/>
            <w:vAlign w:val="center"/>
          </w:tcPr>
          <w:p w:rsidR="00B20325" w:rsidRPr="00345C19" w:rsidRDefault="00B20325" w:rsidP="00FB6242">
            <w:pPr>
              <w:pStyle w:val="ab"/>
              <w:ind w:firstLine="0"/>
              <w:jc w:val="left"/>
              <w:rPr>
                <w:rFonts w:ascii="Times New Roman" w:hAnsi="Times New Roman" w:cs="Times New Roman"/>
                <w:b/>
                <w:szCs w:val="24"/>
              </w:rPr>
            </w:pPr>
            <w:r>
              <w:rPr>
                <w:rFonts w:ascii="Times New Roman" w:hAnsi="Times New Roman" w:cs="Times New Roman"/>
                <w:b/>
                <w:szCs w:val="24"/>
              </w:rPr>
              <w:t>в том числе</w:t>
            </w:r>
          </w:p>
        </w:tc>
        <w:tc>
          <w:tcPr>
            <w:tcW w:w="1549" w:type="dxa"/>
            <w:vAlign w:val="center"/>
          </w:tcPr>
          <w:p w:rsidR="00B20325" w:rsidRPr="00345C19" w:rsidRDefault="00B20325" w:rsidP="00FB6242">
            <w:pPr>
              <w:pStyle w:val="ab"/>
              <w:ind w:firstLine="0"/>
              <w:jc w:val="center"/>
              <w:rPr>
                <w:rFonts w:ascii="Times New Roman" w:hAnsi="Times New Roman" w:cs="Times New Roman"/>
                <w:b/>
                <w:szCs w:val="24"/>
              </w:rPr>
            </w:pPr>
          </w:p>
        </w:tc>
        <w:tc>
          <w:tcPr>
            <w:tcW w:w="1721" w:type="dxa"/>
            <w:vAlign w:val="center"/>
          </w:tcPr>
          <w:p w:rsidR="00B20325" w:rsidRPr="00345C19" w:rsidRDefault="00B20325" w:rsidP="00FB6242">
            <w:pPr>
              <w:pStyle w:val="ab"/>
              <w:ind w:firstLine="0"/>
              <w:jc w:val="center"/>
              <w:rPr>
                <w:rFonts w:ascii="Times New Roman" w:hAnsi="Times New Roman" w:cs="Times New Roman"/>
                <w:b/>
                <w:szCs w:val="24"/>
              </w:rPr>
            </w:pPr>
          </w:p>
        </w:tc>
        <w:tc>
          <w:tcPr>
            <w:tcW w:w="2103" w:type="dxa"/>
            <w:vAlign w:val="center"/>
          </w:tcPr>
          <w:p w:rsidR="00B20325" w:rsidRPr="00B20325" w:rsidRDefault="00B20325" w:rsidP="00FB6242">
            <w:pPr>
              <w:jc w:val="center"/>
            </w:pPr>
            <w:r w:rsidRPr="00B20325">
              <w:t>асбоцемент</w:t>
            </w:r>
          </w:p>
        </w:tc>
        <w:tc>
          <w:tcPr>
            <w:tcW w:w="1705" w:type="dxa"/>
            <w:vAlign w:val="center"/>
          </w:tcPr>
          <w:p w:rsidR="00B20325" w:rsidRDefault="001771AE" w:rsidP="00FB6242">
            <w:pPr>
              <w:pStyle w:val="ab"/>
              <w:ind w:firstLine="0"/>
              <w:jc w:val="center"/>
              <w:rPr>
                <w:rFonts w:ascii="Times New Roman" w:hAnsi="Times New Roman" w:cs="Times New Roman"/>
                <w:szCs w:val="24"/>
              </w:rPr>
            </w:pPr>
            <w:r>
              <w:rPr>
                <w:rFonts w:ascii="Times New Roman" w:hAnsi="Times New Roman" w:cs="Times New Roman"/>
                <w:szCs w:val="24"/>
              </w:rPr>
              <w:t>1,7</w:t>
            </w:r>
          </w:p>
        </w:tc>
      </w:tr>
      <w:tr w:rsidR="00B20325" w:rsidTr="005A39B3">
        <w:tc>
          <w:tcPr>
            <w:tcW w:w="576" w:type="dxa"/>
            <w:vAlign w:val="center"/>
          </w:tcPr>
          <w:p w:rsidR="00B20325" w:rsidRDefault="00B20325" w:rsidP="00FB6242">
            <w:pPr>
              <w:pStyle w:val="ab"/>
              <w:ind w:firstLine="0"/>
              <w:jc w:val="center"/>
              <w:rPr>
                <w:rFonts w:ascii="Times New Roman" w:hAnsi="Times New Roman" w:cs="Times New Roman"/>
                <w:szCs w:val="24"/>
              </w:rPr>
            </w:pPr>
          </w:p>
        </w:tc>
        <w:tc>
          <w:tcPr>
            <w:tcW w:w="2406" w:type="dxa"/>
            <w:vAlign w:val="center"/>
          </w:tcPr>
          <w:p w:rsidR="00B20325" w:rsidRPr="00345C19" w:rsidRDefault="00B20325" w:rsidP="00FB6242">
            <w:pPr>
              <w:pStyle w:val="ab"/>
              <w:ind w:firstLine="0"/>
              <w:jc w:val="left"/>
              <w:rPr>
                <w:rFonts w:ascii="Times New Roman" w:hAnsi="Times New Roman" w:cs="Times New Roman"/>
                <w:b/>
                <w:szCs w:val="24"/>
              </w:rPr>
            </w:pPr>
          </w:p>
        </w:tc>
        <w:tc>
          <w:tcPr>
            <w:tcW w:w="1549" w:type="dxa"/>
            <w:vAlign w:val="center"/>
          </w:tcPr>
          <w:p w:rsidR="00B20325" w:rsidRPr="00345C19" w:rsidRDefault="00B20325" w:rsidP="00FB6242">
            <w:pPr>
              <w:pStyle w:val="ab"/>
              <w:ind w:firstLine="0"/>
              <w:jc w:val="center"/>
              <w:rPr>
                <w:rFonts w:ascii="Times New Roman" w:hAnsi="Times New Roman" w:cs="Times New Roman"/>
                <w:b/>
                <w:szCs w:val="24"/>
              </w:rPr>
            </w:pPr>
          </w:p>
        </w:tc>
        <w:tc>
          <w:tcPr>
            <w:tcW w:w="1721" w:type="dxa"/>
            <w:vAlign w:val="center"/>
          </w:tcPr>
          <w:p w:rsidR="00B20325" w:rsidRPr="00345C19" w:rsidRDefault="00B20325" w:rsidP="00FB6242">
            <w:pPr>
              <w:pStyle w:val="ab"/>
              <w:ind w:firstLine="0"/>
              <w:jc w:val="center"/>
              <w:rPr>
                <w:rFonts w:ascii="Times New Roman" w:hAnsi="Times New Roman" w:cs="Times New Roman"/>
                <w:b/>
                <w:szCs w:val="24"/>
              </w:rPr>
            </w:pPr>
          </w:p>
        </w:tc>
        <w:tc>
          <w:tcPr>
            <w:tcW w:w="2103" w:type="dxa"/>
            <w:vAlign w:val="center"/>
          </w:tcPr>
          <w:p w:rsidR="00B20325" w:rsidRPr="00B20325" w:rsidRDefault="00B20325" w:rsidP="00FB6242">
            <w:pPr>
              <w:jc w:val="center"/>
            </w:pPr>
            <w:r w:rsidRPr="00B20325">
              <w:t>чугун</w:t>
            </w:r>
          </w:p>
        </w:tc>
        <w:tc>
          <w:tcPr>
            <w:tcW w:w="1705" w:type="dxa"/>
            <w:vAlign w:val="center"/>
          </w:tcPr>
          <w:p w:rsidR="00B20325" w:rsidRDefault="001771AE" w:rsidP="001771AE">
            <w:pPr>
              <w:pStyle w:val="ab"/>
              <w:ind w:firstLine="0"/>
              <w:jc w:val="center"/>
              <w:rPr>
                <w:rFonts w:ascii="Times New Roman" w:hAnsi="Times New Roman" w:cs="Times New Roman"/>
                <w:szCs w:val="24"/>
              </w:rPr>
            </w:pPr>
            <w:r>
              <w:rPr>
                <w:rFonts w:ascii="Times New Roman" w:hAnsi="Times New Roman" w:cs="Times New Roman"/>
                <w:szCs w:val="24"/>
              </w:rPr>
              <w:t>6,2</w:t>
            </w:r>
          </w:p>
        </w:tc>
      </w:tr>
      <w:tr w:rsidR="00B20325" w:rsidTr="005A39B3">
        <w:tc>
          <w:tcPr>
            <w:tcW w:w="576" w:type="dxa"/>
            <w:vAlign w:val="center"/>
          </w:tcPr>
          <w:p w:rsidR="00B20325" w:rsidRDefault="00B20325" w:rsidP="00FB6242">
            <w:pPr>
              <w:pStyle w:val="ab"/>
              <w:ind w:firstLine="0"/>
              <w:jc w:val="center"/>
              <w:rPr>
                <w:rFonts w:ascii="Times New Roman" w:hAnsi="Times New Roman" w:cs="Times New Roman"/>
                <w:szCs w:val="24"/>
              </w:rPr>
            </w:pPr>
          </w:p>
        </w:tc>
        <w:tc>
          <w:tcPr>
            <w:tcW w:w="2406" w:type="dxa"/>
            <w:vAlign w:val="center"/>
          </w:tcPr>
          <w:p w:rsidR="00B20325" w:rsidRPr="00345C19" w:rsidRDefault="00B20325" w:rsidP="00FB6242">
            <w:pPr>
              <w:pStyle w:val="ab"/>
              <w:ind w:firstLine="0"/>
              <w:jc w:val="left"/>
              <w:rPr>
                <w:rFonts w:ascii="Times New Roman" w:hAnsi="Times New Roman" w:cs="Times New Roman"/>
                <w:b/>
                <w:szCs w:val="24"/>
              </w:rPr>
            </w:pPr>
          </w:p>
        </w:tc>
        <w:tc>
          <w:tcPr>
            <w:tcW w:w="1549" w:type="dxa"/>
            <w:vAlign w:val="center"/>
          </w:tcPr>
          <w:p w:rsidR="00B20325" w:rsidRPr="00345C19" w:rsidRDefault="00B20325" w:rsidP="00FB6242">
            <w:pPr>
              <w:pStyle w:val="ab"/>
              <w:ind w:firstLine="0"/>
              <w:jc w:val="center"/>
              <w:rPr>
                <w:rFonts w:ascii="Times New Roman" w:hAnsi="Times New Roman" w:cs="Times New Roman"/>
                <w:b/>
                <w:szCs w:val="24"/>
              </w:rPr>
            </w:pPr>
          </w:p>
        </w:tc>
        <w:tc>
          <w:tcPr>
            <w:tcW w:w="1721" w:type="dxa"/>
            <w:vAlign w:val="center"/>
          </w:tcPr>
          <w:p w:rsidR="00B20325" w:rsidRPr="00345C19" w:rsidRDefault="00B20325" w:rsidP="00FB6242">
            <w:pPr>
              <w:pStyle w:val="ab"/>
              <w:ind w:firstLine="0"/>
              <w:jc w:val="center"/>
              <w:rPr>
                <w:rFonts w:ascii="Times New Roman" w:hAnsi="Times New Roman" w:cs="Times New Roman"/>
                <w:b/>
                <w:szCs w:val="24"/>
              </w:rPr>
            </w:pPr>
          </w:p>
        </w:tc>
        <w:tc>
          <w:tcPr>
            <w:tcW w:w="2103" w:type="dxa"/>
            <w:vAlign w:val="center"/>
          </w:tcPr>
          <w:p w:rsidR="00B20325" w:rsidRPr="00B20325" w:rsidRDefault="00B20325" w:rsidP="00FB6242">
            <w:pPr>
              <w:jc w:val="center"/>
            </w:pPr>
            <w:r w:rsidRPr="00B20325">
              <w:t>сталь</w:t>
            </w:r>
          </w:p>
        </w:tc>
        <w:tc>
          <w:tcPr>
            <w:tcW w:w="1705" w:type="dxa"/>
            <w:vAlign w:val="center"/>
          </w:tcPr>
          <w:p w:rsidR="00B20325" w:rsidRDefault="001771AE" w:rsidP="00FB6242">
            <w:pPr>
              <w:pStyle w:val="ab"/>
              <w:ind w:firstLine="0"/>
              <w:jc w:val="center"/>
              <w:rPr>
                <w:rFonts w:ascii="Times New Roman" w:hAnsi="Times New Roman" w:cs="Times New Roman"/>
                <w:szCs w:val="24"/>
              </w:rPr>
            </w:pPr>
            <w:r>
              <w:rPr>
                <w:rFonts w:ascii="Times New Roman" w:hAnsi="Times New Roman" w:cs="Times New Roman"/>
                <w:szCs w:val="24"/>
              </w:rPr>
              <w:t>6,433</w:t>
            </w:r>
          </w:p>
        </w:tc>
      </w:tr>
      <w:tr w:rsidR="00B20325" w:rsidTr="005A39B3">
        <w:tc>
          <w:tcPr>
            <w:tcW w:w="576" w:type="dxa"/>
            <w:vAlign w:val="center"/>
          </w:tcPr>
          <w:p w:rsidR="00B20325" w:rsidRDefault="00B20325" w:rsidP="00FB6242">
            <w:pPr>
              <w:pStyle w:val="ab"/>
              <w:ind w:firstLine="0"/>
              <w:jc w:val="center"/>
              <w:rPr>
                <w:rFonts w:ascii="Times New Roman" w:hAnsi="Times New Roman" w:cs="Times New Roman"/>
                <w:szCs w:val="24"/>
              </w:rPr>
            </w:pPr>
          </w:p>
        </w:tc>
        <w:tc>
          <w:tcPr>
            <w:tcW w:w="2406" w:type="dxa"/>
            <w:vAlign w:val="center"/>
          </w:tcPr>
          <w:p w:rsidR="00B20325" w:rsidRPr="00345C19" w:rsidRDefault="00B20325" w:rsidP="00FB6242">
            <w:pPr>
              <w:pStyle w:val="ab"/>
              <w:ind w:firstLine="0"/>
              <w:jc w:val="left"/>
              <w:rPr>
                <w:rFonts w:ascii="Times New Roman" w:hAnsi="Times New Roman" w:cs="Times New Roman"/>
                <w:b/>
                <w:szCs w:val="24"/>
              </w:rPr>
            </w:pPr>
          </w:p>
        </w:tc>
        <w:tc>
          <w:tcPr>
            <w:tcW w:w="1549" w:type="dxa"/>
            <w:vAlign w:val="center"/>
          </w:tcPr>
          <w:p w:rsidR="00B20325" w:rsidRPr="00345C19" w:rsidRDefault="00B20325" w:rsidP="00FB6242">
            <w:pPr>
              <w:pStyle w:val="ab"/>
              <w:ind w:firstLine="0"/>
              <w:jc w:val="center"/>
              <w:rPr>
                <w:rFonts w:ascii="Times New Roman" w:hAnsi="Times New Roman" w:cs="Times New Roman"/>
                <w:b/>
                <w:szCs w:val="24"/>
              </w:rPr>
            </w:pPr>
          </w:p>
        </w:tc>
        <w:tc>
          <w:tcPr>
            <w:tcW w:w="1721" w:type="dxa"/>
            <w:vAlign w:val="center"/>
          </w:tcPr>
          <w:p w:rsidR="00B20325" w:rsidRPr="00345C19" w:rsidRDefault="00B20325" w:rsidP="00FB6242">
            <w:pPr>
              <w:pStyle w:val="ab"/>
              <w:ind w:firstLine="0"/>
              <w:jc w:val="center"/>
              <w:rPr>
                <w:rFonts w:ascii="Times New Roman" w:hAnsi="Times New Roman" w:cs="Times New Roman"/>
                <w:b/>
                <w:szCs w:val="24"/>
              </w:rPr>
            </w:pPr>
          </w:p>
        </w:tc>
        <w:tc>
          <w:tcPr>
            <w:tcW w:w="2103" w:type="dxa"/>
            <w:vAlign w:val="center"/>
          </w:tcPr>
          <w:p w:rsidR="00B20325" w:rsidRPr="00B20325" w:rsidRDefault="00B20325" w:rsidP="00FB6242">
            <w:pPr>
              <w:jc w:val="center"/>
            </w:pPr>
            <w:r w:rsidRPr="00B20325">
              <w:rPr>
                <w:sz w:val="26"/>
                <w:szCs w:val="26"/>
              </w:rPr>
              <w:t>ПНД</w:t>
            </w:r>
          </w:p>
        </w:tc>
        <w:tc>
          <w:tcPr>
            <w:tcW w:w="1705" w:type="dxa"/>
            <w:vAlign w:val="center"/>
          </w:tcPr>
          <w:p w:rsidR="00B20325" w:rsidRDefault="00416139" w:rsidP="001771AE">
            <w:pPr>
              <w:pStyle w:val="ab"/>
              <w:ind w:firstLine="0"/>
              <w:jc w:val="center"/>
              <w:rPr>
                <w:rFonts w:ascii="Times New Roman" w:hAnsi="Times New Roman" w:cs="Times New Roman"/>
                <w:szCs w:val="24"/>
              </w:rPr>
            </w:pPr>
            <w:r>
              <w:rPr>
                <w:rFonts w:ascii="Times New Roman" w:hAnsi="Times New Roman" w:cs="Times New Roman"/>
                <w:szCs w:val="24"/>
              </w:rPr>
              <w:t>1</w:t>
            </w:r>
            <w:r w:rsidR="001771AE">
              <w:rPr>
                <w:rFonts w:ascii="Times New Roman" w:hAnsi="Times New Roman" w:cs="Times New Roman"/>
                <w:szCs w:val="24"/>
              </w:rPr>
              <w:t>,5</w:t>
            </w:r>
          </w:p>
        </w:tc>
      </w:tr>
    </w:tbl>
    <w:p w:rsidR="0004686F" w:rsidRDefault="0004686F" w:rsidP="0004686F">
      <w:pPr>
        <w:pStyle w:val="ab"/>
        <w:spacing w:before="120"/>
        <w:rPr>
          <w:rFonts w:ascii="Times New Roman" w:hAnsi="Times New Roman" w:cs="Times New Roman"/>
          <w:sz w:val="26"/>
          <w:szCs w:val="26"/>
        </w:rPr>
      </w:pPr>
      <w:r>
        <w:rPr>
          <w:rFonts w:ascii="Times New Roman" w:hAnsi="Times New Roman" w:cs="Times New Roman"/>
          <w:sz w:val="26"/>
          <w:szCs w:val="26"/>
        </w:rPr>
        <w:t xml:space="preserve">Суммарная протяженность </w:t>
      </w:r>
      <w:r w:rsidR="00300F14">
        <w:rPr>
          <w:rFonts w:ascii="Times New Roman" w:hAnsi="Times New Roman" w:cs="Times New Roman"/>
          <w:sz w:val="26"/>
          <w:szCs w:val="26"/>
        </w:rPr>
        <w:t xml:space="preserve">переданных в эксплуатационную ответственность МУП «Коммунсервис» </w:t>
      </w:r>
      <w:r>
        <w:rPr>
          <w:rFonts w:ascii="Times New Roman" w:hAnsi="Times New Roman" w:cs="Times New Roman"/>
          <w:sz w:val="26"/>
          <w:szCs w:val="26"/>
        </w:rPr>
        <w:t xml:space="preserve">водопроводных сетей </w:t>
      </w:r>
      <w:r w:rsidR="00FB6242">
        <w:rPr>
          <w:rFonts w:ascii="Times New Roman" w:hAnsi="Times New Roman" w:cs="Times New Roman"/>
          <w:sz w:val="26"/>
          <w:szCs w:val="26"/>
        </w:rPr>
        <w:t xml:space="preserve">в с. Шунга и в с. Яковлевское </w:t>
      </w:r>
      <w:r>
        <w:rPr>
          <w:rFonts w:ascii="Times New Roman" w:hAnsi="Times New Roman" w:cs="Times New Roman"/>
          <w:sz w:val="26"/>
          <w:szCs w:val="26"/>
        </w:rPr>
        <w:t xml:space="preserve">составляет </w:t>
      </w:r>
      <w:r w:rsidR="00FB6242">
        <w:rPr>
          <w:rFonts w:ascii="Times New Roman" w:hAnsi="Times New Roman" w:cs="Times New Roman"/>
          <w:sz w:val="26"/>
          <w:szCs w:val="26"/>
        </w:rPr>
        <w:t>15,</w:t>
      </w:r>
      <w:r w:rsidR="00300F14">
        <w:rPr>
          <w:rFonts w:ascii="Times New Roman" w:hAnsi="Times New Roman" w:cs="Times New Roman"/>
          <w:sz w:val="26"/>
          <w:szCs w:val="26"/>
        </w:rPr>
        <w:t>8</w:t>
      </w:r>
      <w:r w:rsidR="00FB6242">
        <w:rPr>
          <w:rFonts w:ascii="Times New Roman" w:hAnsi="Times New Roman" w:cs="Times New Roman"/>
          <w:sz w:val="26"/>
          <w:szCs w:val="26"/>
        </w:rPr>
        <w:t>33</w:t>
      </w:r>
      <w:r w:rsidR="00300F14">
        <w:rPr>
          <w:rFonts w:ascii="Times New Roman" w:hAnsi="Times New Roman" w:cs="Times New Roman"/>
          <w:sz w:val="26"/>
          <w:szCs w:val="26"/>
        </w:rPr>
        <w:t xml:space="preserve"> км.</w:t>
      </w:r>
      <w:r>
        <w:rPr>
          <w:rFonts w:ascii="Times New Roman" w:hAnsi="Times New Roman" w:cs="Times New Roman"/>
          <w:sz w:val="26"/>
          <w:szCs w:val="26"/>
        </w:rPr>
        <w:t xml:space="preserve"> </w:t>
      </w:r>
      <w:r w:rsidR="00300F14">
        <w:rPr>
          <w:rFonts w:ascii="Times New Roman" w:hAnsi="Times New Roman" w:cs="Times New Roman"/>
          <w:sz w:val="26"/>
          <w:szCs w:val="26"/>
        </w:rPr>
        <w:t>Очевидно, водопроводные сети в других населенных пунктах Шунгенского сельского поселения</w:t>
      </w:r>
      <w:r w:rsidR="008153D3">
        <w:rPr>
          <w:rFonts w:ascii="Times New Roman" w:hAnsi="Times New Roman" w:cs="Times New Roman"/>
          <w:sz w:val="26"/>
          <w:szCs w:val="26"/>
        </w:rPr>
        <w:t>, имеющих ЦСВС.</w:t>
      </w:r>
      <w:r w:rsidR="00300F14">
        <w:rPr>
          <w:rFonts w:ascii="Times New Roman" w:hAnsi="Times New Roman" w:cs="Times New Roman"/>
          <w:sz w:val="26"/>
          <w:szCs w:val="26"/>
        </w:rPr>
        <w:t xml:space="preserve"> не числятся на балансе администрации Костромского муниципального района, то есть являются бесхозяйными.</w:t>
      </w:r>
    </w:p>
    <w:p w:rsidR="0004686F" w:rsidRPr="00B31EB3" w:rsidRDefault="0004686F" w:rsidP="0004686F">
      <w:pPr>
        <w:pStyle w:val="ab"/>
        <w:rPr>
          <w:rFonts w:ascii="Times New Roman" w:hAnsi="Times New Roman" w:cs="Times New Roman"/>
          <w:sz w:val="26"/>
          <w:szCs w:val="26"/>
        </w:rPr>
      </w:pPr>
      <w:r w:rsidRPr="00B31EB3">
        <w:rPr>
          <w:rFonts w:ascii="Times New Roman" w:hAnsi="Times New Roman" w:cs="Times New Roman"/>
          <w:sz w:val="26"/>
          <w:szCs w:val="26"/>
        </w:rPr>
        <w:t>Вследствие длительной эксплуатации водопроводные сети имеют значительный физический износ</w:t>
      </w:r>
      <w:r>
        <w:rPr>
          <w:rFonts w:ascii="Times New Roman" w:hAnsi="Times New Roman" w:cs="Times New Roman"/>
          <w:sz w:val="26"/>
          <w:szCs w:val="26"/>
        </w:rPr>
        <w:t xml:space="preserve"> (85%)</w:t>
      </w:r>
      <w:r w:rsidRPr="00B31EB3">
        <w:rPr>
          <w:rFonts w:ascii="Times New Roman" w:hAnsi="Times New Roman" w:cs="Times New Roman"/>
          <w:sz w:val="26"/>
          <w:szCs w:val="26"/>
        </w:rPr>
        <w:t>. Состояние сетей не везде удовлетворительное, трубопроводы изнутри заросли грязью, отложениями окислов железа и солей жесткости, поэтому трубопроводы имеют недостаточную пропускную способность</w:t>
      </w:r>
      <w:r>
        <w:rPr>
          <w:rFonts w:ascii="Times New Roman" w:hAnsi="Times New Roman" w:cs="Times New Roman"/>
          <w:sz w:val="26"/>
          <w:szCs w:val="26"/>
        </w:rPr>
        <w:t>, ухудшают качество подаваемой потребителям воды</w:t>
      </w:r>
      <w:r w:rsidRPr="00B31EB3">
        <w:rPr>
          <w:rFonts w:ascii="Times New Roman" w:hAnsi="Times New Roman" w:cs="Times New Roman"/>
          <w:sz w:val="26"/>
          <w:szCs w:val="26"/>
        </w:rPr>
        <w:t xml:space="preserve"> и требуют замены.</w:t>
      </w:r>
    </w:p>
    <w:p w:rsidR="0004686F" w:rsidRDefault="0004686F" w:rsidP="0004686F">
      <w:pPr>
        <w:ind w:firstLine="708"/>
        <w:jc w:val="both"/>
        <w:rPr>
          <w:sz w:val="26"/>
          <w:szCs w:val="26"/>
        </w:rPr>
      </w:pPr>
      <w:r w:rsidRPr="00B31EB3">
        <w:rPr>
          <w:sz w:val="26"/>
          <w:szCs w:val="26"/>
        </w:rPr>
        <w:lastRenderedPageBreak/>
        <w:t xml:space="preserve">Большое количество ветхих водопроводных сетей служит причиной </w:t>
      </w:r>
      <w:r>
        <w:rPr>
          <w:sz w:val="26"/>
          <w:szCs w:val="26"/>
        </w:rPr>
        <w:t xml:space="preserve">инцидентов и </w:t>
      </w:r>
      <w:r w:rsidRPr="00B31EB3">
        <w:rPr>
          <w:sz w:val="26"/>
          <w:szCs w:val="26"/>
        </w:rPr>
        <w:t>аварий на сетях и, как следствие, сверхнормативных утечек воды.</w:t>
      </w:r>
    </w:p>
    <w:p w:rsidR="0004686F" w:rsidRDefault="0004686F" w:rsidP="0004686F">
      <w:pPr>
        <w:ind w:firstLine="708"/>
        <w:jc w:val="both"/>
        <w:rPr>
          <w:sz w:val="26"/>
          <w:szCs w:val="26"/>
        </w:rPr>
      </w:pPr>
      <w:r>
        <w:rPr>
          <w:sz w:val="26"/>
          <w:szCs w:val="26"/>
        </w:rPr>
        <w:t xml:space="preserve">Схемы водопроводных сетей от водоисточников радиального типа. Закольцовывающих участков не проложено. При отключении какого-либо участка водопроводной сети для ремонта или замены прерывается подача воды всем потребителям, подключенным к такому радиальному участку. </w:t>
      </w:r>
    </w:p>
    <w:p w:rsidR="0004686F" w:rsidRDefault="0004686F" w:rsidP="0004686F">
      <w:pPr>
        <w:ind w:firstLine="708"/>
        <w:jc w:val="both"/>
        <w:rPr>
          <w:sz w:val="26"/>
          <w:szCs w:val="26"/>
        </w:rPr>
      </w:pPr>
      <w:r>
        <w:rPr>
          <w:sz w:val="26"/>
          <w:szCs w:val="26"/>
        </w:rPr>
        <w:t xml:space="preserve">Схемы водопроводных сетей по населенным пунктам приведены в приложении. </w:t>
      </w:r>
    </w:p>
    <w:p w:rsidR="0004686F" w:rsidRPr="004B51C3" w:rsidRDefault="0004686F" w:rsidP="0004686F">
      <w:pPr>
        <w:spacing w:before="120" w:after="120"/>
        <w:ind w:left="709" w:hanging="709"/>
        <w:jc w:val="both"/>
        <w:rPr>
          <w:b/>
          <w:sz w:val="26"/>
          <w:szCs w:val="26"/>
        </w:rPr>
      </w:pPr>
      <w:r w:rsidRPr="004B51C3">
        <w:rPr>
          <w:b/>
          <w:sz w:val="26"/>
          <w:szCs w:val="26"/>
        </w:rPr>
        <w:t xml:space="preserve">6.4.5. </w:t>
      </w:r>
      <w:r>
        <w:rPr>
          <w:b/>
          <w:sz w:val="26"/>
          <w:szCs w:val="26"/>
        </w:rPr>
        <w:t>О</w:t>
      </w:r>
      <w:r w:rsidRPr="004B51C3">
        <w:rPr>
          <w:b/>
          <w:sz w:val="26"/>
          <w:szCs w:val="26"/>
        </w:rPr>
        <w:t>писание существующих технических и технологических проблем, возникающих при водоснабжении поселени</w:t>
      </w:r>
      <w:r>
        <w:rPr>
          <w:b/>
          <w:sz w:val="26"/>
          <w:szCs w:val="26"/>
        </w:rPr>
        <w:t>я.</w:t>
      </w:r>
      <w:r w:rsidRPr="004B51C3">
        <w:rPr>
          <w:b/>
          <w:sz w:val="26"/>
          <w:szCs w:val="26"/>
        </w:rPr>
        <w:t xml:space="preserve"> </w:t>
      </w:r>
    </w:p>
    <w:p w:rsidR="0004686F" w:rsidRDefault="0004686F" w:rsidP="0004686F">
      <w:pPr>
        <w:spacing w:before="120"/>
        <w:ind w:firstLine="709"/>
        <w:jc w:val="both"/>
        <w:rPr>
          <w:sz w:val="26"/>
          <w:szCs w:val="26"/>
        </w:rPr>
      </w:pPr>
      <w:r>
        <w:rPr>
          <w:sz w:val="26"/>
          <w:szCs w:val="26"/>
        </w:rPr>
        <w:t>Все объекты централизованных систем водоснабжения</w:t>
      </w:r>
      <w:r w:rsidRPr="000B232A">
        <w:rPr>
          <w:sz w:val="26"/>
          <w:szCs w:val="26"/>
        </w:rPr>
        <w:t xml:space="preserve"> </w:t>
      </w:r>
      <w:r w:rsidRPr="00122478">
        <w:rPr>
          <w:sz w:val="26"/>
          <w:szCs w:val="26"/>
        </w:rPr>
        <w:t xml:space="preserve">на территории </w:t>
      </w:r>
      <w:r w:rsidR="00300F14">
        <w:rPr>
          <w:sz w:val="26"/>
          <w:szCs w:val="26"/>
        </w:rPr>
        <w:t>Шунген</w:t>
      </w:r>
      <w:r w:rsidRPr="00122478">
        <w:rPr>
          <w:sz w:val="26"/>
          <w:szCs w:val="26"/>
        </w:rPr>
        <w:t>ского сельского поселения</w:t>
      </w:r>
      <w:r>
        <w:rPr>
          <w:sz w:val="26"/>
          <w:szCs w:val="26"/>
        </w:rPr>
        <w:t xml:space="preserve"> построены и введены в эксплуатацию еще в семидесятых – девяностых годах прошлого века. С той поры скважины, ВНБ, и водопроводные сети отработали по 2-3 срока полезной эксплуатации и имеют практически полный физический износ. </w:t>
      </w:r>
    </w:p>
    <w:p w:rsidR="0004686F" w:rsidRDefault="0004686F" w:rsidP="0004686F">
      <w:pPr>
        <w:ind w:firstLine="567"/>
        <w:jc w:val="both"/>
        <w:rPr>
          <w:sz w:val="26"/>
          <w:szCs w:val="26"/>
        </w:rPr>
      </w:pPr>
      <w:r>
        <w:rPr>
          <w:sz w:val="26"/>
          <w:szCs w:val="26"/>
        </w:rPr>
        <w:t xml:space="preserve">В летний период имеет место сезонный недостаток воды.  </w:t>
      </w:r>
      <w:r w:rsidR="00FC2AD5">
        <w:rPr>
          <w:sz w:val="26"/>
          <w:szCs w:val="26"/>
        </w:rPr>
        <w:t>Из 5 зон централизованного водоснабжения р</w:t>
      </w:r>
      <w:r>
        <w:rPr>
          <w:sz w:val="26"/>
          <w:szCs w:val="26"/>
        </w:rPr>
        <w:t xml:space="preserve">езервуары с запасом чистой воды (РЧВ) </w:t>
      </w:r>
      <w:r w:rsidR="00FC2AD5">
        <w:rPr>
          <w:sz w:val="26"/>
          <w:szCs w:val="26"/>
        </w:rPr>
        <w:t>имеются только в 1 зоне – с. Яковлевское</w:t>
      </w:r>
      <w:r>
        <w:rPr>
          <w:sz w:val="26"/>
          <w:szCs w:val="26"/>
        </w:rPr>
        <w:t>. Сохранившиеся водонапорные башни не покрывают дневной дефицит воды.</w:t>
      </w:r>
      <w:r w:rsidR="00FC2AD5">
        <w:rPr>
          <w:sz w:val="26"/>
          <w:szCs w:val="26"/>
        </w:rPr>
        <w:t xml:space="preserve"> Результаты геологических изысканий по определению запасов воды в местах расположения водозаборов утеряны. Имеется только информация о наличии значительного запаса воды в зоне с. Петрилово.</w:t>
      </w:r>
    </w:p>
    <w:p w:rsidR="0004686F" w:rsidRDefault="0004686F" w:rsidP="0004686F">
      <w:pPr>
        <w:ind w:firstLine="709"/>
        <w:jc w:val="both"/>
        <w:rPr>
          <w:sz w:val="26"/>
          <w:szCs w:val="26"/>
        </w:rPr>
      </w:pPr>
      <w:r w:rsidRPr="00122478">
        <w:rPr>
          <w:sz w:val="26"/>
          <w:szCs w:val="26"/>
        </w:rPr>
        <w:t>Водопроводные сети</w:t>
      </w:r>
      <w:r>
        <w:rPr>
          <w:sz w:val="26"/>
          <w:szCs w:val="26"/>
        </w:rPr>
        <w:t>,</w:t>
      </w:r>
      <w:r w:rsidRPr="00122478">
        <w:rPr>
          <w:sz w:val="26"/>
          <w:szCs w:val="26"/>
        </w:rPr>
        <w:t xml:space="preserve"> проложен</w:t>
      </w:r>
      <w:r>
        <w:rPr>
          <w:sz w:val="26"/>
          <w:szCs w:val="26"/>
        </w:rPr>
        <w:t>н</w:t>
      </w:r>
      <w:r w:rsidRPr="00122478">
        <w:rPr>
          <w:sz w:val="26"/>
          <w:szCs w:val="26"/>
        </w:rPr>
        <w:t>ы</w:t>
      </w:r>
      <w:r>
        <w:rPr>
          <w:sz w:val="26"/>
          <w:szCs w:val="26"/>
        </w:rPr>
        <w:t>е</w:t>
      </w:r>
      <w:r w:rsidRPr="00122478">
        <w:rPr>
          <w:sz w:val="26"/>
          <w:szCs w:val="26"/>
        </w:rPr>
        <w:t xml:space="preserve"> </w:t>
      </w:r>
      <w:r>
        <w:rPr>
          <w:sz w:val="26"/>
          <w:szCs w:val="26"/>
        </w:rPr>
        <w:t>тот период</w:t>
      </w:r>
      <w:r w:rsidRPr="00122478">
        <w:rPr>
          <w:sz w:val="26"/>
          <w:szCs w:val="26"/>
        </w:rPr>
        <w:t>, имеют неудовлетворительное состояние и требуют замены изношенных участков трубопровода.</w:t>
      </w:r>
      <w:r>
        <w:rPr>
          <w:sz w:val="26"/>
          <w:szCs w:val="26"/>
        </w:rPr>
        <w:t xml:space="preserve"> Артезианские скважины, потерявшие дебит, выводятся из эксплуатации путем их тампонирования. Рядом с ними обустраиваются новые скважины. </w:t>
      </w:r>
    </w:p>
    <w:p w:rsidR="00850055" w:rsidRDefault="00850055" w:rsidP="0004686F">
      <w:pPr>
        <w:ind w:firstLine="709"/>
        <w:jc w:val="both"/>
        <w:rPr>
          <w:sz w:val="26"/>
          <w:szCs w:val="26"/>
        </w:rPr>
      </w:pPr>
      <w:r>
        <w:rPr>
          <w:sz w:val="26"/>
          <w:szCs w:val="26"/>
        </w:rPr>
        <w:t>Во всех зонах централизованного водоснабжения, кроме д. Аганино, имеется по 2 и более скважины, что повышает надежность водоснабжения потребителей.</w:t>
      </w:r>
    </w:p>
    <w:p w:rsidR="0004686F" w:rsidRDefault="0004686F" w:rsidP="0004686F">
      <w:pPr>
        <w:ind w:firstLine="709"/>
        <w:jc w:val="both"/>
        <w:rPr>
          <w:sz w:val="26"/>
          <w:szCs w:val="26"/>
        </w:rPr>
      </w:pPr>
      <w:r>
        <w:rPr>
          <w:sz w:val="26"/>
          <w:szCs w:val="26"/>
        </w:rPr>
        <w:t xml:space="preserve">На водозаборных узлах не обустроены </w:t>
      </w:r>
      <w:r w:rsidRPr="00122478">
        <w:rPr>
          <w:sz w:val="26"/>
          <w:szCs w:val="26"/>
        </w:rPr>
        <w:t>зоны санитарной охраны и другие требования по охране водозаборов от загрязнения</w:t>
      </w:r>
      <w:r>
        <w:rPr>
          <w:sz w:val="26"/>
          <w:szCs w:val="26"/>
        </w:rPr>
        <w:t>.</w:t>
      </w:r>
      <w:r w:rsidRPr="00122478">
        <w:rPr>
          <w:sz w:val="26"/>
          <w:szCs w:val="26"/>
        </w:rPr>
        <w:t xml:space="preserve"> Все водозаборные зоны строгого режима (30 м)</w:t>
      </w:r>
      <w:r>
        <w:rPr>
          <w:sz w:val="26"/>
          <w:szCs w:val="26"/>
        </w:rPr>
        <w:t xml:space="preserve">, за исключением </w:t>
      </w:r>
      <w:r w:rsidR="00850055">
        <w:rPr>
          <w:sz w:val="26"/>
          <w:szCs w:val="26"/>
        </w:rPr>
        <w:t>станции обезжелезивания в с. Яковлевское</w:t>
      </w:r>
      <w:r>
        <w:rPr>
          <w:sz w:val="26"/>
          <w:szCs w:val="26"/>
        </w:rPr>
        <w:t>,</w:t>
      </w:r>
      <w:r w:rsidRPr="00122478">
        <w:rPr>
          <w:sz w:val="26"/>
          <w:szCs w:val="26"/>
        </w:rPr>
        <w:t xml:space="preserve"> не </w:t>
      </w:r>
      <w:r>
        <w:rPr>
          <w:sz w:val="26"/>
          <w:szCs w:val="26"/>
        </w:rPr>
        <w:t>имеют ограждений</w:t>
      </w:r>
      <w:r w:rsidRPr="00122478">
        <w:rPr>
          <w:sz w:val="26"/>
          <w:szCs w:val="26"/>
        </w:rPr>
        <w:t>.</w:t>
      </w:r>
      <w:r>
        <w:rPr>
          <w:sz w:val="26"/>
          <w:szCs w:val="26"/>
        </w:rPr>
        <w:t xml:space="preserve"> </w:t>
      </w:r>
    </w:p>
    <w:p w:rsidR="0004686F" w:rsidRDefault="0004686F" w:rsidP="0004686F">
      <w:pPr>
        <w:ind w:firstLine="709"/>
        <w:jc w:val="both"/>
        <w:rPr>
          <w:sz w:val="26"/>
          <w:szCs w:val="26"/>
        </w:rPr>
      </w:pPr>
      <w:r>
        <w:rPr>
          <w:sz w:val="26"/>
          <w:szCs w:val="26"/>
        </w:rPr>
        <w:t>На водозаборах</w:t>
      </w:r>
      <w:r w:rsidR="00850055">
        <w:rPr>
          <w:sz w:val="26"/>
          <w:szCs w:val="26"/>
        </w:rPr>
        <w:t>, за исключением с. Яковлевское,</w:t>
      </w:r>
      <w:r>
        <w:rPr>
          <w:sz w:val="26"/>
          <w:szCs w:val="26"/>
        </w:rPr>
        <w:t xml:space="preserve"> не установлены станции водоподготовки. С большей части водоисточников вода отправляется потребителям с повышенным содержанием железа и с повышенной мутностью</w:t>
      </w:r>
      <w:r w:rsidR="00850055">
        <w:rPr>
          <w:sz w:val="26"/>
          <w:szCs w:val="26"/>
        </w:rPr>
        <w:t xml:space="preserve"> (см. таблицу 6.4.2.1).</w:t>
      </w:r>
    </w:p>
    <w:p w:rsidR="002C4AAB" w:rsidRPr="00122478" w:rsidRDefault="002C4AAB" w:rsidP="0004686F">
      <w:pPr>
        <w:ind w:firstLine="709"/>
        <w:jc w:val="both"/>
        <w:rPr>
          <w:sz w:val="26"/>
          <w:szCs w:val="26"/>
        </w:rPr>
      </w:pPr>
      <w:r>
        <w:rPr>
          <w:sz w:val="26"/>
          <w:szCs w:val="26"/>
        </w:rPr>
        <w:t xml:space="preserve">Территория Шунгенского сельского поселения исторически является зоной интенсивного земледелия. </w:t>
      </w:r>
      <w:r w:rsidR="00226AB1">
        <w:rPr>
          <w:sz w:val="26"/>
          <w:szCs w:val="26"/>
        </w:rPr>
        <w:t>За многие годы верхние пласты земли пропитаны минеральными и органическими удобрениями. Воды, содержащиеся в верхних пластах, имеют большое содержание нитратов, которые постепенно распространяются и в нижние пласты земли. По этой причине вода, добываемая из верхних пластов с помощью колодцев и бытовых скважин, практически не пригодна для бытовых нужд. По этой причине деревни Аганино, Курочино, Пустошка следует переводить на централизованное водоснабжение.</w:t>
      </w:r>
    </w:p>
    <w:p w:rsidR="0004686F" w:rsidRPr="00F72C07" w:rsidRDefault="0004686F" w:rsidP="0004686F">
      <w:pPr>
        <w:spacing w:before="120" w:after="120"/>
        <w:rPr>
          <w:b/>
          <w:sz w:val="26"/>
          <w:szCs w:val="26"/>
        </w:rPr>
      </w:pPr>
      <w:r w:rsidRPr="00F72C07">
        <w:rPr>
          <w:b/>
          <w:sz w:val="26"/>
          <w:szCs w:val="26"/>
        </w:rPr>
        <w:t>6.4.6. Описание централизованной системы горячего водоснабжения.</w:t>
      </w:r>
    </w:p>
    <w:p w:rsidR="005A39B3" w:rsidRDefault="0004686F" w:rsidP="0004686F">
      <w:pPr>
        <w:spacing w:before="120" w:after="120"/>
        <w:ind w:firstLine="708"/>
        <w:jc w:val="both"/>
        <w:rPr>
          <w:sz w:val="26"/>
          <w:szCs w:val="26"/>
        </w:rPr>
      </w:pPr>
      <w:r w:rsidRPr="000E3934">
        <w:rPr>
          <w:sz w:val="26"/>
          <w:szCs w:val="26"/>
        </w:rPr>
        <w:t xml:space="preserve">На территории </w:t>
      </w:r>
      <w:r w:rsidR="00850055">
        <w:rPr>
          <w:sz w:val="26"/>
          <w:szCs w:val="26"/>
        </w:rPr>
        <w:t>Шунген</w:t>
      </w:r>
      <w:r w:rsidRPr="000E3934">
        <w:rPr>
          <w:sz w:val="26"/>
          <w:szCs w:val="26"/>
        </w:rPr>
        <w:t>ского сельского поселения централизованное горячее водоснабжение (далее ГВС) осуществляется</w:t>
      </w:r>
      <w:r>
        <w:rPr>
          <w:sz w:val="26"/>
          <w:szCs w:val="26"/>
        </w:rPr>
        <w:t xml:space="preserve"> в </w:t>
      </w:r>
      <w:r w:rsidR="003319EB">
        <w:rPr>
          <w:sz w:val="26"/>
          <w:szCs w:val="26"/>
        </w:rPr>
        <w:t>с. Шунга</w:t>
      </w:r>
      <w:r>
        <w:rPr>
          <w:sz w:val="26"/>
          <w:szCs w:val="26"/>
        </w:rPr>
        <w:t xml:space="preserve">. Поставщиком горячей воды является </w:t>
      </w:r>
      <w:r w:rsidR="003319EB">
        <w:rPr>
          <w:sz w:val="26"/>
          <w:szCs w:val="26"/>
        </w:rPr>
        <w:t>МУП «Коммунсервис».</w:t>
      </w:r>
      <w:r>
        <w:rPr>
          <w:sz w:val="26"/>
          <w:szCs w:val="26"/>
        </w:rPr>
        <w:t xml:space="preserve"> Приготовление горячей воды: ее очистка и нагрев, производится на котельн</w:t>
      </w:r>
      <w:r w:rsidR="003111D0">
        <w:rPr>
          <w:sz w:val="26"/>
          <w:szCs w:val="26"/>
        </w:rPr>
        <w:t>ых</w:t>
      </w:r>
      <w:r>
        <w:rPr>
          <w:sz w:val="26"/>
          <w:szCs w:val="26"/>
        </w:rPr>
        <w:t xml:space="preserve"> этого предпри</w:t>
      </w:r>
      <w:r w:rsidR="003111D0">
        <w:rPr>
          <w:sz w:val="26"/>
          <w:szCs w:val="26"/>
        </w:rPr>
        <w:t>ятия</w:t>
      </w:r>
      <w:r>
        <w:rPr>
          <w:sz w:val="26"/>
          <w:szCs w:val="26"/>
        </w:rPr>
        <w:t xml:space="preserve">. </w:t>
      </w:r>
      <w:r w:rsidR="003111D0">
        <w:rPr>
          <w:sz w:val="26"/>
          <w:szCs w:val="26"/>
        </w:rPr>
        <w:t xml:space="preserve">Потребителями горячей воды являются школа, детский комбинат и 10 МКД. </w:t>
      </w:r>
      <w:r>
        <w:rPr>
          <w:sz w:val="26"/>
          <w:szCs w:val="26"/>
        </w:rPr>
        <w:t xml:space="preserve">Потребление горячей воды в 2023 году составило </w:t>
      </w:r>
      <w:r w:rsidR="003111D0">
        <w:rPr>
          <w:sz w:val="26"/>
          <w:szCs w:val="26"/>
        </w:rPr>
        <w:t>937</w:t>
      </w:r>
      <w:r>
        <w:rPr>
          <w:sz w:val="26"/>
          <w:szCs w:val="26"/>
        </w:rPr>
        <w:t xml:space="preserve"> м</w:t>
      </w:r>
      <w:r w:rsidRPr="00410B12">
        <w:rPr>
          <w:sz w:val="26"/>
          <w:szCs w:val="26"/>
          <w:vertAlign w:val="superscript"/>
        </w:rPr>
        <w:t>3</w:t>
      </w:r>
      <w:r>
        <w:rPr>
          <w:sz w:val="26"/>
          <w:szCs w:val="26"/>
        </w:rPr>
        <w:t xml:space="preserve">. На нагрев этого количества воды затрачивается до </w:t>
      </w:r>
      <w:r w:rsidR="003111D0">
        <w:rPr>
          <w:sz w:val="26"/>
          <w:szCs w:val="26"/>
        </w:rPr>
        <w:t xml:space="preserve">61 </w:t>
      </w:r>
      <w:r>
        <w:rPr>
          <w:sz w:val="26"/>
          <w:szCs w:val="26"/>
        </w:rPr>
        <w:t>Гкал тепловой энергии. Система ГВС закрытая, 2-х трубная рециркуляционная. Подача холодной воды на нагрев в котельн</w:t>
      </w:r>
      <w:r w:rsidR="003111D0">
        <w:rPr>
          <w:sz w:val="26"/>
          <w:szCs w:val="26"/>
        </w:rPr>
        <w:t>ые</w:t>
      </w:r>
      <w:r>
        <w:rPr>
          <w:sz w:val="26"/>
          <w:szCs w:val="26"/>
        </w:rPr>
        <w:t xml:space="preserve"> производится </w:t>
      </w:r>
      <w:r w:rsidR="003111D0">
        <w:rPr>
          <w:sz w:val="26"/>
          <w:szCs w:val="26"/>
        </w:rPr>
        <w:t>от водопроводных сетей МУП «Коммунсервис».</w:t>
      </w:r>
      <w:r w:rsidR="00783F89">
        <w:rPr>
          <w:sz w:val="26"/>
          <w:szCs w:val="26"/>
        </w:rPr>
        <w:t xml:space="preserve"> Более подробно описание системы ГВС приведено в п. 8.8.</w:t>
      </w:r>
    </w:p>
    <w:p w:rsidR="0004686F" w:rsidRPr="00E12ED2" w:rsidRDefault="0004686F" w:rsidP="0004686F">
      <w:pPr>
        <w:spacing w:before="120" w:after="120"/>
        <w:ind w:left="709" w:hanging="709"/>
        <w:jc w:val="both"/>
        <w:rPr>
          <w:b/>
          <w:sz w:val="26"/>
          <w:szCs w:val="26"/>
        </w:rPr>
      </w:pPr>
      <w:r w:rsidRPr="00E12ED2">
        <w:rPr>
          <w:b/>
          <w:sz w:val="26"/>
          <w:szCs w:val="26"/>
        </w:rPr>
        <w:lastRenderedPageBreak/>
        <w:t>6.5.  Перечень лиц, владеющих на праве собственности или другом законном основании объектами централизованной системы во</w:t>
      </w:r>
      <w:r>
        <w:rPr>
          <w:b/>
          <w:sz w:val="26"/>
          <w:szCs w:val="26"/>
        </w:rPr>
        <w:t>доснабжения.</w:t>
      </w:r>
    </w:p>
    <w:p w:rsidR="0004686F" w:rsidRDefault="0004686F" w:rsidP="0004686F">
      <w:pPr>
        <w:ind w:firstLine="567"/>
        <w:jc w:val="both"/>
        <w:rPr>
          <w:sz w:val="26"/>
          <w:szCs w:val="26"/>
        </w:rPr>
      </w:pPr>
      <w:r>
        <w:rPr>
          <w:sz w:val="26"/>
          <w:szCs w:val="26"/>
        </w:rPr>
        <w:t xml:space="preserve">По договору от 01.04.2005 г. все имеющееся на балансе администрации Костромского МР на тот период имущество (объекты) систем водоснабжения и водоотведения были переданы в хозяйственное ведение МУП «Коммунсервис». </w:t>
      </w:r>
      <w:r w:rsidR="003111D0">
        <w:rPr>
          <w:sz w:val="26"/>
          <w:szCs w:val="26"/>
        </w:rPr>
        <w:t xml:space="preserve">Согласно предоставленной информации на балансе МУП «Коммунсервис» числятся водопроводные сети только по с. Шунга и по с. Яковлевское. Очевидно, водопроводных сетей по д. Некрасово, д. Стрельниково, с. Петрилово, д. Пасынково, д. </w:t>
      </w:r>
      <w:r w:rsidR="001019BD">
        <w:rPr>
          <w:sz w:val="26"/>
          <w:szCs w:val="26"/>
        </w:rPr>
        <w:t xml:space="preserve">Аферово, д. Колебино, д. Казанка, д. Малый Борок, д. Захарово на балансе водоснабжающей организации нет, то есть </w:t>
      </w:r>
      <w:r w:rsidRPr="007804F2">
        <w:rPr>
          <w:sz w:val="26"/>
          <w:szCs w:val="26"/>
        </w:rPr>
        <w:t>сет</w:t>
      </w:r>
      <w:r>
        <w:rPr>
          <w:sz w:val="26"/>
          <w:szCs w:val="26"/>
        </w:rPr>
        <w:t>и</w:t>
      </w:r>
      <w:r w:rsidRPr="007804F2">
        <w:rPr>
          <w:sz w:val="26"/>
          <w:szCs w:val="26"/>
        </w:rPr>
        <w:t xml:space="preserve"> водоснабжения в </w:t>
      </w:r>
      <w:r w:rsidR="001019BD">
        <w:rPr>
          <w:sz w:val="26"/>
          <w:szCs w:val="26"/>
        </w:rPr>
        <w:t>этих населенных пунктах</w:t>
      </w:r>
      <w:r w:rsidRPr="007804F2">
        <w:rPr>
          <w:sz w:val="26"/>
          <w:szCs w:val="26"/>
        </w:rPr>
        <w:t xml:space="preserve"> </w:t>
      </w:r>
      <w:r>
        <w:rPr>
          <w:sz w:val="26"/>
          <w:szCs w:val="26"/>
        </w:rPr>
        <w:t>являются бесхозяйными.</w:t>
      </w:r>
      <w:r w:rsidRPr="00AD244F">
        <w:rPr>
          <w:sz w:val="26"/>
          <w:szCs w:val="26"/>
        </w:rPr>
        <w:t xml:space="preserve"> </w:t>
      </w:r>
      <w:r>
        <w:rPr>
          <w:sz w:val="26"/>
          <w:szCs w:val="26"/>
        </w:rPr>
        <w:t>Их э</w:t>
      </w:r>
      <w:r w:rsidRPr="007804F2">
        <w:rPr>
          <w:sz w:val="26"/>
          <w:szCs w:val="26"/>
        </w:rPr>
        <w:t>ксплуатаци</w:t>
      </w:r>
      <w:r>
        <w:rPr>
          <w:sz w:val="26"/>
          <w:szCs w:val="26"/>
        </w:rPr>
        <w:t>ю, осуществля</w:t>
      </w:r>
      <w:r w:rsidR="001019BD">
        <w:rPr>
          <w:sz w:val="26"/>
          <w:szCs w:val="26"/>
        </w:rPr>
        <w:t>е</w:t>
      </w:r>
      <w:r>
        <w:rPr>
          <w:sz w:val="26"/>
          <w:szCs w:val="26"/>
        </w:rPr>
        <w:t xml:space="preserve">т </w:t>
      </w:r>
      <w:r w:rsidR="001019BD">
        <w:rPr>
          <w:sz w:val="26"/>
          <w:szCs w:val="26"/>
        </w:rPr>
        <w:t>водоснабжающая организация МУП «Коммунсервис»</w:t>
      </w:r>
      <w:r>
        <w:rPr>
          <w:sz w:val="26"/>
          <w:szCs w:val="26"/>
        </w:rPr>
        <w:t>.</w:t>
      </w:r>
    </w:p>
    <w:p w:rsidR="0004686F" w:rsidRPr="00024016" w:rsidRDefault="0004686F" w:rsidP="0004686F">
      <w:pPr>
        <w:ind w:firstLine="567"/>
        <w:jc w:val="both"/>
        <w:rPr>
          <w:sz w:val="26"/>
          <w:szCs w:val="26"/>
        </w:rPr>
      </w:pPr>
      <w:r>
        <w:rPr>
          <w:sz w:val="26"/>
          <w:szCs w:val="26"/>
        </w:rPr>
        <w:t xml:space="preserve">Снабжение холодной и горячей водой </w:t>
      </w:r>
      <w:r w:rsidR="001019BD">
        <w:rPr>
          <w:sz w:val="26"/>
          <w:szCs w:val="26"/>
        </w:rPr>
        <w:t>на территории Шунген</w:t>
      </w:r>
      <w:r w:rsidR="001019BD" w:rsidRPr="00122478">
        <w:rPr>
          <w:sz w:val="26"/>
          <w:szCs w:val="26"/>
        </w:rPr>
        <w:t>ского сельского поселения</w:t>
      </w:r>
      <w:r w:rsidR="001019BD">
        <w:rPr>
          <w:sz w:val="26"/>
          <w:szCs w:val="26"/>
        </w:rPr>
        <w:t xml:space="preserve"> осуществляет МУП «Коммунсервис» Костромского района. </w:t>
      </w:r>
      <w:r>
        <w:rPr>
          <w:sz w:val="26"/>
          <w:szCs w:val="26"/>
        </w:rPr>
        <w:t xml:space="preserve"> </w:t>
      </w:r>
      <w:r w:rsidRPr="00024016">
        <w:rPr>
          <w:sz w:val="26"/>
          <w:szCs w:val="26"/>
        </w:rPr>
        <w:t xml:space="preserve">Эксплуатацию сетей водоотведения и очистных сооружений </w:t>
      </w:r>
      <w:r>
        <w:rPr>
          <w:sz w:val="26"/>
          <w:szCs w:val="26"/>
        </w:rPr>
        <w:t xml:space="preserve">канализации </w:t>
      </w:r>
      <w:r w:rsidRPr="00024016">
        <w:rPr>
          <w:sz w:val="26"/>
          <w:szCs w:val="26"/>
        </w:rPr>
        <w:t>на территории</w:t>
      </w:r>
      <w:r>
        <w:rPr>
          <w:sz w:val="26"/>
          <w:szCs w:val="26"/>
        </w:rPr>
        <w:t xml:space="preserve"> </w:t>
      </w:r>
      <w:r w:rsidR="001019BD">
        <w:rPr>
          <w:sz w:val="26"/>
          <w:szCs w:val="26"/>
        </w:rPr>
        <w:t>Шунген</w:t>
      </w:r>
      <w:r w:rsidR="001019BD" w:rsidRPr="00122478">
        <w:rPr>
          <w:sz w:val="26"/>
          <w:szCs w:val="26"/>
        </w:rPr>
        <w:t>ского сельского поселения</w:t>
      </w:r>
      <w:r w:rsidR="001019BD">
        <w:rPr>
          <w:sz w:val="26"/>
          <w:szCs w:val="26"/>
        </w:rPr>
        <w:t xml:space="preserve"> осуществляет</w:t>
      </w:r>
      <w:r w:rsidRPr="00024016">
        <w:rPr>
          <w:sz w:val="26"/>
          <w:szCs w:val="26"/>
        </w:rPr>
        <w:t xml:space="preserve"> ООО «Коммунальные системы»</w:t>
      </w:r>
      <w:r>
        <w:rPr>
          <w:sz w:val="26"/>
          <w:szCs w:val="26"/>
        </w:rPr>
        <w:t>.</w:t>
      </w:r>
    </w:p>
    <w:p w:rsidR="0004686F" w:rsidRDefault="0004686F" w:rsidP="0004686F">
      <w:pPr>
        <w:pStyle w:val="a4"/>
        <w:ind w:left="0" w:firstLine="567"/>
        <w:jc w:val="both"/>
        <w:rPr>
          <w:sz w:val="26"/>
          <w:szCs w:val="26"/>
        </w:rPr>
      </w:pPr>
      <w:r w:rsidRPr="00024016">
        <w:rPr>
          <w:sz w:val="26"/>
          <w:szCs w:val="26"/>
        </w:rPr>
        <w:t>Основные сведения об организаци</w:t>
      </w:r>
      <w:r>
        <w:rPr>
          <w:sz w:val="26"/>
          <w:szCs w:val="26"/>
        </w:rPr>
        <w:t>и</w:t>
      </w:r>
      <w:r w:rsidRPr="00024016">
        <w:rPr>
          <w:sz w:val="26"/>
          <w:szCs w:val="26"/>
        </w:rPr>
        <w:t>, эксплуатирующ</w:t>
      </w:r>
      <w:r>
        <w:rPr>
          <w:sz w:val="26"/>
          <w:szCs w:val="26"/>
        </w:rPr>
        <w:t>ей</w:t>
      </w:r>
      <w:r w:rsidRPr="00024016">
        <w:rPr>
          <w:sz w:val="26"/>
          <w:szCs w:val="26"/>
        </w:rPr>
        <w:t xml:space="preserve"> системы водоснабжения, представлены в таблиц</w:t>
      </w:r>
      <w:r>
        <w:rPr>
          <w:sz w:val="26"/>
          <w:szCs w:val="26"/>
        </w:rPr>
        <w:t>е</w:t>
      </w:r>
      <w:r w:rsidRPr="00024016">
        <w:rPr>
          <w:sz w:val="26"/>
          <w:szCs w:val="26"/>
        </w:rPr>
        <w:t xml:space="preserve"> </w:t>
      </w:r>
      <w:r>
        <w:rPr>
          <w:sz w:val="26"/>
          <w:szCs w:val="26"/>
        </w:rPr>
        <w:t>6.5</w:t>
      </w:r>
      <w:r w:rsidRPr="00024016">
        <w:rPr>
          <w:sz w:val="26"/>
          <w:szCs w:val="26"/>
        </w:rPr>
        <w:t>.</w:t>
      </w:r>
      <w:r>
        <w:rPr>
          <w:sz w:val="26"/>
          <w:szCs w:val="26"/>
        </w:rPr>
        <w:t>1.</w:t>
      </w:r>
    </w:p>
    <w:p w:rsidR="0004686F" w:rsidRPr="007A1D44" w:rsidRDefault="0004686F" w:rsidP="0004686F">
      <w:pPr>
        <w:spacing w:before="120" w:after="120"/>
        <w:jc w:val="center"/>
        <w:rPr>
          <w:sz w:val="28"/>
          <w:szCs w:val="28"/>
        </w:rPr>
      </w:pPr>
      <w:r w:rsidRPr="00024016">
        <w:rPr>
          <w:sz w:val="26"/>
          <w:szCs w:val="26"/>
        </w:rPr>
        <w:t xml:space="preserve">Таблица </w:t>
      </w:r>
      <w:r>
        <w:rPr>
          <w:sz w:val="26"/>
          <w:szCs w:val="26"/>
        </w:rPr>
        <w:t>6.5.1. Сведения о предприятии МУП «Коммунсервис» Костромского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5"/>
        <w:gridCol w:w="4985"/>
      </w:tblGrid>
      <w:tr w:rsidR="0004686F" w:rsidTr="00521C1D">
        <w:trPr>
          <w:trHeight w:val="20"/>
          <w:jc w:val="center"/>
        </w:trPr>
        <w:tc>
          <w:tcPr>
            <w:tcW w:w="5075" w:type="dxa"/>
          </w:tcPr>
          <w:p w:rsidR="0004686F" w:rsidRPr="00226AB1" w:rsidRDefault="0004686F" w:rsidP="00FA433F">
            <w:r w:rsidRPr="00226AB1">
              <w:t>Полное наименование организации в соответствии с учредительными документами</w:t>
            </w:r>
          </w:p>
        </w:tc>
        <w:tc>
          <w:tcPr>
            <w:tcW w:w="4985" w:type="dxa"/>
            <w:vAlign w:val="center"/>
          </w:tcPr>
          <w:p w:rsidR="0004686F" w:rsidRPr="00226AB1" w:rsidRDefault="0004686F" w:rsidP="00FA433F">
            <w:pPr>
              <w:jc w:val="both"/>
              <w:rPr>
                <w:i/>
              </w:rPr>
            </w:pPr>
            <w:r w:rsidRPr="00226AB1">
              <w:t>Муниципальное унитарное предприятие «Коммунсервис» Костромского района</w:t>
            </w:r>
          </w:p>
        </w:tc>
      </w:tr>
      <w:tr w:rsidR="0004686F" w:rsidTr="00521C1D">
        <w:trPr>
          <w:trHeight w:val="20"/>
          <w:jc w:val="center"/>
        </w:trPr>
        <w:tc>
          <w:tcPr>
            <w:tcW w:w="5075" w:type="dxa"/>
            <w:vAlign w:val="center"/>
          </w:tcPr>
          <w:p w:rsidR="0004686F" w:rsidRPr="00226AB1" w:rsidRDefault="0004686F" w:rsidP="00FA433F">
            <w:r w:rsidRPr="00226AB1">
              <w:t>Ф.И.О. руководителя, должность</w:t>
            </w:r>
          </w:p>
        </w:tc>
        <w:tc>
          <w:tcPr>
            <w:tcW w:w="4985" w:type="dxa"/>
          </w:tcPr>
          <w:p w:rsidR="0004686F" w:rsidRPr="00226AB1" w:rsidRDefault="0004686F" w:rsidP="00FA433F">
            <w:pPr>
              <w:rPr>
                <w:b/>
              </w:rPr>
            </w:pPr>
            <w:r w:rsidRPr="00226AB1">
              <w:rPr>
                <w:color w:val="000000"/>
                <w:shd w:val="clear" w:color="auto" w:fill="FFFFFF"/>
              </w:rPr>
              <w:t>Качалов Владимир Александрович</w:t>
            </w:r>
            <w:r w:rsidR="00521C1D">
              <w:rPr>
                <w:color w:val="000000"/>
                <w:shd w:val="clear" w:color="auto" w:fill="FFFFFF"/>
              </w:rPr>
              <w:t>,</w:t>
            </w:r>
            <w:r w:rsidR="00521C1D" w:rsidRPr="00226AB1">
              <w:t xml:space="preserve"> директор</w:t>
            </w:r>
          </w:p>
        </w:tc>
      </w:tr>
      <w:tr w:rsidR="0004686F" w:rsidTr="00521C1D">
        <w:trPr>
          <w:trHeight w:val="20"/>
          <w:jc w:val="center"/>
        </w:trPr>
        <w:tc>
          <w:tcPr>
            <w:tcW w:w="5075" w:type="dxa"/>
            <w:vAlign w:val="center"/>
          </w:tcPr>
          <w:p w:rsidR="0004686F" w:rsidRPr="00226AB1" w:rsidRDefault="0004686F" w:rsidP="00FA433F">
            <w:r w:rsidRPr="00226AB1">
              <w:t>Юридический адрес</w:t>
            </w:r>
          </w:p>
        </w:tc>
        <w:tc>
          <w:tcPr>
            <w:tcW w:w="4985" w:type="dxa"/>
          </w:tcPr>
          <w:p w:rsidR="0004686F" w:rsidRPr="00226AB1" w:rsidRDefault="0004686F" w:rsidP="00FA433F">
            <w:r w:rsidRPr="00226AB1">
              <w:t>156519, Костромская область,</w:t>
            </w:r>
          </w:p>
          <w:p w:rsidR="0004686F" w:rsidRPr="00226AB1" w:rsidRDefault="0004686F" w:rsidP="00FA433F">
            <w:pPr>
              <w:rPr>
                <w:b/>
              </w:rPr>
            </w:pPr>
            <w:r w:rsidRPr="00226AB1">
              <w:t>п. Никольское, ул. Мира, дом 16</w:t>
            </w:r>
          </w:p>
        </w:tc>
      </w:tr>
      <w:tr w:rsidR="0004686F" w:rsidTr="00521C1D">
        <w:trPr>
          <w:trHeight w:val="20"/>
          <w:jc w:val="center"/>
        </w:trPr>
        <w:tc>
          <w:tcPr>
            <w:tcW w:w="5075" w:type="dxa"/>
          </w:tcPr>
          <w:p w:rsidR="0004686F" w:rsidRPr="00226AB1" w:rsidRDefault="0004686F" w:rsidP="00FA433F">
            <w:r w:rsidRPr="00226AB1">
              <w:t>Фактический полный почтовый адрес</w:t>
            </w:r>
          </w:p>
        </w:tc>
        <w:tc>
          <w:tcPr>
            <w:tcW w:w="4985" w:type="dxa"/>
          </w:tcPr>
          <w:p w:rsidR="0004686F" w:rsidRPr="00226AB1" w:rsidRDefault="0004686F" w:rsidP="00FA433F">
            <w:r w:rsidRPr="00226AB1">
              <w:t>156519, 156519, Костромская область,</w:t>
            </w:r>
          </w:p>
          <w:p w:rsidR="0004686F" w:rsidRPr="00226AB1" w:rsidRDefault="0004686F" w:rsidP="00FA433F">
            <w:pPr>
              <w:rPr>
                <w:b/>
              </w:rPr>
            </w:pPr>
            <w:r w:rsidRPr="00226AB1">
              <w:t>п. Никольское, ул. Мира, дом 16</w:t>
            </w:r>
          </w:p>
        </w:tc>
      </w:tr>
      <w:tr w:rsidR="0004686F" w:rsidRPr="0014504E" w:rsidTr="00521C1D">
        <w:trPr>
          <w:trHeight w:val="20"/>
          <w:jc w:val="center"/>
        </w:trPr>
        <w:tc>
          <w:tcPr>
            <w:tcW w:w="5075" w:type="dxa"/>
          </w:tcPr>
          <w:p w:rsidR="0004686F" w:rsidRPr="00226AB1" w:rsidRDefault="0004686F" w:rsidP="00FA433F">
            <w:r w:rsidRPr="00226AB1">
              <w:t>Телефон по фактическому адресу, факс</w:t>
            </w:r>
          </w:p>
        </w:tc>
        <w:tc>
          <w:tcPr>
            <w:tcW w:w="4985" w:type="dxa"/>
          </w:tcPr>
          <w:p w:rsidR="0004686F" w:rsidRPr="00226AB1" w:rsidRDefault="0004686F" w:rsidP="00FA433F">
            <w:r w:rsidRPr="00226AB1">
              <w:t xml:space="preserve">тел.  (4942) </w:t>
            </w:r>
            <w:r w:rsidRPr="00226AB1">
              <w:rPr>
                <w:color w:val="000000"/>
                <w:shd w:val="clear" w:color="auto" w:fill="FFFFFF"/>
              </w:rPr>
              <w:t xml:space="preserve">360-244 </w:t>
            </w:r>
            <w:r w:rsidRPr="00226AB1">
              <w:t xml:space="preserve">факс (4942) </w:t>
            </w:r>
            <w:r w:rsidRPr="00226AB1">
              <w:rPr>
                <w:color w:val="000000"/>
                <w:shd w:val="clear" w:color="auto" w:fill="FFFFFF"/>
              </w:rPr>
              <w:t>360-244</w:t>
            </w:r>
          </w:p>
        </w:tc>
      </w:tr>
      <w:tr w:rsidR="0004686F" w:rsidTr="00521C1D">
        <w:trPr>
          <w:trHeight w:val="20"/>
          <w:jc w:val="center"/>
        </w:trPr>
        <w:tc>
          <w:tcPr>
            <w:tcW w:w="5075" w:type="dxa"/>
          </w:tcPr>
          <w:p w:rsidR="0004686F" w:rsidRPr="00226AB1" w:rsidRDefault="0004686F" w:rsidP="00FA433F">
            <w:r w:rsidRPr="00226AB1">
              <w:t>Идентификационный номер (ИНН/КПП)</w:t>
            </w:r>
          </w:p>
        </w:tc>
        <w:tc>
          <w:tcPr>
            <w:tcW w:w="4985" w:type="dxa"/>
            <w:vAlign w:val="center"/>
          </w:tcPr>
          <w:p w:rsidR="0004686F" w:rsidRPr="00226AB1" w:rsidRDefault="0004686F" w:rsidP="00FA433F">
            <w:r w:rsidRPr="00226AB1">
              <w:rPr>
                <w:color w:val="000000"/>
                <w:shd w:val="clear" w:color="auto" w:fill="FFFFFF"/>
              </w:rPr>
              <w:t>4414010201/44140100</w:t>
            </w:r>
            <w:r w:rsidRPr="00226AB1">
              <w:rPr>
                <w:bCs/>
                <w:color w:val="000000"/>
                <w:shd w:val="clear" w:color="auto" w:fill="FFFFFF"/>
              </w:rPr>
              <w:t>1</w:t>
            </w:r>
          </w:p>
        </w:tc>
      </w:tr>
      <w:tr w:rsidR="0004686F" w:rsidTr="00521C1D">
        <w:trPr>
          <w:trHeight w:val="20"/>
          <w:jc w:val="center"/>
        </w:trPr>
        <w:tc>
          <w:tcPr>
            <w:tcW w:w="5075" w:type="dxa"/>
          </w:tcPr>
          <w:p w:rsidR="0004686F" w:rsidRPr="00226AB1" w:rsidRDefault="0004686F" w:rsidP="00FA433F">
            <w:r w:rsidRPr="00226AB1">
              <w:t>Регистрационный номер ОГРН</w:t>
            </w:r>
          </w:p>
        </w:tc>
        <w:tc>
          <w:tcPr>
            <w:tcW w:w="4985" w:type="dxa"/>
          </w:tcPr>
          <w:p w:rsidR="0004686F" w:rsidRPr="00226AB1" w:rsidRDefault="0004686F" w:rsidP="00FA433F">
            <w:pPr>
              <w:rPr>
                <w:b/>
                <w:lang w:val="en-US"/>
              </w:rPr>
            </w:pPr>
            <w:r w:rsidRPr="00226AB1">
              <w:rPr>
                <w:color w:val="000000"/>
                <w:shd w:val="clear" w:color="auto" w:fill="FFFFFF"/>
              </w:rPr>
              <w:t>1054477610934</w:t>
            </w:r>
          </w:p>
        </w:tc>
      </w:tr>
    </w:tbl>
    <w:p w:rsidR="0004686F" w:rsidRPr="00024016" w:rsidRDefault="0004686F" w:rsidP="00521C1D">
      <w:pPr>
        <w:spacing w:before="120"/>
        <w:ind w:firstLine="567"/>
        <w:jc w:val="both"/>
        <w:rPr>
          <w:sz w:val="26"/>
          <w:szCs w:val="26"/>
        </w:rPr>
      </w:pPr>
      <w:r w:rsidRPr="00024016">
        <w:rPr>
          <w:sz w:val="26"/>
          <w:szCs w:val="26"/>
        </w:rPr>
        <w:t>МУП «Коммунсервис» осуществляет свою деятельность на основании устава.</w:t>
      </w:r>
    </w:p>
    <w:p w:rsidR="0004686F" w:rsidRPr="00024016" w:rsidRDefault="0004686F" w:rsidP="0004686F">
      <w:pPr>
        <w:ind w:firstLine="567"/>
        <w:jc w:val="both"/>
        <w:rPr>
          <w:sz w:val="26"/>
          <w:szCs w:val="26"/>
        </w:rPr>
      </w:pPr>
      <w:r w:rsidRPr="00024016">
        <w:rPr>
          <w:sz w:val="26"/>
          <w:szCs w:val="26"/>
        </w:rPr>
        <w:t>Основными видами деятельности предприятия являются:</w:t>
      </w:r>
    </w:p>
    <w:p w:rsidR="0004686F" w:rsidRPr="00024016" w:rsidRDefault="0004686F" w:rsidP="00521C1D">
      <w:pPr>
        <w:jc w:val="both"/>
        <w:rPr>
          <w:color w:val="000000"/>
          <w:sz w:val="26"/>
          <w:szCs w:val="26"/>
        </w:rPr>
      </w:pPr>
      <w:r>
        <w:rPr>
          <w:color w:val="000000"/>
          <w:sz w:val="26"/>
          <w:szCs w:val="26"/>
        </w:rPr>
        <w:t>-</w:t>
      </w:r>
      <w:r w:rsidRPr="00024016">
        <w:rPr>
          <w:color w:val="000000"/>
          <w:sz w:val="26"/>
          <w:szCs w:val="26"/>
        </w:rPr>
        <w:t xml:space="preserve"> производство, покупка, передача и распределение тепловой энергии в виде горячей воды и пара;</w:t>
      </w:r>
    </w:p>
    <w:p w:rsidR="0004686F" w:rsidRDefault="0004686F" w:rsidP="00521C1D">
      <w:pPr>
        <w:jc w:val="both"/>
        <w:rPr>
          <w:color w:val="000000"/>
          <w:sz w:val="26"/>
          <w:szCs w:val="26"/>
        </w:rPr>
      </w:pPr>
      <w:r>
        <w:rPr>
          <w:color w:val="000000"/>
          <w:sz w:val="26"/>
          <w:szCs w:val="26"/>
        </w:rPr>
        <w:t>-</w:t>
      </w:r>
      <w:r w:rsidRPr="00024016">
        <w:rPr>
          <w:color w:val="000000"/>
          <w:sz w:val="26"/>
          <w:szCs w:val="26"/>
        </w:rPr>
        <w:t xml:space="preserve"> забор воды из подземных и поверхностных источников</w:t>
      </w:r>
      <w:r>
        <w:rPr>
          <w:color w:val="000000"/>
          <w:sz w:val="26"/>
          <w:szCs w:val="26"/>
        </w:rPr>
        <w:t>;</w:t>
      </w:r>
    </w:p>
    <w:p w:rsidR="0004686F" w:rsidRPr="00024016" w:rsidRDefault="0004686F" w:rsidP="00521C1D">
      <w:pPr>
        <w:jc w:val="both"/>
        <w:rPr>
          <w:color w:val="000000"/>
          <w:sz w:val="26"/>
          <w:szCs w:val="26"/>
        </w:rPr>
      </w:pPr>
      <w:r>
        <w:rPr>
          <w:color w:val="000000"/>
          <w:sz w:val="26"/>
          <w:szCs w:val="26"/>
        </w:rPr>
        <w:t>-</w:t>
      </w:r>
      <w:r w:rsidRPr="00024016">
        <w:rPr>
          <w:color w:val="000000"/>
          <w:sz w:val="26"/>
          <w:szCs w:val="26"/>
        </w:rPr>
        <w:t xml:space="preserve"> передача и распределение воды;</w:t>
      </w:r>
    </w:p>
    <w:p w:rsidR="0004686F" w:rsidRDefault="0004686F" w:rsidP="00521C1D">
      <w:pPr>
        <w:jc w:val="both"/>
        <w:rPr>
          <w:color w:val="000000"/>
          <w:sz w:val="26"/>
          <w:szCs w:val="26"/>
        </w:rPr>
      </w:pPr>
      <w:r w:rsidRPr="00024016">
        <w:rPr>
          <w:color w:val="000000"/>
          <w:sz w:val="26"/>
          <w:szCs w:val="26"/>
        </w:rPr>
        <w:t>- содержание и рем</w:t>
      </w:r>
      <w:r w:rsidR="00783F89">
        <w:rPr>
          <w:color w:val="000000"/>
          <w:sz w:val="26"/>
          <w:szCs w:val="26"/>
        </w:rPr>
        <w:t>онт объектов коммунальной сферы.</w:t>
      </w:r>
    </w:p>
    <w:p w:rsidR="00783F89" w:rsidRDefault="00783F89" w:rsidP="00783F89">
      <w:pPr>
        <w:jc w:val="both"/>
        <w:rPr>
          <w:color w:val="000000"/>
          <w:sz w:val="26"/>
          <w:szCs w:val="26"/>
        </w:rPr>
      </w:pPr>
      <w:r>
        <w:rPr>
          <w:color w:val="000000"/>
          <w:sz w:val="26"/>
          <w:szCs w:val="26"/>
        </w:rPr>
        <w:t>Предприятие МУП «Коммунсервис» имеет лицензии на право пользования недрами:</w:t>
      </w:r>
    </w:p>
    <w:p w:rsidR="00783F89" w:rsidRDefault="009F70CB" w:rsidP="00783F89">
      <w:pPr>
        <w:jc w:val="both"/>
        <w:rPr>
          <w:color w:val="000000"/>
          <w:sz w:val="26"/>
          <w:szCs w:val="26"/>
        </w:rPr>
      </w:pPr>
      <w:r>
        <w:rPr>
          <w:color w:val="000000"/>
          <w:sz w:val="26"/>
          <w:szCs w:val="26"/>
        </w:rPr>
        <w:t xml:space="preserve">в </w:t>
      </w:r>
      <w:r w:rsidR="00783F89">
        <w:rPr>
          <w:color w:val="000000"/>
          <w:sz w:val="26"/>
          <w:szCs w:val="26"/>
        </w:rPr>
        <w:t>с. Яковлевское – лицензия № КОС 80342 ВЭ, зарегистрирована 20.10.2020, сроком до 04.05.2041г;</w:t>
      </w:r>
    </w:p>
    <w:p w:rsidR="00783F89" w:rsidRDefault="009F70CB" w:rsidP="00783F89">
      <w:pPr>
        <w:jc w:val="both"/>
        <w:rPr>
          <w:color w:val="000000"/>
          <w:sz w:val="26"/>
          <w:szCs w:val="26"/>
        </w:rPr>
      </w:pPr>
      <w:r>
        <w:rPr>
          <w:color w:val="000000"/>
          <w:sz w:val="26"/>
          <w:szCs w:val="26"/>
        </w:rPr>
        <w:t xml:space="preserve">в </w:t>
      </w:r>
      <w:r w:rsidR="00783F89">
        <w:rPr>
          <w:color w:val="000000"/>
          <w:sz w:val="26"/>
          <w:szCs w:val="26"/>
        </w:rPr>
        <w:t>д. Аганино - лицензия № КОС 006274 ВЭ, зарегистрирована 00.08.2022, сроком до 01.08.2047г;</w:t>
      </w:r>
    </w:p>
    <w:p w:rsidR="00783F89" w:rsidRDefault="009F70CB" w:rsidP="00783F89">
      <w:pPr>
        <w:jc w:val="both"/>
        <w:rPr>
          <w:color w:val="000000"/>
          <w:sz w:val="26"/>
          <w:szCs w:val="26"/>
        </w:rPr>
      </w:pPr>
      <w:r>
        <w:rPr>
          <w:color w:val="000000"/>
          <w:sz w:val="26"/>
          <w:szCs w:val="26"/>
        </w:rPr>
        <w:t xml:space="preserve">в </w:t>
      </w:r>
      <w:r w:rsidR="00783F89">
        <w:rPr>
          <w:color w:val="000000"/>
          <w:sz w:val="26"/>
          <w:szCs w:val="26"/>
        </w:rPr>
        <w:t>д. Некрасово - лицензия № КОС 80344 ВЭ, зарегистрирована 20.10.2020, сроком до 02.10.2041г;</w:t>
      </w:r>
    </w:p>
    <w:p w:rsidR="00783F89" w:rsidRDefault="009F70CB" w:rsidP="00783F89">
      <w:pPr>
        <w:jc w:val="both"/>
        <w:rPr>
          <w:color w:val="000000"/>
          <w:sz w:val="26"/>
          <w:szCs w:val="26"/>
        </w:rPr>
      </w:pPr>
      <w:r>
        <w:rPr>
          <w:color w:val="000000"/>
          <w:sz w:val="26"/>
          <w:szCs w:val="26"/>
        </w:rPr>
        <w:t xml:space="preserve">в </w:t>
      </w:r>
      <w:r w:rsidR="00783F89">
        <w:rPr>
          <w:color w:val="000000"/>
          <w:sz w:val="26"/>
          <w:szCs w:val="26"/>
        </w:rPr>
        <w:t>с. Саметь - лицензия № КОС 80343 ВЭ, зарегистрирована 20.10.2020, сроком до 02.10.2041г;</w:t>
      </w:r>
    </w:p>
    <w:p w:rsidR="00783F89" w:rsidRPr="00024016" w:rsidRDefault="00783F89" w:rsidP="00521C1D">
      <w:pPr>
        <w:jc w:val="both"/>
        <w:rPr>
          <w:color w:val="000000"/>
          <w:sz w:val="26"/>
          <w:szCs w:val="26"/>
        </w:rPr>
      </w:pPr>
    </w:p>
    <w:p w:rsidR="005767A9" w:rsidRDefault="005767A9" w:rsidP="00521C1D">
      <w:pPr>
        <w:spacing w:before="120" w:after="120"/>
        <w:ind w:firstLine="567"/>
        <w:jc w:val="both"/>
      </w:pPr>
    </w:p>
    <w:p w:rsidR="00B77F21" w:rsidRDefault="00B77F21" w:rsidP="00521C1D">
      <w:pPr>
        <w:spacing w:before="120" w:after="120"/>
        <w:ind w:firstLine="567"/>
        <w:jc w:val="both"/>
      </w:pPr>
    </w:p>
    <w:p w:rsidR="00B77F21" w:rsidRDefault="00B77F21" w:rsidP="00521C1D">
      <w:pPr>
        <w:spacing w:before="120" w:after="120"/>
        <w:ind w:firstLine="567"/>
        <w:jc w:val="both"/>
      </w:pPr>
    </w:p>
    <w:p w:rsidR="00681EFC" w:rsidRDefault="00681EFC" w:rsidP="00681EFC">
      <w:pPr>
        <w:pStyle w:val="a4"/>
        <w:numPr>
          <w:ilvl w:val="0"/>
          <w:numId w:val="5"/>
        </w:numPr>
        <w:suppressAutoHyphens/>
        <w:spacing w:before="240" w:after="120"/>
        <w:jc w:val="center"/>
        <w:rPr>
          <w:b/>
          <w:sz w:val="28"/>
          <w:szCs w:val="28"/>
        </w:rPr>
      </w:pPr>
      <w:r>
        <w:rPr>
          <w:b/>
          <w:sz w:val="28"/>
          <w:szCs w:val="28"/>
        </w:rPr>
        <w:lastRenderedPageBreak/>
        <w:t>Направления развития централизованных систем водоснабжения</w:t>
      </w:r>
    </w:p>
    <w:p w:rsidR="00681EFC" w:rsidRDefault="00681EFC" w:rsidP="00681EFC">
      <w:pPr>
        <w:spacing w:before="120" w:after="120"/>
        <w:ind w:left="426" w:hanging="426"/>
        <w:rPr>
          <w:b/>
          <w:sz w:val="26"/>
          <w:szCs w:val="26"/>
        </w:rPr>
      </w:pPr>
      <w:r>
        <w:rPr>
          <w:b/>
          <w:sz w:val="26"/>
          <w:szCs w:val="26"/>
        </w:rPr>
        <w:t>7.1. Основные направления, принципы, задачи и плановые значения показателей развития централизованных систем водоснабжения.</w:t>
      </w:r>
    </w:p>
    <w:p w:rsidR="00681EFC" w:rsidRDefault="00681EFC" w:rsidP="00681EFC">
      <w:pPr>
        <w:spacing w:before="120"/>
        <w:ind w:firstLine="709"/>
        <w:jc w:val="both"/>
        <w:rPr>
          <w:sz w:val="26"/>
          <w:szCs w:val="26"/>
        </w:rPr>
      </w:pPr>
      <w:r>
        <w:rPr>
          <w:sz w:val="26"/>
          <w:szCs w:val="26"/>
        </w:rPr>
        <w:t>Основными направлениями развития централизованных систем водоснабжения Шунгенского сельского поселения являются:</w:t>
      </w:r>
    </w:p>
    <w:p w:rsidR="00681EFC" w:rsidRDefault="00681EFC" w:rsidP="00681EFC">
      <w:pPr>
        <w:jc w:val="both"/>
        <w:rPr>
          <w:sz w:val="26"/>
          <w:szCs w:val="26"/>
        </w:rPr>
      </w:pPr>
      <w:r>
        <w:rPr>
          <w:sz w:val="26"/>
          <w:szCs w:val="26"/>
        </w:rPr>
        <w:t>- улучшение качества жизни в населенных пунктах сельского поселения за счет обеспечения всех жителей централизованным водоснабжением с качественной водой, устранение сезонного дефицита воды;</w:t>
      </w:r>
    </w:p>
    <w:p w:rsidR="00681EFC" w:rsidRDefault="00681EFC" w:rsidP="00681EFC">
      <w:pPr>
        <w:jc w:val="both"/>
        <w:rPr>
          <w:sz w:val="26"/>
          <w:szCs w:val="26"/>
        </w:rPr>
      </w:pPr>
      <w:r>
        <w:rPr>
          <w:sz w:val="26"/>
          <w:szCs w:val="26"/>
        </w:rPr>
        <w:t>- определение долгосрочной перспективы развития системы водоснабжения, обеспечения надежного водоснабжения наиболее экономичным способом при минимальном воздействии на окружающую среду, а также внедрения энергосберегающих технологий;</w:t>
      </w:r>
    </w:p>
    <w:p w:rsidR="00681EFC" w:rsidRDefault="00681EFC" w:rsidP="00681EFC">
      <w:pPr>
        <w:jc w:val="both"/>
        <w:rPr>
          <w:sz w:val="26"/>
          <w:szCs w:val="26"/>
        </w:rPr>
      </w:pPr>
      <w:r>
        <w:rPr>
          <w:sz w:val="26"/>
          <w:szCs w:val="26"/>
        </w:rPr>
        <w:t xml:space="preserve"> - обеспечение возможности подключения к сетям водоснабжения объектов капитального строительства и назначение организации, обязанной при наличии технической возможности произвести такое подключение;</w:t>
      </w:r>
    </w:p>
    <w:p w:rsidR="00681EFC" w:rsidRDefault="00681EFC" w:rsidP="00681EFC">
      <w:pPr>
        <w:jc w:val="both"/>
        <w:rPr>
          <w:sz w:val="26"/>
          <w:szCs w:val="26"/>
        </w:rPr>
      </w:pPr>
      <w:r>
        <w:rPr>
          <w:sz w:val="26"/>
          <w:szCs w:val="26"/>
        </w:rPr>
        <w:t xml:space="preserve"> - повышение надежности работы систем централизованного водоснабжения за счет замены изношенных участков водопроводных сетей, прокладки закольцовывающих участков; строительства резервуаров чистой воды, автоматизации работы насосов на водоисточниках; </w:t>
      </w:r>
    </w:p>
    <w:p w:rsidR="00681EFC" w:rsidRDefault="00681EFC" w:rsidP="00681EFC">
      <w:pPr>
        <w:jc w:val="both"/>
        <w:rPr>
          <w:sz w:val="26"/>
          <w:szCs w:val="26"/>
        </w:rPr>
      </w:pPr>
      <w:r>
        <w:rPr>
          <w:sz w:val="26"/>
          <w:szCs w:val="26"/>
        </w:rPr>
        <w:t>- минимизация затрат на водоснабжение в расчете на каждого потребителя, за счет чего минимизация роста тарифов на водоснабжение.</w:t>
      </w:r>
    </w:p>
    <w:p w:rsidR="00681EFC" w:rsidRDefault="00681EFC" w:rsidP="00681EFC">
      <w:pPr>
        <w:pStyle w:val="Default"/>
        <w:ind w:firstLine="709"/>
        <w:jc w:val="both"/>
        <w:rPr>
          <w:color w:val="auto"/>
          <w:sz w:val="26"/>
          <w:szCs w:val="26"/>
        </w:rPr>
      </w:pPr>
      <w:r>
        <w:rPr>
          <w:color w:val="auto"/>
          <w:sz w:val="26"/>
          <w:szCs w:val="26"/>
        </w:rPr>
        <w:t xml:space="preserve">В целях обеспечения всех потребителей водой в необходимом количестве и необходимого качества приоритетными направлениями в области модернизации систем водоснабжения Шунгенского сельского поселения являются: </w:t>
      </w:r>
    </w:p>
    <w:p w:rsidR="00681EFC" w:rsidRDefault="00681EFC" w:rsidP="00681EFC">
      <w:pPr>
        <w:jc w:val="both"/>
        <w:rPr>
          <w:sz w:val="26"/>
          <w:szCs w:val="26"/>
        </w:rPr>
      </w:pPr>
      <w:r>
        <w:rPr>
          <w:sz w:val="26"/>
          <w:szCs w:val="26"/>
        </w:rPr>
        <w:t>- разработка и реализация проектов строительства водоподготовительных установок на тех водозаборах, где они отсутствуют, включение проектов в региональные и федеральные целевые инвестиционные программы;</w:t>
      </w:r>
    </w:p>
    <w:p w:rsidR="00681EFC" w:rsidRDefault="00681EFC" w:rsidP="00681EFC">
      <w:pPr>
        <w:jc w:val="both"/>
        <w:rPr>
          <w:sz w:val="26"/>
          <w:szCs w:val="26"/>
        </w:rPr>
      </w:pPr>
      <w:r>
        <w:rPr>
          <w:sz w:val="26"/>
          <w:szCs w:val="26"/>
        </w:rPr>
        <w:t xml:space="preserve">- разработка и реализация проектов обустройства на водоисточниках ЗСО; </w:t>
      </w:r>
    </w:p>
    <w:p w:rsidR="00681EFC" w:rsidRDefault="00681EFC" w:rsidP="00681EFC">
      <w:pPr>
        <w:ind w:firstLine="426"/>
        <w:jc w:val="both"/>
        <w:rPr>
          <w:sz w:val="26"/>
          <w:szCs w:val="26"/>
        </w:rPr>
      </w:pPr>
      <w:r>
        <w:rPr>
          <w:sz w:val="26"/>
          <w:szCs w:val="26"/>
        </w:rPr>
        <w:t xml:space="preserve"> - обеспечение подключения к сетям водоснабжения объектов капитального строительства, существующих жилых и общественных зданий, создание организации, обязанной при наличии технической возможности произвести такое подключение;</w:t>
      </w:r>
    </w:p>
    <w:p w:rsidR="00681EFC" w:rsidRDefault="00681EFC" w:rsidP="00681EFC">
      <w:pPr>
        <w:pStyle w:val="Default"/>
        <w:ind w:firstLine="426"/>
        <w:jc w:val="both"/>
        <w:rPr>
          <w:color w:val="auto"/>
          <w:sz w:val="26"/>
          <w:szCs w:val="26"/>
        </w:rPr>
      </w:pPr>
      <w:r>
        <w:rPr>
          <w:color w:val="auto"/>
          <w:sz w:val="26"/>
          <w:szCs w:val="26"/>
        </w:rPr>
        <w:t xml:space="preserve">- привлечение инвестиций в реконструкцию и доукомплектование объектов водоснабжения; </w:t>
      </w:r>
    </w:p>
    <w:p w:rsidR="00681EFC" w:rsidRDefault="00681EFC" w:rsidP="00681EFC">
      <w:pPr>
        <w:pStyle w:val="Default"/>
        <w:ind w:firstLine="426"/>
        <w:jc w:val="both"/>
        <w:rPr>
          <w:color w:val="auto"/>
          <w:sz w:val="26"/>
          <w:szCs w:val="26"/>
        </w:rPr>
      </w:pPr>
      <w:r>
        <w:rPr>
          <w:color w:val="auto"/>
          <w:sz w:val="26"/>
          <w:szCs w:val="26"/>
        </w:rPr>
        <w:t>- повышение надежности снабжения потребителей холодной водой;</w:t>
      </w:r>
    </w:p>
    <w:p w:rsidR="00681EFC" w:rsidRDefault="00681EFC" w:rsidP="00681EFC">
      <w:pPr>
        <w:pStyle w:val="Default"/>
        <w:ind w:firstLine="426"/>
        <w:jc w:val="both"/>
        <w:rPr>
          <w:color w:val="auto"/>
          <w:sz w:val="26"/>
          <w:szCs w:val="26"/>
        </w:rPr>
      </w:pPr>
      <w:r>
        <w:rPr>
          <w:color w:val="auto"/>
          <w:sz w:val="26"/>
          <w:szCs w:val="26"/>
        </w:rPr>
        <w:t>- повышение качества предоставляемых услуг по водоснабжению;</w:t>
      </w:r>
    </w:p>
    <w:p w:rsidR="00681EFC" w:rsidRDefault="00681EFC" w:rsidP="00681EFC">
      <w:pPr>
        <w:pStyle w:val="Default"/>
        <w:ind w:firstLine="426"/>
        <w:jc w:val="both"/>
        <w:rPr>
          <w:color w:val="auto"/>
          <w:sz w:val="26"/>
          <w:szCs w:val="26"/>
        </w:rPr>
      </w:pPr>
      <w:r>
        <w:rPr>
          <w:color w:val="auto"/>
          <w:sz w:val="26"/>
          <w:szCs w:val="26"/>
        </w:rPr>
        <w:t>- обеспечение доступности услуг организаций водопроводно-канализационного хозяйства для потребителей;</w:t>
      </w:r>
    </w:p>
    <w:p w:rsidR="00681EFC" w:rsidRDefault="00681EFC" w:rsidP="00681EFC">
      <w:pPr>
        <w:pStyle w:val="Default"/>
        <w:ind w:firstLine="426"/>
        <w:jc w:val="both"/>
        <w:rPr>
          <w:color w:val="auto"/>
          <w:sz w:val="26"/>
          <w:szCs w:val="26"/>
        </w:rPr>
      </w:pPr>
      <w:r>
        <w:rPr>
          <w:color w:val="auto"/>
          <w:sz w:val="26"/>
          <w:szCs w:val="26"/>
        </w:rPr>
        <w:t>- повышение эффективности деятельности организации водопроводно-канализационного хозяйства;</w:t>
      </w:r>
    </w:p>
    <w:p w:rsidR="00681EFC" w:rsidRDefault="00681EFC" w:rsidP="00681EFC">
      <w:pPr>
        <w:pStyle w:val="Default"/>
        <w:ind w:firstLine="426"/>
        <w:jc w:val="both"/>
        <w:rPr>
          <w:color w:val="auto"/>
          <w:sz w:val="26"/>
          <w:szCs w:val="26"/>
        </w:rPr>
      </w:pPr>
      <w:r>
        <w:rPr>
          <w:color w:val="auto"/>
          <w:sz w:val="26"/>
          <w:szCs w:val="26"/>
        </w:rPr>
        <w:t>- развитие (строительство новых) сетей водоснабжения и водоотведения.</w:t>
      </w:r>
    </w:p>
    <w:p w:rsidR="00681EFC" w:rsidRDefault="00681EFC" w:rsidP="00681EFC">
      <w:pPr>
        <w:pStyle w:val="Default"/>
        <w:ind w:firstLine="709"/>
        <w:jc w:val="both"/>
        <w:rPr>
          <w:color w:val="auto"/>
          <w:sz w:val="26"/>
          <w:szCs w:val="26"/>
        </w:rPr>
      </w:pPr>
      <w:r>
        <w:rPr>
          <w:color w:val="auto"/>
          <w:sz w:val="26"/>
          <w:szCs w:val="26"/>
        </w:rPr>
        <w:t xml:space="preserve">Основными задачами, решаемыми в рамках выше указанных направлений при развитии централизованных систем водоснабжения Шунгенского СП, являются: </w:t>
      </w:r>
    </w:p>
    <w:p w:rsidR="00681EFC" w:rsidRDefault="00681EFC" w:rsidP="00681EFC">
      <w:pPr>
        <w:pStyle w:val="Default"/>
        <w:jc w:val="both"/>
        <w:rPr>
          <w:color w:val="auto"/>
          <w:sz w:val="26"/>
          <w:szCs w:val="26"/>
        </w:rPr>
      </w:pPr>
      <w:r>
        <w:rPr>
          <w:color w:val="auto"/>
          <w:sz w:val="26"/>
          <w:szCs w:val="26"/>
        </w:rPr>
        <w:t xml:space="preserve">- обеспечение бесперебойной подачи воды от источников потребителю путем </w:t>
      </w:r>
      <w:r>
        <w:rPr>
          <w:sz w:val="26"/>
          <w:szCs w:val="26"/>
        </w:rPr>
        <w:t>замены изношенных стальных и чугунных труб на полимерные</w:t>
      </w:r>
      <w:r w:rsidR="00397E2E">
        <w:rPr>
          <w:sz w:val="26"/>
          <w:szCs w:val="26"/>
        </w:rPr>
        <w:t>, а также подключением ближних к г. Костроме населенных пунктов (д. Некрасово, д. Стрельниково) к городским водопроводным сетям</w:t>
      </w:r>
      <w:r>
        <w:rPr>
          <w:color w:val="auto"/>
          <w:sz w:val="26"/>
          <w:szCs w:val="26"/>
        </w:rPr>
        <w:t>;</w:t>
      </w:r>
    </w:p>
    <w:p w:rsidR="00681EFC" w:rsidRDefault="00681EFC" w:rsidP="00681EFC">
      <w:pPr>
        <w:pStyle w:val="Default"/>
        <w:jc w:val="both"/>
        <w:rPr>
          <w:color w:val="auto"/>
          <w:sz w:val="26"/>
          <w:szCs w:val="26"/>
        </w:rPr>
      </w:pPr>
      <w:r>
        <w:rPr>
          <w:color w:val="auto"/>
          <w:sz w:val="26"/>
          <w:szCs w:val="26"/>
        </w:rPr>
        <w:t>- выполнение современных нормативных требований к качеству питьевой воды путем строительства на водозаборах водоподготовительных установок;</w:t>
      </w:r>
    </w:p>
    <w:p w:rsidR="00681EFC" w:rsidRDefault="00681EFC" w:rsidP="00681EFC">
      <w:pPr>
        <w:pStyle w:val="Default"/>
        <w:jc w:val="both"/>
        <w:rPr>
          <w:color w:val="auto"/>
          <w:sz w:val="26"/>
          <w:szCs w:val="26"/>
        </w:rPr>
      </w:pPr>
      <w:r>
        <w:rPr>
          <w:color w:val="auto"/>
          <w:sz w:val="26"/>
          <w:szCs w:val="26"/>
        </w:rPr>
        <w:t xml:space="preserve">- приведение существующих источников водоснабжения в нормативное состояние; </w:t>
      </w:r>
    </w:p>
    <w:p w:rsidR="00681EFC" w:rsidRDefault="00681EFC" w:rsidP="00681EFC">
      <w:pPr>
        <w:pStyle w:val="Default"/>
        <w:jc w:val="both"/>
        <w:rPr>
          <w:color w:val="auto"/>
          <w:sz w:val="26"/>
          <w:szCs w:val="26"/>
        </w:rPr>
      </w:pPr>
      <w:r>
        <w:rPr>
          <w:color w:val="auto"/>
          <w:sz w:val="26"/>
          <w:szCs w:val="26"/>
        </w:rPr>
        <w:t xml:space="preserve">- обеспечение инженерными коммуникациями новых районов массовой застройки; </w:t>
      </w:r>
    </w:p>
    <w:p w:rsidR="00681EFC" w:rsidRDefault="00681EFC" w:rsidP="00681EFC">
      <w:pPr>
        <w:pStyle w:val="Default"/>
        <w:jc w:val="both"/>
        <w:rPr>
          <w:color w:val="auto"/>
          <w:sz w:val="26"/>
          <w:szCs w:val="26"/>
        </w:rPr>
      </w:pPr>
      <w:r>
        <w:rPr>
          <w:color w:val="auto"/>
          <w:sz w:val="26"/>
          <w:szCs w:val="26"/>
        </w:rPr>
        <w:t>- повышение эффективности и оптимизации работы систем водоснабжения;</w:t>
      </w:r>
    </w:p>
    <w:p w:rsidR="00681EFC" w:rsidRDefault="00681EFC" w:rsidP="00681EFC">
      <w:pPr>
        <w:tabs>
          <w:tab w:val="left" w:pos="949"/>
          <w:tab w:val="left" w:pos="3624"/>
        </w:tabs>
        <w:jc w:val="both"/>
        <w:rPr>
          <w:sz w:val="26"/>
          <w:szCs w:val="26"/>
        </w:rPr>
      </w:pPr>
      <w:r>
        <w:rPr>
          <w:sz w:val="26"/>
          <w:szCs w:val="26"/>
        </w:rPr>
        <w:lastRenderedPageBreak/>
        <w:t>- устранение дефицита оказываемых услуг водоснабжения в жилых районах поселения.</w:t>
      </w:r>
    </w:p>
    <w:p w:rsidR="00681EFC" w:rsidRDefault="00681EFC" w:rsidP="00681EFC">
      <w:pPr>
        <w:tabs>
          <w:tab w:val="left" w:pos="949"/>
          <w:tab w:val="left" w:pos="3624"/>
        </w:tabs>
        <w:jc w:val="both"/>
        <w:rPr>
          <w:sz w:val="26"/>
          <w:szCs w:val="26"/>
        </w:rPr>
      </w:pPr>
      <w:r>
        <w:rPr>
          <w:sz w:val="26"/>
          <w:szCs w:val="26"/>
        </w:rPr>
        <w:t xml:space="preserve"> - регулярный отбор проб воды на источниках водоснабжения.</w:t>
      </w:r>
    </w:p>
    <w:p w:rsidR="00681EFC" w:rsidRDefault="00681EFC" w:rsidP="00681EFC">
      <w:pPr>
        <w:tabs>
          <w:tab w:val="left" w:pos="949"/>
          <w:tab w:val="left" w:pos="3624"/>
        </w:tabs>
        <w:ind w:firstLine="709"/>
        <w:jc w:val="both"/>
        <w:rPr>
          <w:sz w:val="26"/>
          <w:szCs w:val="26"/>
        </w:rPr>
      </w:pPr>
      <w:r>
        <w:rPr>
          <w:sz w:val="26"/>
          <w:szCs w:val="26"/>
        </w:rPr>
        <w:t>Для обеспечения водоохранных мероприятий по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 СанПиН 2.1.4.1110-02. "Зоны санитарной охраны источников водоснабжения и водопроводов питьевого назначения" следует обустроить зоны строгой санитарной охраны (ЗСО-1) артезианских скважин</w:t>
      </w:r>
      <w:r w:rsidR="00397E2E">
        <w:rPr>
          <w:sz w:val="26"/>
          <w:szCs w:val="26"/>
        </w:rPr>
        <w:t>, водоподготовительных установок и насосных станций</w:t>
      </w:r>
      <w:r>
        <w:rPr>
          <w:sz w:val="26"/>
          <w:szCs w:val="26"/>
        </w:rPr>
        <w:t xml:space="preserve"> с соблюдением зон санитарной охраны (ЗСО-2 и ЗСО-3). </w:t>
      </w:r>
    </w:p>
    <w:p w:rsidR="00681EFC" w:rsidRDefault="00681EFC" w:rsidP="00681EFC">
      <w:pPr>
        <w:ind w:firstLine="708"/>
        <w:jc w:val="both"/>
        <w:rPr>
          <w:color w:val="000000"/>
          <w:sz w:val="26"/>
          <w:szCs w:val="26"/>
        </w:rPr>
      </w:pPr>
      <w:r>
        <w:rPr>
          <w:color w:val="000000"/>
          <w:sz w:val="26"/>
          <w:szCs w:val="26"/>
        </w:rPr>
        <w:t>Плановые значения показателей развития ЦСВС</w:t>
      </w:r>
      <w:r w:rsidR="00CA61DE">
        <w:rPr>
          <w:color w:val="000000"/>
          <w:sz w:val="26"/>
          <w:szCs w:val="26"/>
        </w:rPr>
        <w:t xml:space="preserve"> и ЦСВО</w:t>
      </w:r>
      <w:r>
        <w:rPr>
          <w:color w:val="000000"/>
          <w:sz w:val="26"/>
          <w:szCs w:val="26"/>
        </w:rPr>
        <w:t>, утвержденные департаментом государственного регулирования цен и тарифов Костромской области</w:t>
      </w:r>
      <w:r w:rsidR="00397E2E">
        <w:rPr>
          <w:color w:val="000000"/>
          <w:sz w:val="26"/>
          <w:szCs w:val="26"/>
        </w:rPr>
        <w:t xml:space="preserve"> приведены в таблице 7.1.1.</w:t>
      </w:r>
    </w:p>
    <w:p w:rsidR="00681EFC" w:rsidRDefault="00681EFC" w:rsidP="00681EFC">
      <w:pPr>
        <w:spacing w:before="120" w:after="120"/>
        <w:ind w:firstLine="426"/>
        <w:jc w:val="both"/>
        <w:rPr>
          <w:color w:val="000000"/>
          <w:sz w:val="26"/>
          <w:szCs w:val="26"/>
        </w:rPr>
      </w:pPr>
      <w:r>
        <w:rPr>
          <w:color w:val="000000"/>
          <w:sz w:val="26"/>
          <w:szCs w:val="26"/>
        </w:rPr>
        <w:t>Таблица 7.1.1. Плановые значения показателей развития ЦСВС</w:t>
      </w:r>
      <w:r w:rsidR="00B94DD6">
        <w:rPr>
          <w:color w:val="000000"/>
          <w:sz w:val="26"/>
          <w:szCs w:val="26"/>
        </w:rPr>
        <w:t xml:space="preserve"> и ЦСВО</w:t>
      </w:r>
      <w:r>
        <w:rPr>
          <w:color w:val="000000"/>
          <w:sz w:val="26"/>
          <w:szCs w:val="26"/>
        </w:rPr>
        <w:t xml:space="preserve"> Сущевского СП</w:t>
      </w:r>
    </w:p>
    <w:tbl>
      <w:tblPr>
        <w:tblStyle w:val="a3"/>
        <w:tblW w:w="9922" w:type="dxa"/>
        <w:tblInd w:w="279" w:type="dxa"/>
        <w:tblLayout w:type="fixed"/>
        <w:tblCellMar>
          <w:left w:w="28" w:type="dxa"/>
          <w:right w:w="28" w:type="dxa"/>
        </w:tblCellMar>
        <w:tblLook w:val="04A0" w:firstRow="1" w:lastRow="0" w:firstColumn="1" w:lastColumn="0" w:noHBand="0" w:noVBand="1"/>
      </w:tblPr>
      <w:tblGrid>
        <w:gridCol w:w="3544"/>
        <w:gridCol w:w="1134"/>
        <w:gridCol w:w="1983"/>
        <w:gridCol w:w="3261"/>
      </w:tblGrid>
      <w:tr w:rsidR="00CA61DE" w:rsidTr="00CA61DE">
        <w:tc>
          <w:tcPr>
            <w:tcW w:w="3544" w:type="dxa"/>
          </w:tcPr>
          <w:p w:rsidR="00CA61DE" w:rsidRDefault="00CA61DE" w:rsidP="0057268E">
            <w:pPr>
              <w:jc w:val="center"/>
              <w:rPr>
                <w:color w:val="000000"/>
              </w:rPr>
            </w:pPr>
            <w:r>
              <w:rPr>
                <w:color w:val="000000"/>
              </w:rPr>
              <w:t>Наименование водоснабжающей организации</w:t>
            </w:r>
          </w:p>
        </w:tc>
        <w:tc>
          <w:tcPr>
            <w:tcW w:w="1134" w:type="dxa"/>
          </w:tcPr>
          <w:p w:rsidR="00CA61DE" w:rsidRDefault="00CA61DE" w:rsidP="0057268E">
            <w:pPr>
              <w:jc w:val="center"/>
              <w:rPr>
                <w:color w:val="000000"/>
              </w:rPr>
            </w:pPr>
            <w:r>
              <w:rPr>
                <w:color w:val="000000"/>
              </w:rPr>
              <w:t>Вид услуг</w:t>
            </w:r>
          </w:p>
        </w:tc>
        <w:tc>
          <w:tcPr>
            <w:tcW w:w="1983" w:type="dxa"/>
          </w:tcPr>
          <w:p w:rsidR="00CA61DE" w:rsidRDefault="00CA61DE" w:rsidP="0057268E">
            <w:pPr>
              <w:jc w:val="center"/>
              <w:rPr>
                <w:color w:val="000000"/>
              </w:rPr>
            </w:pPr>
            <w:r>
              <w:rPr>
                <w:color w:val="000000"/>
              </w:rPr>
              <w:t>Уровень потерь воды, %</w:t>
            </w:r>
          </w:p>
        </w:tc>
        <w:tc>
          <w:tcPr>
            <w:tcW w:w="3261" w:type="dxa"/>
          </w:tcPr>
          <w:p w:rsidR="00CA61DE" w:rsidRDefault="00CA61DE" w:rsidP="0057268E">
            <w:pPr>
              <w:jc w:val="center"/>
              <w:rPr>
                <w:color w:val="000000"/>
              </w:rPr>
            </w:pPr>
            <w:r>
              <w:rPr>
                <w:color w:val="000000"/>
              </w:rPr>
              <w:t>Удельные затраты электроэнергии, кВт*ч/м</w:t>
            </w:r>
            <w:r>
              <w:rPr>
                <w:color w:val="000000"/>
                <w:vertAlign w:val="superscript"/>
              </w:rPr>
              <w:t>3</w:t>
            </w:r>
          </w:p>
        </w:tc>
      </w:tr>
      <w:tr w:rsidR="00CA61DE" w:rsidTr="00CA61DE">
        <w:tc>
          <w:tcPr>
            <w:tcW w:w="3544" w:type="dxa"/>
          </w:tcPr>
          <w:p w:rsidR="00CA61DE" w:rsidRDefault="00CA61DE" w:rsidP="0057268E">
            <w:pPr>
              <w:jc w:val="center"/>
              <w:rPr>
                <w:color w:val="000000"/>
              </w:rPr>
            </w:pPr>
            <w:r>
              <w:rPr>
                <w:color w:val="000000"/>
              </w:rPr>
              <w:t>МУП «Коммунсервис»</w:t>
            </w:r>
          </w:p>
        </w:tc>
        <w:tc>
          <w:tcPr>
            <w:tcW w:w="1134" w:type="dxa"/>
          </w:tcPr>
          <w:p w:rsidR="00CA61DE" w:rsidRDefault="00CA61DE" w:rsidP="0057268E">
            <w:pPr>
              <w:jc w:val="center"/>
              <w:rPr>
                <w:color w:val="000000"/>
              </w:rPr>
            </w:pPr>
            <w:r>
              <w:rPr>
                <w:color w:val="000000"/>
              </w:rPr>
              <w:t>ВС</w:t>
            </w:r>
          </w:p>
        </w:tc>
        <w:tc>
          <w:tcPr>
            <w:tcW w:w="1983" w:type="dxa"/>
          </w:tcPr>
          <w:p w:rsidR="00CA61DE" w:rsidRDefault="00CA61DE" w:rsidP="0057268E">
            <w:pPr>
              <w:jc w:val="center"/>
              <w:rPr>
                <w:color w:val="000000"/>
              </w:rPr>
            </w:pPr>
            <w:r>
              <w:rPr>
                <w:color w:val="000000"/>
              </w:rPr>
              <w:t>2,94</w:t>
            </w:r>
          </w:p>
        </w:tc>
        <w:tc>
          <w:tcPr>
            <w:tcW w:w="3261" w:type="dxa"/>
          </w:tcPr>
          <w:p w:rsidR="00CA61DE" w:rsidRDefault="00CA61DE" w:rsidP="0057268E">
            <w:pPr>
              <w:jc w:val="center"/>
              <w:rPr>
                <w:color w:val="000000"/>
              </w:rPr>
            </w:pPr>
            <w:r>
              <w:rPr>
                <w:color w:val="000000"/>
              </w:rPr>
              <w:t>1,57</w:t>
            </w:r>
          </w:p>
        </w:tc>
      </w:tr>
      <w:tr w:rsidR="00CA61DE" w:rsidTr="00CA61DE">
        <w:tc>
          <w:tcPr>
            <w:tcW w:w="3544" w:type="dxa"/>
          </w:tcPr>
          <w:p w:rsidR="00CA61DE" w:rsidRDefault="00CA61DE" w:rsidP="0057268E">
            <w:pPr>
              <w:jc w:val="center"/>
              <w:rPr>
                <w:color w:val="000000"/>
              </w:rPr>
            </w:pPr>
            <w:r>
              <w:rPr>
                <w:color w:val="000000"/>
              </w:rPr>
              <w:t>ООО «Коммунальные системы»</w:t>
            </w:r>
          </w:p>
        </w:tc>
        <w:tc>
          <w:tcPr>
            <w:tcW w:w="1134" w:type="dxa"/>
          </w:tcPr>
          <w:p w:rsidR="00CA61DE" w:rsidRDefault="00CA61DE" w:rsidP="0057268E">
            <w:pPr>
              <w:jc w:val="center"/>
              <w:rPr>
                <w:color w:val="000000"/>
              </w:rPr>
            </w:pPr>
            <w:r>
              <w:rPr>
                <w:color w:val="000000"/>
              </w:rPr>
              <w:t>ВО</w:t>
            </w:r>
          </w:p>
        </w:tc>
        <w:tc>
          <w:tcPr>
            <w:tcW w:w="1983" w:type="dxa"/>
          </w:tcPr>
          <w:p w:rsidR="00CA61DE" w:rsidRDefault="00CA61DE" w:rsidP="0057268E">
            <w:pPr>
              <w:jc w:val="center"/>
              <w:rPr>
                <w:color w:val="000000"/>
              </w:rPr>
            </w:pPr>
            <w:r>
              <w:rPr>
                <w:color w:val="000000"/>
              </w:rPr>
              <w:t>-</w:t>
            </w:r>
          </w:p>
        </w:tc>
        <w:tc>
          <w:tcPr>
            <w:tcW w:w="3261" w:type="dxa"/>
          </w:tcPr>
          <w:p w:rsidR="00CA61DE" w:rsidRDefault="00CA61DE" w:rsidP="0057268E">
            <w:pPr>
              <w:jc w:val="center"/>
              <w:rPr>
                <w:color w:val="000000"/>
              </w:rPr>
            </w:pPr>
            <w:r>
              <w:rPr>
                <w:color w:val="000000"/>
              </w:rPr>
              <w:t>0,58</w:t>
            </w:r>
          </w:p>
        </w:tc>
      </w:tr>
    </w:tbl>
    <w:p w:rsidR="00681EFC" w:rsidRDefault="00681EFC" w:rsidP="00681EFC">
      <w:pPr>
        <w:ind w:firstLine="708"/>
        <w:jc w:val="both"/>
        <w:rPr>
          <w:color w:val="000000"/>
          <w:sz w:val="26"/>
          <w:szCs w:val="26"/>
        </w:rPr>
      </w:pPr>
    </w:p>
    <w:p w:rsidR="00681EFC" w:rsidRDefault="00681EFC" w:rsidP="00681EFC">
      <w:pPr>
        <w:spacing w:after="120"/>
        <w:ind w:left="567" w:hanging="567"/>
        <w:jc w:val="both"/>
        <w:rPr>
          <w:b/>
          <w:color w:val="000000"/>
          <w:sz w:val="26"/>
          <w:szCs w:val="26"/>
        </w:rPr>
      </w:pPr>
      <w:r>
        <w:rPr>
          <w:b/>
          <w:color w:val="000000"/>
          <w:sz w:val="26"/>
          <w:szCs w:val="26"/>
        </w:rPr>
        <w:t xml:space="preserve">7.2. </w:t>
      </w:r>
      <w:r>
        <w:rPr>
          <w:b/>
          <w:sz w:val="26"/>
          <w:szCs w:val="26"/>
        </w:rPr>
        <w:t>Различные сценарии развития централизованных систем водоснабжения в зависимости от различных сценариев развития поселения.</w:t>
      </w:r>
    </w:p>
    <w:p w:rsidR="005A39B3" w:rsidRDefault="005A39B3" w:rsidP="00681EFC">
      <w:pPr>
        <w:ind w:firstLine="709"/>
        <w:jc w:val="both"/>
        <w:rPr>
          <w:sz w:val="26"/>
          <w:szCs w:val="26"/>
        </w:rPr>
      </w:pPr>
      <w:r>
        <w:rPr>
          <w:sz w:val="26"/>
          <w:szCs w:val="26"/>
        </w:rPr>
        <w:t xml:space="preserve">При выборе сценариев развития систем водоснабжения </w:t>
      </w:r>
      <w:r w:rsidR="009014A2">
        <w:rPr>
          <w:sz w:val="26"/>
          <w:szCs w:val="26"/>
        </w:rPr>
        <w:t>Шунгенского СП следует учитывать следующие факторы:</w:t>
      </w:r>
    </w:p>
    <w:p w:rsidR="00CC658C" w:rsidRDefault="00CC658C" w:rsidP="00CC658C">
      <w:pPr>
        <w:jc w:val="both"/>
        <w:rPr>
          <w:sz w:val="26"/>
          <w:szCs w:val="26"/>
        </w:rPr>
      </w:pPr>
      <w:r>
        <w:rPr>
          <w:sz w:val="26"/>
          <w:szCs w:val="26"/>
        </w:rPr>
        <w:t>- геологические особенности верхних и более низких пластов земли;</w:t>
      </w:r>
    </w:p>
    <w:p w:rsidR="00CC658C" w:rsidRDefault="00CC658C" w:rsidP="00CC658C">
      <w:pPr>
        <w:jc w:val="both"/>
        <w:rPr>
          <w:sz w:val="26"/>
          <w:szCs w:val="26"/>
        </w:rPr>
      </w:pPr>
      <w:r>
        <w:rPr>
          <w:sz w:val="26"/>
          <w:szCs w:val="26"/>
        </w:rPr>
        <w:t>- качественный состав воды из имеющихся водоисточников в населенных пунктах Шунгенского СП;</w:t>
      </w:r>
    </w:p>
    <w:p w:rsidR="00A53FAE" w:rsidRDefault="00A53FAE" w:rsidP="00CC658C">
      <w:pPr>
        <w:jc w:val="both"/>
        <w:rPr>
          <w:sz w:val="26"/>
          <w:szCs w:val="26"/>
        </w:rPr>
      </w:pPr>
      <w:r>
        <w:rPr>
          <w:sz w:val="26"/>
          <w:szCs w:val="26"/>
        </w:rPr>
        <w:t>- имеет место сезонный дефицит воды в большинстве населенных пунктов поселения</w:t>
      </w:r>
      <w:r w:rsidR="00284ECD">
        <w:rPr>
          <w:sz w:val="26"/>
          <w:szCs w:val="26"/>
        </w:rPr>
        <w:t>, что делает практически не возможным подключение новых потребителей, в том числе и расположенных в зонах новой застройки</w:t>
      </w:r>
      <w:r>
        <w:rPr>
          <w:sz w:val="26"/>
          <w:szCs w:val="26"/>
        </w:rPr>
        <w:t>;</w:t>
      </w:r>
    </w:p>
    <w:p w:rsidR="00CC658C" w:rsidRDefault="00CC658C" w:rsidP="00CC658C">
      <w:pPr>
        <w:jc w:val="both"/>
        <w:rPr>
          <w:sz w:val="26"/>
          <w:szCs w:val="26"/>
        </w:rPr>
      </w:pPr>
      <w:r>
        <w:rPr>
          <w:sz w:val="26"/>
          <w:szCs w:val="26"/>
        </w:rPr>
        <w:t>- близость одних населенных пунктов и удаленность других населенных пунктов,</w:t>
      </w:r>
      <w:r w:rsidRPr="00CC658C">
        <w:rPr>
          <w:sz w:val="26"/>
          <w:szCs w:val="26"/>
        </w:rPr>
        <w:t xml:space="preserve"> </w:t>
      </w:r>
      <w:r>
        <w:rPr>
          <w:sz w:val="26"/>
          <w:szCs w:val="26"/>
        </w:rPr>
        <w:t>не имеющих централизованного водоснабжения, от водопроводных сетей ЦСВС;</w:t>
      </w:r>
    </w:p>
    <w:p w:rsidR="00CC658C" w:rsidRDefault="00CC658C" w:rsidP="00CC658C">
      <w:pPr>
        <w:jc w:val="both"/>
        <w:rPr>
          <w:sz w:val="26"/>
          <w:szCs w:val="26"/>
        </w:rPr>
      </w:pPr>
      <w:r>
        <w:rPr>
          <w:sz w:val="26"/>
          <w:szCs w:val="26"/>
        </w:rPr>
        <w:t>- близость водопроводных сетей города Костромы.</w:t>
      </w:r>
    </w:p>
    <w:p w:rsidR="00CC658C" w:rsidRDefault="009014A2" w:rsidP="00CC658C">
      <w:pPr>
        <w:jc w:val="both"/>
        <w:rPr>
          <w:sz w:val="26"/>
          <w:szCs w:val="26"/>
        </w:rPr>
      </w:pPr>
      <w:r>
        <w:rPr>
          <w:sz w:val="26"/>
          <w:szCs w:val="26"/>
        </w:rPr>
        <w:t>Для обеспечения всех жителей и других потребителей в населенных пунктах сельского поселения питьевой водой возможны 3 сценария развития систем водоснабжения.</w:t>
      </w:r>
    </w:p>
    <w:p w:rsidR="00681EFC" w:rsidRDefault="00681EFC" w:rsidP="00681EFC">
      <w:pPr>
        <w:ind w:firstLine="709"/>
        <w:jc w:val="both"/>
        <w:rPr>
          <w:sz w:val="26"/>
          <w:szCs w:val="26"/>
          <w:u w:val="single"/>
        </w:rPr>
      </w:pPr>
      <w:r>
        <w:rPr>
          <w:sz w:val="26"/>
          <w:szCs w:val="26"/>
          <w:u w:val="single"/>
        </w:rPr>
        <w:t>Сценарий 1.</w:t>
      </w:r>
    </w:p>
    <w:p w:rsidR="009014A2" w:rsidRDefault="009014A2" w:rsidP="00681EFC">
      <w:pPr>
        <w:ind w:firstLine="709"/>
        <w:jc w:val="both"/>
        <w:rPr>
          <w:sz w:val="26"/>
          <w:szCs w:val="26"/>
        </w:rPr>
      </w:pPr>
      <w:r>
        <w:rPr>
          <w:sz w:val="26"/>
          <w:szCs w:val="26"/>
        </w:rPr>
        <w:t>Устройство локальных централизованных систем водоснабжения в д. Курочино, д. Пустошка, д. Шемякино, ремонт скважины в д. Аганино, установка на водозаборах этих населенных пунктов водоподготовительных установок.</w:t>
      </w:r>
      <w:r w:rsidR="00F65EFA">
        <w:rPr>
          <w:sz w:val="26"/>
          <w:szCs w:val="26"/>
        </w:rPr>
        <w:t xml:space="preserve"> Установка на существующих водозаборах в с. Шунга, с. Петрилово, д. Некрасово водоподготовительных установок</w:t>
      </w:r>
      <w:r w:rsidR="00BC3171">
        <w:rPr>
          <w:sz w:val="26"/>
          <w:szCs w:val="26"/>
        </w:rPr>
        <w:t>.</w:t>
      </w:r>
    </w:p>
    <w:p w:rsidR="00681EFC" w:rsidRDefault="00681EFC" w:rsidP="00681EFC">
      <w:pPr>
        <w:ind w:firstLine="709"/>
        <w:jc w:val="both"/>
        <w:rPr>
          <w:sz w:val="26"/>
          <w:szCs w:val="26"/>
          <w:u w:val="single"/>
        </w:rPr>
      </w:pPr>
      <w:r>
        <w:rPr>
          <w:sz w:val="26"/>
          <w:szCs w:val="26"/>
          <w:u w:val="single"/>
        </w:rPr>
        <w:t>Сценарий 2.</w:t>
      </w:r>
    </w:p>
    <w:p w:rsidR="00F65EFA" w:rsidRDefault="00F65EFA" w:rsidP="00681EFC">
      <w:pPr>
        <w:ind w:firstLine="709"/>
        <w:jc w:val="both"/>
        <w:rPr>
          <w:sz w:val="26"/>
          <w:szCs w:val="26"/>
        </w:rPr>
      </w:pPr>
      <w:r>
        <w:rPr>
          <w:sz w:val="26"/>
          <w:szCs w:val="26"/>
        </w:rPr>
        <w:t>Подключение к существующим водопроводным сетям систем ЦСВС:</w:t>
      </w:r>
    </w:p>
    <w:p w:rsidR="00F65EFA" w:rsidRDefault="00F65EFA" w:rsidP="00F65EFA">
      <w:pPr>
        <w:jc w:val="both"/>
        <w:rPr>
          <w:sz w:val="26"/>
          <w:szCs w:val="26"/>
        </w:rPr>
      </w:pPr>
      <w:r>
        <w:rPr>
          <w:sz w:val="26"/>
          <w:szCs w:val="26"/>
        </w:rPr>
        <w:t>- д. Курочино и д. Пустошка – к водозабору с. Шунга (через д. Стрельниково);</w:t>
      </w:r>
    </w:p>
    <w:p w:rsidR="00F65EFA" w:rsidRDefault="00F65EFA" w:rsidP="00F65EFA">
      <w:pPr>
        <w:jc w:val="both"/>
        <w:rPr>
          <w:sz w:val="26"/>
          <w:szCs w:val="26"/>
        </w:rPr>
      </w:pPr>
      <w:r>
        <w:rPr>
          <w:sz w:val="26"/>
          <w:szCs w:val="26"/>
        </w:rPr>
        <w:t xml:space="preserve">-  д. Шемякино -  к </w:t>
      </w:r>
      <w:r w:rsidR="00BC3171">
        <w:rPr>
          <w:sz w:val="26"/>
          <w:szCs w:val="26"/>
        </w:rPr>
        <w:t>водозабору</w:t>
      </w:r>
      <w:r>
        <w:rPr>
          <w:sz w:val="26"/>
          <w:szCs w:val="26"/>
        </w:rPr>
        <w:t xml:space="preserve"> с. Петрилово (через д. Пасынково).  </w:t>
      </w:r>
    </w:p>
    <w:p w:rsidR="00F65EFA" w:rsidRDefault="00BC3171" w:rsidP="00BC3171">
      <w:pPr>
        <w:ind w:firstLine="567"/>
        <w:jc w:val="both"/>
        <w:rPr>
          <w:sz w:val="26"/>
          <w:szCs w:val="26"/>
        </w:rPr>
      </w:pPr>
      <w:r>
        <w:rPr>
          <w:sz w:val="26"/>
          <w:szCs w:val="26"/>
        </w:rPr>
        <w:t>Установка на существующих водозаборах в с. Шунга, с. Петрилово, д. Некрасово водоподготовительных установок.</w:t>
      </w:r>
    </w:p>
    <w:p w:rsidR="00F65EFA" w:rsidRDefault="00BC3171" w:rsidP="00681EFC">
      <w:pPr>
        <w:ind w:firstLine="709"/>
        <w:jc w:val="both"/>
        <w:rPr>
          <w:sz w:val="26"/>
          <w:szCs w:val="26"/>
        </w:rPr>
      </w:pPr>
      <w:r>
        <w:rPr>
          <w:sz w:val="26"/>
          <w:szCs w:val="26"/>
          <w:u w:val="single"/>
        </w:rPr>
        <w:t>Сценарий 3.</w:t>
      </w:r>
    </w:p>
    <w:p w:rsidR="00FC5D7F" w:rsidRDefault="00FC5D7F" w:rsidP="00FC5D7F">
      <w:pPr>
        <w:ind w:firstLine="709"/>
        <w:jc w:val="both"/>
        <w:rPr>
          <w:sz w:val="26"/>
          <w:szCs w:val="26"/>
        </w:rPr>
      </w:pPr>
      <w:r>
        <w:rPr>
          <w:sz w:val="26"/>
          <w:szCs w:val="26"/>
        </w:rPr>
        <w:t>Подключение к существующим водопроводным сетям систем ЦСВС:</w:t>
      </w:r>
    </w:p>
    <w:p w:rsidR="00FC5D7F" w:rsidRDefault="00FC5D7F" w:rsidP="00FC5D7F">
      <w:pPr>
        <w:jc w:val="both"/>
        <w:rPr>
          <w:sz w:val="26"/>
          <w:szCs w:val="26"/>
        </w:rPr>
      </w:pPr>
      <w:r>
        <w:rPr>
          <w:sz w:val="26"/>
          <w:szCs w:val="26"/>
        </w:rPr>
        <w:t>- д. Курочино и д. Пустошка – к водозабору с. Шунга (через д. Стрельниково);</w:t>
      </w:r>
    </w:p>
    <w:p w:rsidR="00FC5D7F" w:rsidRDefault="00FC5D7F" w:rsidP="00FC5D7F">
      <w:pPr>
        <w:jc w:val="both"/>
        <w:rPr>
          <w:sz w:val="26"/>
          <w:szCs w:val="26"/>
        </w:rPr>
      </w:pPr>
      <w:r>
        <w:rPr>
          <w:sz w:val="26"/>
          <w:szCs w:val="26"/>
        </w:rPr>
        <w:lastRenderedPageBreak/>
        <w:t xml:space="preserve">-  д. Шемякино -  к водозабору с. Петрилово (через д. Пасынково).  </w:t>
      </w:r>
    </w:p>
    <w:p w:rsidR="00F65EFA" w:rsidRDefault="00FC5D7F" w:rsidP="00FC5D7F">
      <w:pPr>
        <w:ind w:firstLine="709"/>
        <w:jc w:val="both"/>
        <w:rPr>
          <w:sz w:val="26"/>
          <w:szCs w:val="26"/>
        </w:rPr>
      </w:pPr>
      <w:r>
        <w:rPr>
          <w:sz w:val="26"/>
          <w:szCs w:val="26"/>
        </w:rPr>
        <w:t>Установка на существующих водозаборах в с. Шунга, с. Петрилово, водоподготовительных установок.</w:t>
      </w:r>
    </w:p>
    <w:p w:rsidR="00FC5D7F" w:rsidRDefault="00FC5D7F" w:rsidP="00FC5D7F">
      <w:pPr>
        <w:ind w:firstLine="709"/>
        <w:jc w:val="both"/>
        <w:rPr>
          <w:sz w:val="26"/>
          <w:szCs w:val="26"/>
        </w:rPr>
      </w:pPr>
      <w:r>
        <w:rPr>
          <w:sz w:val="26"/>
          <w:szCs w:val="26"/>
        </w:rPr>
        <w:t xml:space="preserve">Прокладка от водопроводных сетей г. Костромы водовода до д. Некрасово и далее до д. Стрельниково. </w:t>
      </w:r>
    </w:p>
    <w:p w:rsidR="00F65EFA" w:rsidRDefault="00FC5D7F" w:rsidP="0041076F">
      <w:pPr>
        <w:spacing w:before="120"/>
        <w:ind w:firstLine="709"/>
        <w:jc w:val="both"/>
        <w:rPr>
          <w:sz w:val="26"/>
          <w:szCs w:val="26"/>
        </w:rPr>
      </w:pPr>
      <w:r>
        <w:rPr>
          <w:sz w:val="26"/>
          <w:szCs w:val="26"/>
        </w:rPr>
        <w:t xml:space="preserve">По всем 3-м сценариям планируется поэтапная замена старых участков водопроводных сетей, прежде всего, асбоцементных и стальных, </w:t>
      </w:r>
      <w:r w:rsidR="0041076F">
        <w:rPr>
          <w:sz w:val="26"/>
          <w:szCs w:val="26"/>
        </w:rPr>
        <w:t xml:space="preserve">обустройство на всех водозаборах зон санитарной охраны, </w:t>
      </w:r>
      <w:r>
        <w:rPr>
          <w:sz w:val="26"/>
          <w:szCs w:val="26"/>
        </w:rPr>
        <w:t xml:space="preserve">а также сохраняется существующая система </w:t>
      </w:r>
      <w:proofErr w:type="gramStart"/>
      <w:r>
        <w:rPr>
          <w:sz w:val="26"/>
          <w:szCs w:val="26"/>
        </w:rPr>
        <w:t>индивидуального водоснабжения</w:t>
      </w:r>
      <w:proofErr w:type="gramEnd"/>
      <w:r>
        <w:rPr>
          <w:sz w:val="26"/>
          <w:szCs w:val="26"/>
        </w:rPr>
        <w:t xml:space="preserve"> удаленного и мало населенного с. Спас.</w:t>
      </w:r>
    </w:p>
    <w:p w:rsidR="00481B0B" w:rsidRDefault="00681EFC" w:rsidP="009F70CB">
      <w:pPr>
        <w:spacing w:before="120"/>
        <w:ind w:firstLine="709"/>
        <w:jc w:val="both"/>
        <w:rPr>
          <w:sz w:val="26"/>
          <w:szCs w:val="26"/>
        </w:rPr>
      </w:pPr>
      <w:r>
        <w:rPr>
          <w:sz w:val="26"/>
          <w:szCs w:val="26"/>
        </w:rPr>
        <w:t>По сценарию 1 развития систем водоснабжения</w:t>
      </w:r>
      <w:r w:rsidR="0041076F">
        <w:rPr>
          <w:sz w:val="26"/>
          <w:szCs w:val="26"/>
        </w:rPr>
        <w:t xml:space="preserve"> строительство в д. Курочино, д. Пустошка, д. Шемякино централизованных систем водоснабжения экономически не целесообразно, поскольку эти деревни являются малонаселенными (в них проживает 102 чел.). Потребление воды в них будет составлять не более 3500 м</w:t>
      </w:r>
      <w:r w:rsidR="0041076F" w:rsidRPr="0041076F">
        <w:rPr>
          <w:sz w:val="26"/>
          <w:szCs w:val="26"/>
          <w:vertAlign w:val="superscript"/>
        </w:rPr>
        <w:t>3</w:t>
      </w:r>
      <w:r w:rsidR="0041076F">
        <w:rPr>
          <w:sz w:val="26"/>
          <w:szCs w:val="26"/>
        </w:rPr>
        <w:t xml:space="preserve"> в год, дополнительный доход водоснабжающей организации составит около 220 тыс. руб./год.</w:t>
      </w:r>
      <w:r w:rsidR="00481B0B">
        <w:rPr>
          <w:sz w:val="26"/>
          <w:szCs w:val="26"/>
        </w:rPr>
        <w:t xml:space="preserve"> Строительство 3-х артезианских скважин с водоподготовительными установками и обустройством ЗСО обойдется в сумму не менее 12 млн. руб. Простой срок окупаемости затрат превысит 50 лет, и является не приемлемым для инвесторов. </w:t>
      </w:r>
    </w:p>
    <w:p w:rsidR="0041076F" w:rsidRDefault="00481B0B" w:rsidP="009F70CB">
      <w:pPr>
        <w:spacing w:before="120"/>
        <w:ind w:firstLine="709"/>
        <w:jc w:val="both"/>
        <w:rPr>
          <w:sz w:val="26"/>
          <w:szCs w:val="26"/>
        </w:rPr>
      </w:pPr>
      <w:r>
        <w:rPr>
          <w:sz w:val="26"/>
          <w:szCs w:val="26"/>
        </w:rPr>
        <w:t xml:space="preserve">По сценарию 2 организация качественного водоснабжения </w:t>
      </w:r>
      <w:r w:rsidR="00914F3F">
        <w:rPr>
          <w:sz w:val="26"/>
          <w:szCs w:val="26"/>
        </w:rPr>
        <w:t xml:space="preserve">д. </w:t>
      </w:r>
      <w:r>
        <w:rPr>
          <w:sz w:val="26"/>
          <w:szCs w:val="26"/>
        </w:rPr>
        <w:t>Курочино, д. Пустошка, д. Шемякино путем подключения к существующим водопроводным сетям соседних населенных пунктов является более целесообразным</w:t>
      </w:r>
      <w:r w:rsidR="00914F3F">
        <w:rPr>
          <w:sz w:val="26"/>
          <w:szCs w:val="26"/>
        </w:rPr>
        <w:t xml:space="preserve">, поскольку протяженность вновь прокладываемых водоводов составит: </w:t>
      </w:r>
    </w:p>
    <w:p w:rsidR="00914F3F" w:rsidRDefault="00914F3F" w:rsidP="00914F3F">
      <w:pPr>
        <w:jc w:val="both"/>
        <w:rPr>
          <w:sz w:val="26"/>
          <w:szCs w:val="26"/>
        </w:rPr>
      </w:pPr>
      <w:r>
        <w:rPr>
          <w:sz w:val="26"/>
          <w:szCs w:val="26"/>
        </w:rPr>
        <w:t>от д. Стрельниково до д. Курочино – около 0,4 км;</w:t>
      </w:r>
    </w:p>
    <w:p w:rsidR="00914F3F" w:rsidRDefault="00914F3F" w:rsidP="00914F3F">
      <w:pPr>
        <w:jc w:val="both"/>
        <w:rPr>
          <w:sz w:val="26"/>
          <w:szCs w:val="26"/>
        </w:rPr>
      </w:pPr>
      <w:r>
        <w:rPr>
          <w:sz w:val="26"/>
          <w:szCs w:val="26"/>
        </w:rPr>
        <w:t>от д. Стрельниково до д. Пустошка – около 0,6 км;</w:t>
      </w:r>
    </w:p>
    <w:p w:rsidR="00914F3F" w:rsidRDefault="00914F3F" w:rsidP="00914F3F">
      <w:pPr>
        <w:jc w:val="both"/>
        <w:rPr>
          <w:sz w:val="26"/>
          <w:szCs w:val="26"/>
        </w:rPr>
      </w:pPr>
      <w:r>
        <w:rPr>
          <w:sz w:val="26"/>
          <w:szCs w:val="26"/>
        </w:rPr>
        <w:t>от д. Пасынково до д. Шемякино – около 1,5 км.</w:t>
      </w:r>
    </w:p>
    <w:p w:rsidR="0041076F" w:rsidRDefault="00914F3F" w:rsidP="00681EFC">
      <w:pPr>
        <w:ind w:firstLine="709"/>
        <w:jc w:val="both"/>
        <w:rPr>
          <w:sz w:val="26"/>
          <w:szCs w:val="26"/>
        </w:rPr>
      </w:pPr>
      <w:r>
        <w:rPr>
          <w:sz w:val="26"/>
          <w:szCs w:val="26"/>
        </w:rPr>
        <w:t xml:space="preserve">Итого 2,5 км трубопроводов Ду50 мм, прокладка которых по нормативам цены строительства составляет </w:t>
      </w:r>
      <w:r w:rsidR="0077095C">
        <w:rPr>
          <w:sz w:val="26"/>
          <w:szCs w:val="26"/>
        </w:rPr>
        <w:t>9,4 млн. руб.</w:t>
      </w:r>
    </w:p>
    <w:p w:rsidR="0041076F" w:rsidRDefault="0077095C" w:rsidP="009F70CB">
      <w:pPr>
        <w:spacing w:before="120"/>
        <w:ind w:firstLine="709"/>
        <w:jc w:val="both"/>
        <w:rPr>
          <w:sz w:val="26"/>
          <w:szCs w:val="26"/>
        </w:rPr>
      </w:pPr>
      <w:r>
        <w:rPr>
          <w:sz w:val="26"/>
          <w:szCs w:val="26"/>
        </w:rPr>
        <w:t xml:space="preserve">По сценарию 3 </w:t>
      </w:r>
      <w:r w:rsidR="0085186F">
        <w:rPr>
          <w:sz w:val="26"/>
          <w:szCs w:val="26"/>
        </w:rPr>
        <w:t xml:space="preserve">предлагается прокладка водовода </w:t>
      </w:r>
      <w:proofErr w:type="spellStart"/>
      <w:r w:rsidR="0085186F">
        <w:rPr>
          <w:sz w:val="26"/>
          <w:szCs w:val="26"/>
        </w:rPr>
        <w:t>Ду</w:t>
      </w:r>
      <w:proofErr w:type="spellEnd"/>
      <w:r w:rsidR="0085186F">
        <w:rPr>
          <w:sz w:val="26"/>
          <w:szCs w:val="26"/>
        </w:rPr>
        <w:t xml:space="preserve"> 150 мм протяженностью около 5 км от магистрального водовода Ду300 мм</w:t>
      </w:r>
      <w:r w:rsidR="00094F1E">
        <w:rPr>
          <w:sz w:val="26"/>
          <w:szCs w:val="26"/>
        </w:rPr>
        <w:t xml:space="preserve"> с врезкой в конце Некрасовского шоссе. Согласно НЦС </w:t>
      </w:r>
      <w:r w:rsidR="00094F1E" w:rsidRPr="00094F1E">
        <w:rPr>
          <w:sz w:val="26"/>
          <w:szCs w:val="26"/>
        </w:rPr>
        <w:t xml:space="preserve">14-06-001-08 затраты составят </w:t>
      </w:r>
      <w:r w:rsidR="00094F1E">
        <w:rPr>
          <w:sz w:val="26"/>
          <w:szCs w:val="26"/>
        </w:rPr>
        <w:t>27514.7 тыс. руб.</w:t>
      </w:r>
    </w:p>
    <w:p w:rsidR="00094F1E" w:rsidRPr="00094F1E" w:rsidRDefault="00094F1E" w:rsidP="00681EFC">
      <w:pPr>
        <w:ind w:firstLine="709"/>
        <w:jc w:val="both"/>
        <w:rPr>
          <w:sz w:val="26"/>
          <w:szCs w:val="26"/>
        </w:rPr>
      </w:pPr>
      <w:r>
        <w:rPr>
          <w:sz w:val="26"/>
          <w:szCs w:val="26"/>
        </w:rPr>
        <w:t>Качественное водоснабжение получат 1100 чел. Инвестор получит дополнительный объем реализации воды в размере 60 тыс. м</w:t>
      </w:r>
      <w:r w:rsidRPr="00094F1E">
        <w:rPr>
          <w:sz w:val="26"/>
          <w:szCs w:val="26"/>
          <w:vertAlign w:val="superscript"/>
        </w:rPr>
        <w:t>3</w:t>
      </w:r>
      <w:r>
        <w:rPr>
          <w:sz w:val="26"/>
          <w:szCs w:val="26"/>
        </w:rPr>
        <w:t xml:space="preserve">/год на сумму 3600 тыс. руб. Простой срок окупаемости затрат составит до 8 лет, что при гарантийном сроке эксплуатации полиэтиленовых трубопроводов в 50 лет является вполне приемлемым для инвесторов. </w:t>
      </w:r>
    </w:p>
    <w:p w:rsidR="0041076F" w:rsidRDefault="00284ECD" w:rsidP="00681EFC">
      <w:pPr>
        <w:ind w:firstLine="709"/>
        <w:jc w:val="both"/>
        <w:rPr>
          <w:sz w:val="26"/>
          <w:szCs w:val="26"/>
        </w:rPr>
      </w:pPr>
      <w:r>
        <w:rPr>
          <w:sz w:val="26"/>
          <w:szCs w:val="26"/>
        </w:rPr>
        <w:t xml:space="preserve"> Прокладка водовода от г. Костромы предварительно согласована с администрацией города и водоснабжающей организацией МУП г. Костромы «Костромагорводоканал». Реализация этого инвестиционного проекта позволит разгрузить водозабор в с. Шунга и обеспечить в соответствии с мероприятиями генерального плана Шунгенского сельского поселения подключение к сетям водоснабжения новых абонентов и устранить сезонный дефицит воды.</w:t>
      </w:r>
    </w:p>
    <w:p w:rsidR="0041076F" w:rsidRDefault="0041076F" w:rsidP="00681EFC">
      <w:pPr>
        <w:ind w:firstLine="709"/>
        <w:jc w:val="both"/>
        <w:rPr>
          <w:sz w:val="26"/>
          <w:szCs w:val="26"/>
        </w:rPr>
      </w:pPr>
    </w:p>
    <w:p w:rsidR="0041076F" w:rsidRDefault="0041076F" w:rsidP="00681EFC">
      <w:pPr>
        <w:ind w:firstLine="709"/>
        <w:jc w:val="both"/>
        <w:rPr>
          <w:sz w:val="26"/>
          <w:szCs w:val="26"/>
        </w:rPr>
      </w:pPr>
    </w:p>
    <w:tbl>
      <w:tblPr>
        <w:tblW w:w="222" w:type="dxa"/>
        <w:tblInd w:w="-108" w:type="dxa"/>
        <w:tblLook w:val="04A0" w:firstRow="1" w:lastRow="0" w:firstColumn="1" w:lastColumn="0" w:noHBand="0" w:noVBand="1"/>
      </w:tblPr>
      <w:tblGrid>
        <w:gridCol w:w="222"/>
      </w:tblGrid>
      <w:tr w:rsidR="00923299" w:rsidTr="00923299">
        <w:trPr>
          <w:trHeight w:val="315"/>
        </w:trPr>
        <w:tc>
          <w:tcPr>
            <w:tcW w:w="222" w:type="dxa"/>
          </w:tcPr>
          <w:p w:rsidR="00923299" w:rsidRDefault="00923299" w:rsidP="00923299"/>
        </w:tc>
      </w:tr>
      <w:tr w:rsidR="005820CF" w:rsidTr="00923299">
        <w:trPr>
          <w:trHeight w:val="315"/>
        </w:trPr>
        <w:tc>
          <w:tcPr>
            <w:tcW w:w="222" w:type="dxa"/>
          </w:tcPr>
          <w:p w:rsidR="005820CF" w:rsidRDefault="005820CF" w:rsidP="00923299"/>
          <w:p w:rsidR="005820CF" w:rsidRDefault="005820CF" w:rsidP="00923299"/>
          <w:p w:rsidR="005820CF" w:rsidRDefault="005820CF" w:rsidP="00923299"/>
          <w:p w:rsidR="005820CF" w:rsidRDefault="005820CF" w:rsidP="00923299"/>
          <w:p w:rsidR="005820CF" w:rsidRDefault="005820CF" w:rsidP="00923299"/>
          <w:p w:rsidR="005820CF" w:rsidRDefault="005820CF" w:rsidP="00923299"/>
        </w:tc>
      </w:tr>
    </w:tbl>
    <w:p w:rsidR="0057268E" w:rsidRDefault="0057268E" w:rsidP="0057268E">
      <w:pPr>
        <w:pStyle w:val="a4"/>
        <w:numPr>
          <w:ilvl w:val="0"/>
          <w:numId w:val="5"/>
        </w:numPr>
        <w:suppressAutoHyphens/>
        <w:spacing w:before="240" w:after="240"/>
        <w:contextualSpacing w:val="0"/>
        <w:jc w:val="center"/>
        <w:rPr>
          <w:b/>
          <w:color w:val="000000"/>
          <w:sz w:val="28"/>
          <w:szCs w:val="28"/>
        </w:rPr>
      </w:pPr>
      <w:r>
        <w:rPr>
          <w:b/>
          <w:sz w:val="28"/>
          <w:szCs w:val="28"/>
        </w:rPr>
        <w:lastRenderedPageBreak/>
        <w:t>Баланс водоснабжения и потребления горячей и питьевой воды.</w:t>
      </w:r>
    </w:p>
    <w:p w:rsidR="0057268E" w:rsidRDefault="0057268E" w:rsidP="0057268E">
      <w:pPr>
        <w:spacing w:after="120"/>
        <w:ind w:left="567" w:hanging="567"/>
        <w:jc w:val="both"/>
        <w:rPr>
          <w:b/>
          <w:sz w:val="26"/>
          <w:szCs w:val="26"/>
        </w:rPr>
      </w:pPr>
      <w:r>
        <w:rPr>
          <w:b/>
          <w:sz w:val="26"/>
          <w:szCs w:val="26"/>
        </w:rPr>
        <w:t>8.1. Общий баланс подачи и реализации воды, анализ и оценка структурных составляющих потерь горячей и питьевой, воды при ее производстве и транспортировке.</w:t>
      </w:r>
    </w:p>
    <w:p w:rsidR="0057268E" w:rsidRDefault="0057268E" w:rsidP="0057268E">
      <w:pPr>
        <w:pStyle w:val="a4"/>
        <w:tabs>
          <w:tab w:val="left" w:pos="949"/>
          <w:tab w:val="left" w:pos="3624"/>
        </w:tabs>
        <w:spacing w:after="120"/>
        <w:ind w:left="0" w:firstLine="567"/>
        <w:jc w:val="both"/>
        <w:rPr>
          <w:sz w:val="26"/>
          <w:szCs w:val="26"/>
        </w:rPr>
      </w:pPr>
      <w:r>
        <w:rPr>
          <w:sz w:val="26"/>
          <w:szCs w:val="26"/>
        </w:rPr>
        <w:t>Сведения об объемах потребленной (реализованной) воды из скважин воды в населенных пунктах Шунгенского СП предоставлены МУП «Коммунсервис</w:t>
      </w:r>
      <w:proofErr w:type="gramStart"/>
      <w:r>
        <w:rPr>
          <w:sz w:val="26"/>
          <w:szCs w:val="26"/>
        </w:rPr>
        <w:t>»,.</w:t>
      </w:r>
      <w:proofErr w:type="gramEnd"/>
    </w:p>
    <w:p w:rsidR="0057268E" w:rsidRDefault="0057268E" w:rsidP="0057268E">
      <w:pPr>
        <w:pStyle w:val="a4"/>
        <w:tabs>
          <w:tab w:val="left" w:pos="949"/>
          <w:tab w:val="left" w:pos="3624"/>
        </w:tabs>
        <w:spacing w:after="120"/>
        <w:ind w:left="0" w:firstLine="567"/>
        <w:contextualSpacing w:val="0"/>
        <w:jc w:val="both"/>
        <w:rPr>
          <w:sz w:val="26"/>
          <w:szCs w:val="26"/>
        </w:rPr>
      </w:pPr>
      <w:r>
        <w:rPr>
          <w:sz w:val="26"/>
          <w:szCs w:val="26"/>
        </w:rPr>
        <w:t xml:space="preserve">Объем реализованной и распределенной воды в населенных пунктах Шунгенского сельского поселения приведен в таблице 8.1.1. </w:t>
      </w:r>
    </w:p>
    <w:p w:rsidR="0057268E" w:rsidRDefault="0057268E" w:rsidP="0057268E">
      <w:pPr>
        <w:pStyle w:val="a4"/>
        <w:tabs>
          <w:tab w:val="left" w:pos="949"/>
          <w:tab w:val="left" w:pos="3624"/>
        </w:tabs>
        <w:spacing w:before="120" w:after="120"/>
        <w:ind w:left="0"/>
        <w:contextualSpacing w:val="0"/>
        <w:rPr>
          <w:sz w:val="26"/>
          <w:szCs w:val="26"/>
        </w:rPr>
      </w:pPr>
      <w:r>
        <w:rPr>
          <w:sz w:val="26"/>
          <w:szCs w:val="26"/>
        </w:rPr>
        <w:t>Таблица 8.1.1. Реализация и распределение воды по группам потребителей в 2023 году</w:t>
      </w:r>
      <w:r w:rsidRPr="0057268E">
        <w:rPr>
          <w:sz w:val="26"/>
          <w:szCs w:val="26"/>
        </w:rPr>
        <w:t xml:space="preserve"> </w:t>
      </w:r>
    </w:p>
    <w:tbl>
      <w:tblPr>
        <w:tblStyle w:val="a3"/>
        <w:tblW w:w="10261" w:type="dxa"/>
        <w:tblCellMar>
          <w:left w:w="28" w:type="dxa"/>
          <w:right w:w="28" w:type="dxa"/>
        </w:tblCellMar>
        <w:tblLook w:val="04A0" w:firstRow="1" w:lastRow="0" w:firstColumn="1" w:lastColumn="0" w:noHBand="0" w:noVBand="1"/>
      </w:tblPr>
      <w:tblGrid>
        <w:gridCol w:w="2324"/>
        <w:gridCol w:w="1178"/>
        <w:gridCol w:w="1442"/>
        <w:gridCol w:w="1165"/>
        <w:gridCol w:w="2261"/>
        <w:gridCol w:w="1878"/>
        <w:gridCol w:w="13"/>
      </w:tblGrid>
      <w:tr w:rsidR="0057268E" w:rsidTr="0057268E">
        <w:trPr>
          <w:trHeight w:val="20"/>
        </w:trPr>
        <w:tc>
          <w:tcPr>
            <w:tcW w:w="2324" w:type="dxa"/>
            <w:vMerge w:val="restart"/>
          </w:tcPr>
          <w:p w:rsidR="0057268E" w:rsidRPr="00D256FE" w:rsidRDefault="0057268E" w:rsidP="0057268E">
            <w:pPr>
              <w:pStyle w:val="a4"/>
              <w:tabs>
                <w:tab w:val="left" w:pos="949"/>
                <w:tab w:val="left" w:pos="3624"/>
              </w:tabs>
              <w:ind w:left="0"/>
              <w:contextualSpacing w:val="0"/>
              <w:jc w:val="center"/>
            </w:pPr>
            <w:r>
              <w:t>Наименование поставщика воды</w:t>
            </w:r>
          </w:p>
        </w:tc>
        <w:tc>
          <w:tcPr>
            <w:tcW w:w="1178" w:type="dxa"/>
            <w:vMerge w:val="restart"/>
          </w:tcPr>
          <w:p w:rsidR="0057268E" w:rsidRDefault="0057268E" w:rsidP="0057268E">
            <w:pPr>
              <w:pStyle w:val="a4"/>
              <w:tabs>
                <w:tab w:val="left" w:pos="949"/>
              </w:tabs>
              <w:ind w:left="0"/>
              <w:contextualSpacing w:val="0"/>
              <w:jc w:val="center"/>
            </w:pPr>
            <w:r>
              <w:t>Поднято воды,</w:t>
            </w:r>
          </w:p>
          <w:p w:rsidR="0057268E" w:rsidRPr="00D256FE" w:rsidRDefault="0057268E" w:rsidP="0057268E">
            <w:pPr>
              <w:pStyle w:val="a4"/>
              <w:tabs>
                <w:tab w:val="left" w:pos="949"/>
              </w:tabs>
              <w:ind w:left="0"/>
              <w:contextualSpacing w:val="0"/>
              <w:jc w:val="center"/>
            </w:pPr>
            <w:r>
              <w:t>всего</w:t>
            </w:r>
          </w:p>
        </w:tc>
        <w:tc>
          <w:tcPr>
            <w:tcW w:w="1442" w:type="dxa"/>
            <w:vMerge w:val="restart"/>
            <w:vAlign w:val="center"/>
          </w:tcPr>
          <w:p w:rsidR="0057268E" w:rsidRPr="00D256FE" w:rsidRDefault="0057268E" w:rsidP="0057268E">
            <w:pPr>
              <w:pStyle w:val="a4"/>
              <w:tabs>
                <w:tab w:val="left" w:pos="949"/>
              </w:tabs>
              <w:ind w:left="0"/>
              <w:contextualSpacing w:val="0"/>
              <w:jc w:val="center"/>
            </w:pPr>
            <w:r w:rsidRPr="00D256FE">
              <w:t>Реализовано воды, м</w:t>
            </w:r>
            <w:r w:rsidRPr="00D256FE">
              <w:rPr>
                <w:vertAlign w:val="superscript"/>
              </w:rPr>
              <w:t>3</w:t>
            </w:r>
          </w:p>
        </w:tc>
        <w:tc>
          <w:tcPr>
            <w:tcW w:w="5317" w:type="dxa"/>
            <w:gridSpan w:val="4"/>
          </w:tcPr>
          <w:p w:rsidR="0057268E" w:rsidRPr="00D256FE" w:rsidRDefault="0057268E" w:rsidP="0057268E">
            <w:pPr>
              <w:pStyle w:val="a4"/>
              <w:tabs>
                <w:tab w:val="left" w:pos="949"/>
                <w:tab w:val="left" w:pos="3624"/>
              </w:tabs>
              <w:ind w:left="0"/>
              <w:contextualSpacing w:val="0"/>
              <w:jc w:val="center"/>
            </w:pPr>
            <w:r w:rsidRPr="00D256FE">
              <w:t>в том числе</w:t>
            </w:r>
          </w:p>
        </w:tc>
      </w:tr>
      <w:tr w:rsidR="0057268E" w:rsidTr="0057268E">
        <w:trPr>
          <w:gridAfter w:val="1"/>
          <w:wAfter w:w="13" w:type="dxa"/>
          <w:trHeight w:val="20"/>
        </w:trPr>
        <w:tc>
          <w:tcPr>
            <w:tcW w:w="2324" w:type="dxa"/>
            <w:vMerge/>
          </w:tcPr>
          <w:p w:rsidR="0057268E" w:rsidRPr="00D256FE" w:rsidRDefault="0057268E" w:rsidP="0057268E">
            <w:pPr>
              <w:pStyle w:val="a4"/>
              <w:tabs>
                <w:tab w:val="left" w:pos="949"/>
                <w:tab w:val="left" w:pos="3624"/>
              </w:tabs>
              <w:ind w:left="0"/>
              <w:contextualSpacing w:val="0"/>
              <w:jc w:val="center"/>
              <w:rPr>
                <w:vertAlign w:val="superscript"/>
              </w:rPr>
            </w:pPr>
          </w:p>
        </w:tc>
        <w:tc>
          <w:tcPr>
            <w:tcW w:w="1178" w:type="dxa"/>
            <w:vMerge/>
          </w:tcPr>
          <w:p w:rsidR="0057268E" w:rsidRPr="00D256FE" w:rsidRDefault="0057268E" w:rsidP="0057268E">
            <w:pPr>
              <w:pStyle w:val="a4"/>
              <w:tabs>
                <w:tab w:val="left" w:pos="949"/>
                <w:tab w:val="left" w:pos="3624"/>
              </w:tabs>
              <w:ind w:left="0"/>
              <w:contextualSpacing w:val="0"/>
              <w:jc w:val="center"/>
              <w:rPr>
                <w:vertAlign w:val="superscript"/>
              </w:rPr>
            </w:pPr>
          </w:p>
        </w:tc>
        <w:tc>
          <w:tcPr>
            <w:tcW w:w="1442" w:type="dxa"/>
            <w:vMerge/>
          </w:tcPr>
          <w:p w:rsidR="0057268E" w:rsidRPr="00D256FE" w:rsidRDefault="0057268E" w:rsidP="0057268E">
            <w:pPr>
              <w:pStyle w:val="a4"/>
              <w:tabs>
                <w:tab w:val="left" w:pos="949"/>
                <w:tab w:val="left" w:pos="3624"/>
              </w:tabs>
              <w:ind w:left="0"/>
              <w:contextualSpacing w:val="0"/>
              <w:jc w:val="center"/>
              <w:rPr>
                <w:vertAlign w:val="superscript"/>
              </w:rPr>
            </w:pPr>
          </w:p>
        </w:tc>
        <w:tc>
          <w:tcPr>
            <w:tcW w:w="1165" w:type="dxa"/>
          </w:tcPr>
          <w:p w:rsidR="0057268E" w:rsidRPr="00D256FE" w:rsidRDefault="0057268E" w:rsidP="0057268E">
            <w:pPr>
              <w:pStyle w:val="a4"/>
              <w:tabs>
                <w:tab w:val="left" w:pos="949"/>
                <w:tab w:val="left" w:pos="3624"/>
              </w:tabs>
              <w:ind w:left="0"/>
              <w:contextualSpacing w:val="0"/>
              <w:jc w:val="center"/>
            </w:pPr>
            <w:r w:rsidRPr="00D256FE">
              <w:t>население</w:t>
            </w:r>
          </w:p>
        </w:tc>
        <w:tc>
          <w:tcPr>
            <w:tcW w:w="2261" w:type="dxa"/>
          </w:tcPr>
          <w:p w:rsidR="0057268E" w:rsidRPr="00D256FE" w:rsidRDefault="0057268E" w:rsidP="0057268E">
            <w:pPr>
              <w:pStyle w:val="a4"/>
              <w:tabs>
                <w:tab w:val="left" w:pos="949"/>
                <w:tab w:val="left" w:pos="3624"/>
              </w:tabs>
              <w:ind w:left="0"/>
              <w:contextualSpacing w:val="0"/>
              <w:jc w:val="center"/>
            </w:pPr>
            <w:r w:rsidRPr="00D256FE">
              <w:t>бюджетные организации</w:t>
            </w:r>
          </w:p>
        </w:tc>
        <w:tc>
          <w:tcPr>
            <w:tcW w:w="1878" w:type="dxa"/>
          </w:tcPr>
          <w:p w:rsidR="0057268E" w:rsidRPr="00D256FE" w:rsidRDefault="0057268E" w:rsidP="0057268E">
            <w:pPr>
              <w:pStyle w:val="a4"/>
              <w:tabs>
                <w:tab w:val="left" w:pos="949"/>
                <w:tab w:val="left" w:pos="3624"/>
              </w:tabs>
              <w:ind w:left="0"/>
              <w:contextualSpacing w:val="0"/>
              <w:jc w:val="center"/>
            </w:pPr>
            <w:r w:rsidRPr="00D256FE">
              <w:t>прочие потребители</w:t>
            </w:r>
          </w:p>
        </w:tc>
      </w:tr>
      <w:tr w:rsidR="004A43EB" w:rsidTr="00011EF9">
        <w:trPr>
          <w:gridAfter w:val="1"/>
          <w:wAfter w:w="13" w:type="dxa"/>
          <w:trHeight w:val="20"/>
        </w:trPr>
        <w:tc>
          <w:tcPr>
            <w:tcW w:w="2324" w:type="dxa"/>
          </w:tcPr>
          <w:p w:rsidR="004A43EB" w:rsidRPr="00D256FE" w:rsidRDefault="004A43EB" w:rsidP="004A43EB">
            <w:pPr>
              <w:pStyle w:val="a4"/>
              <w:tabs>
                <w:tab w:val="left" w:pos="949"/>
                <w:tab w:val="left" w:pos="3624"/>
              </w:tabs>
              <w:ind w:left="0"/>
              <w:contextualSpacing w:val="0"/>
              <w:jc w:val="center"/>
            </w:pPr>
            <w:r>
              <w:t>с. Шунга</w:t>
            </w:r>
          </w:p>
        </w:tc>
        <w:tc>
          <w:tcPr>
            <w:tcW w:w="1178" w:type="dxa"/>
            <w:vAlign w:val="center"/>
          </w:tcPr>
          <w:p w:rsidR="004A43EB" w:rsidRDefault="004A43EB" w:rsidP="004A43EB">
            <w:pPr>
              <w:jc w:val="center"/>
              <w:rPr>
                <w:color w:val="000000"/>
              </w:rPr>
            </w:pPr>
            <w:r>
              <w:rPr>
                <w:color w:val="000000"/>
              </w:rPr>
              <w:t>68497,8</w:t>
            </w:r>
          </w:p>
        </w:tc>
        <w:tc>
          <w:tcPr>
            <w:tcW w:w="1442" w:type="dxa"/>
          </w:tcPr>
          <w:p w:rsidR="004A43EB" w:rsidRPr="00D256FE" w:rsidRDefault="004A43EB" w:rsidP="004A43EB">
            <w:pPr>
              <w:pStyle w:val="a4"/>
              <w:tabs>
                <w:tab w:val="left" w:pos="949"/>
                <w:tab w:val="left" w:pos="3624"/>
              </w:tabs>
              <w:ind w:left="0"/>
              <w:contextualSpacing w:val="0"/>
              <w:jc w:val="center"/>
            </w:pPr>
            <w:r>
              <w:t>66484,0</w:t>
            </w:r>
          </w:p>
        </w:tc>
        <w:tc>
          <w:tcPr>
            <w:tcW w:w="1165" w:type="dxa"/>
          </w:tcPr>
          <w:p w:rsidR="004A43EB" w:rsidRPr="00D256FE" w:rsidRDefault="004A43EB" w:rsidP="004A43EB">
            <w:pPr>
              <w:pStyle w:val="a4"/>
              <w:tabs>
                <w:tab w:val="left" w:pos="949"/>
                <w:tab w:val="left" w:pos="3624"/>
              </w:tabs>
              <w:ind w:left="0"/>
              <w:contextualSpacing w:val="0"/>
              <w:jc w:val="center"/>
            </w:pPr>
            <w:r>
              <w:t>51771,0</w:t>
            </w:r>
          </w:p>
        </w:tc>
        <w:tc>
          <w:tcPr>
            <w:tcW w:w="2261" w:type="dxa"/>
          </w:tcPr>
          <w:p w:rsidR="004A43EB" w:rsidRPr="00D256FE" w:rsidRDefault="004A43EB" w:rsidP="004A43EB">
            <w:pPr>
              <w:pStyle w:val="a4"/>
              <w:tabs>
                <w:tab w:val="left" w:pos="949"/>
                <w:tab w:val="left" w:pos="3624"/>
              </w:tabs>
              <w:ind w:left="0"/>
              <w:contextualSpacing w:val="0"/>
              <w:jc w:val="center"/>
            </w:pPr>
            <w:r>
              <w:t>2341</w:t>
            </w:r>
          </w:p>
        </w:tc>
        <w:tc>
          <w:tcPr>
            <w:tcW w:w="1878" w:type="dxa"/>
          </w:tcPr>
          <w:p w:rsidR="004A43EB" w:rsidRPr="00D256FE" w:rsidRDefault="004A43EB" w:rsidP="004A43EB">
            <w:pPr>
              <w:pStyle w:val="a4"/>
              <w:tabs>
                <w:tab w:val="left" w:pos="949"/>
                <w:tab w:val="left" w:pos="3624"/>
              </w:tabs>
              <w:ind w:left="0"/>
              <w:contextualSpacing w:val="0"/>
              <w:jc w:val="center"/>
            </w:pPr>
            <w:r>
              <w:t>12372</w:t>
            </w:r>
          </w:p>
        </w:tc>
      </w:tr>
      <w:tr w:rsidR="004A43EB" w:rsidTr="00011EF9">
        <w:trPr>
          <w:gridAfter w:val="1"/>
          <w:wAfter w:w="13" w:type="dxa"/>
          <w:trHeight w:val="365"/>
        </w:trPr>
        <w:tc>
          <w:tcPr>
            <w:tcW w:w="2324" w:type="dxa"/>
          </w:tcPr>
          <w:p w:rsidR="004A43EB" w:rsidRPr="00D256FE" w:rsidRDefault="004A43EB" w:rsidP="004A43EB">
            <w:pPr>
              <w:pStyle w:val="a4"/>
              <w:tabs>
                <w:tab w:val="left" w:pos="949"/>
                <w:tab w:val="left" w:pos="3624"/>
              </w:tabs>
              <w:ind w:left="0"/>
              <w:contextualSpacing w:val="0"/>
              <w:jc w:val="center"/>
            </w:pPr>
            <w:r>
              <w:t>с. Яковлевское</w:t>
            </w:r>
          </w:p>
        </w:tc>
        <w:tc>
          <w:tcPr>
            <w:tcW w:w="1178" w:type="dxa"/>
            <w:vAlign w:val="center"/>
          </w:tcPr>
          <w:p w:rsidR="004A43EB" w:rsidRDefault="004A43EB" w:rsidP="004A43EB">
            <w:pPr>
              <w:jc w:val="center"/>
              <w:rPr>
                <w:color w:val="000000"/>
              </w:rPr>
            </w:pPr>
            <w:r>
              <w:rPr>
                <w:color w:val="000000"/>
              </w:rPr>
              <w:t>63041,3</w:t>
            </w:r>
          </w:p>
        </w:tc>
        <w:tc>
          <w:tcPr>
            <w:tcW w:w="1442" w:type="dxa"/>
          </w:tcPr>
          <w:p w:rsidR="004A43EB" w:rsidRPr="00D256FE" w:rsidRDefault="004A43EB" w:rsidP="004A43EB">
            <w:pPr>
              <w:pStyle w:val="a4"/>
              <w:tabs>
                <w:tab w:val="left" w:pos="949"/>
                <w:tab w:val="left" w:pos="3624"/>
              </w:tabs>
              <w:ind w:left="0"/>
              <w:contextualSpacing w:val="0"/>
              <w:jc w:val="center"/>
            </w:pPr>
            <w:r>
              <w:t>54095,3</w:t>
            </w:r>
          </w:p>
        </w:tc>
        <w:tc>
          <w:tcPr>
            <w:tcW w:w="1165" w:type="dxa"/>
          </w:tcPr>
          <w:p w:rsidR="004A43EB" w:rsidRPr="00D256FE" w:rsidRDefault="004A43EB" w:rsidP="004A43EB">
            <w:pPr>
              <w:pStyle w:val="a4"/>
              <w:tabs>
                <w:tab w:val="left" w:pos="949"/>
                <w:tab w:val="left" w:pos="3624"/>
              </w:tabs>
              <w:ind w:left="0"/>
              <w:contextualSpacing w:val="0"/>
              <w:jc w:val="center"/>
            </w:pPr>
            <w:r>
              <w:t>41226,0</w:t>
            </w:r>
          </w:p>
        </w:tc>
        <w:tc>
          <w:tcPr>
            <w:tcW w:w="2261" w:type="dxa"/>
          </w:tcPr>
          <w:p w:rsidR="004A43EB" w:rsidRPr="00D256FE" w:rsidRDefault="004A43EB" w:rsidP="004A43EB">
            <w:pPr>
              <w:pStyle w:val="a4"/>
              <w:tabs>
                <w:tab w:val="left" w:pos="949"/>
                <w:tab w:val="left" w:pos="3624"/>
              </w:tabs>
              <w:ind w:left="0"/>
              <w:contextualSpacing w:val="0"/>
              <w:jc w:val="center"/>
            </w:pPr>
            <w:r>
              <w:t>1111,3</w:t>
            </w:r>
          </w:p>
        </w:tc>
        <w:tc>
          <w:tcPr>
            <w:tcW w:w="1878" w:type="dxa"/>
          </w:tcPr>
          <w:p w:rsidR="004A43EB" w:rsidRPr="00D256FE" w:rsidRDefault="004A43EB" w:rsidP="004A43EB">
            <w:pPr>
              <w:pStyle w:val="a4"/>
              <w:tabs>
                <w:tab w:val="left" w:pos="949"/>
                <w:tab w:val="left" w:pos="3624"/>
              </w:tabs>
              <w:ind w:left="0"/>
              <w:contextualSpacing w:val="0"/>
              <w:jc w:val="center"/>
            </w:pPr>
            <w:r>
              <w:t>11758</w:t>
            </w:r>
          </w:p>
        </w:tc>
      </w:tr>
      <w:tr w:rsidR="004A43EB" w:rsidTr="00011EF9">
        <w:trPr>
          <w:gridAfter w:val="1"/>
          <w:wAfter w:w="13" w:type="dxa"/>
          <w:trHeight w:val="20"/>
        </w:trPr>
        <w:tc>
          <w:tcPr>
            <w:tcW w:w="2324" w:type="dxa"/>
          </w:tcPr>
          <w:p w:rsidR="004A43EB" w:rsidRPr="00D256FE" w:rsidRDefault="004A43EB" w:rsidP="004A43EB">
            <w:pPr>
              <w:pStyle w:val="a4"/>
              <w:tabs>
                <w:tab w:val="left" w:pos="949"/>
                <w:tab w:val="left" w:pos="3624"/>
              </w:tabs>
              <w:ind w:left="0"/>
              <w:contextualSpacing w:val="0"/>
              <w:jc w:val="center"/>
            </w:pPr>
            <w:r>
              <w:t>с. Саметь</w:t>
            </w:r>
          </w:p>
        </w:tc>
        <w:tc>
          <w:tcPr>
            <w:tcW w:w="1178" w:type="dxa"/>
            <w:vAlign w:val="center"/>
          </w:tcPr>
          <w:p w:rsidR="004A43EB" w:rsidRDefault="004A43EB" w:rsidP="004A43EB">
            <w:pPr>
              <w:jc w:val="center"/>
              <w:rPr>
                <w:color w:val="000000"/>
              </w:rPr>
            </w:pPr>
            <w:r>
              <w:rPr>
                <w:color w:val="000000"/>
              </w:rPr>
              <w:t>23818,3</w:t>
            </w:r>
          </w:p>
        </w:tc>
        <w:tc>
          <w:tcPr>
            <w:tcW w:w="1442" w:type="dxa"/>
          </w:tcPr>
          <w:p w:rsidR="004A43EB" w:rsidRPr="00D256FE" w:rsidRDefault="004A43EB" w:rsidP="004A43EB">
            <w:pPr>
              <w:pStyle w:val="a4"/>
              <w:tabs>
                <w:tab w:val="left" w:pos="949"/>
                <w:tab w:val="left" w:pos="3624"/>
              </w:tabs>
              <w:ind w:left="0"/>
              <w:contextualSpacing w:val="0"/>
              <w:jc w:val="center"/>
            </w:pPr>
            <w:r>
              <w:t>23118,0</w:t>
            </w:r>
          </w:p>
        </w:tc>
        <w:tc>
          <w:tcPr>
            <w:tcW w:w="1165" w:type="dxa"/>
          </w:tcPr>
          <w:p w:rsidR="004A43EB" w:rsidRPr="00D256FE" w:rsidRDefault="004A43EB" w:rsidP="004A43EB">
            <w:pPr>
              <w:pStyle w:val="a4"/>
              <w:tabs>
                <w:tab w:val="left" w:pos="949"/>
                <w:tab w:val="left" w:pos="3624"/>
              </w:tabs>
              <w:ind w:left="0"/>
              <w:contextualSpacing w:val="0"/>
              <w:jc w:val="center"/>
            </w:pPr>
            <w:r>
              <w:t>22197,0</w:t>
            </w:r>
          </w:p>
        </w:tc>
        <w:tc>
          <w:tcPr>
            <w:tcW w:w="2261" w:type="dxa"/>
          </w:tcPr>
          <w:p w:rsidR="004A43EB" w:rsidRPr="00D256FE" w:rsidRDefault="004A43EB" w:rsidP="004A43EB">
            <w:pPr>
              <w:pStyle w:val="a4"/>
              <w:tabs>
                <w:tab w:val="left" w:pos="949"/>
                <w:tab w:val="left" w:pos="3624"/>
              </w:tabs>
              <w:ind w:left="0"/>
              <w:contextualSpacing w:val="0"/>
              <w:jc w:val="center"/>
            </w:pPr>
            <w:r>
              <w:t>814</w:t>
            </w:r>
          </w:p>
        </w:tc>
        <w:tc>
          <w:tcPr>
            <w:tcW w:w="1878" w:type="dxa"/>
          </w:tcPr>
          <w:p w:rsidR="004A43EB" w:rsidRPr="00D256FE" w:rsidRDefault="004A43EB" w:rsidP="004A43EB">
            <w:pPr>
              <w:pStyle w:val="a4"/>
              <w:tabs>
                <w:tab w:val="left" w:pos="949"/>
                <w:tab w:val="left" w:pos="3624"/>
              </w:tabs>
              <w:ind w:left="0"/>
              <w:contextualSpacing w:val="0"/>
              <w:jc w:val="center"/>
            </w:pPr>
            <w:r>
              <w:t>107</w:t>
            </w:r>
          </w:p>
        </w:tc>
      </w:tr>
      <w:tr w:rsidR="004A43EB" w:rsidTr="00011EF9">
        <w:trPr>
          <w:gridAfter w:val="1"/>
          <w:wAfter w:w="13" w:type="dxa"/>
          <w:trHeight w:val="20"/>
        </w:trPr>
        <w:tc>
          <w:tcPr>
            <w:tcW w:w="2324" w:type="dxa"/>
          </w:tcPr>
          <w:p w:rsidR="004A43EB" w:rsidRDefault="004A43EB" w:rsidP="004A43EB">
            <w:pPr>
              <w:pStyle w:val="a4"/>
              <w:tabs>
                <w:tab w:val="left" w:pos="949"/>
                <w:tab w:val="left" w:pos="3624"/>
              </w:tabs>
              <w:ind w:left="0"/>
              <w:contextualSpacing w:val="0"/>
              <w:jc w:val="center"/>
            </w:pPr>
            <w:r>
              <w:t>Петрилово</w:t>
            </w:r>
          </w:p>
        </w:tc>
        <w:tc>
          <w:tcPr>
            <w:tcW w:w="1178" w:type="dxa"/>
            <w:vAlign w:val="center"/>
          </w:tcPr>
          <w:p w:rsidR="004A43EB" w:rsidRDefault="004A43EB" w:rsidP="004A43EB">
            <w:pPr>
              <w:jc w:val="center"/>
              <w:rPr>
                <w:color w:val="000000"/>
              </w:rPr>
            </w:pPr>
            <w:r>
              <w:rPr>
                <w:color w:val="000000"/>
              </w:rPr>
              <w:t>29273,6</w:t>
            </w:r>
          </w:p>
        </w:tc>
        <w:tc>
          <w:tcPr>
            <w:tcW w:w="1442" w:type="dxa"/>
          </w:tcPr>
          <w:p w:rsidR="004A43EB" w:rsidRDefault="004A43EB" w:rsidP="004A43EB">
            <w:pPr>
              <w:pStyle w:val="a4"/>
              <w:tabs>
                <w:tab w:val="left" w:pos="949"/>
                <w:tab w:val="left" w:pos="3624"/>
              </w:tabs>
              <w:ind w:left="0"/>
              <w:contextualSpacing w:val="0"/>
              <w:jc w:val="center"/>
            </w:pPr>
            <w:r>
              <w:t>28413,0</w:t>
            </w:r>
          </w:p>
        </w:tc>
        <w:tc>
          <w:tcPr>
            <w:tcW w:w="1165" w:type="dxa"/>
          </w:tcPr>
          <w:p w:rsidR="004A43EB" w:rsidRDefault="004A43EB" w:rsidP="004A43EB">
            <w:pPr>
              <w:pStyle w:val="a4"/>
              <w:tabs>
                <w:tab w:val="left" w:pos="949"/>
                <w:tab w:val="left" w:pos="3624"/>
              </w:tabs>
              <w:ind w:left="0"/>
              <w:contextualSpacing w:val="0"/>
              <w:jc w:val="center"/>
            </w:pPr>
            <w:r>
              <w:t>26522,0</w:t>
            </w:r>
          </w:p>
        </w:tc>
        <w:tc>
          <w:tcPr>
            <w:tcW w:w="2261" w:type="dxa"/>
          </w:tcPr>
          <w:p w:rsidR="004A43EB" w:rsidRDefault="004A43EB" w:rsidP="004A43EB">
            <w:pPr>
              <w:pStyle w:val="a4"/>
              <w:tabs>
                <w:tab w:val="left" w:pos="949"/>
                <w:tab w:val="left" w:pos="3624"/>
              </w:tabs>
              <w:ind w:left="0"/>
              <w:contextualSpacing w:val="0"/>
              <w:jc w:val="center"/>
            </w:pPr>
            <w:r>
              <w:t>471</w:t>
            </w:r>
          </w:p>
        </w:tc>
        <w:tc>
          <w:tcPr>
            <w:tcW w:w="1878" w:type="dxa"/>
          </w:tcPr>
          <w:p w:rsidR="004A43EB" w:rsidRDefault="004A43EB" w:rsidP="004A43EB">
            <w:pPr>
              <w:pStyle w:val="a4"/>
              <w:tabs>
                <w:tab w:val="left" w:pos="949"/>
                <w:tab w:val="left" w:pos="3624"/>
              </w:tabs>
              <w:ind w:left="0"/>
              <w:contextualSpacing w:val="0"/>
              <w:jc w:val="center"/>
            </w:pPr>
            <w:r>
              <w:t>1426</w:t>
            </w:r>
          </w:p>
        </w:tc>
      </w:tr>
      <w:tr w:rsidR="0057268E" w:rsidTr="0057268E">
        <w:trPr>
          <w:gridAfter w:val="1"/>
          <w:wAfter w:w="13" w:type="dxa"/>
          <w:trHeight w:val="20"/>
        </w:trPr>
        <w:tc>
          <w:tcPr>
            <w:tcW w:w="2324" w:type="dxa"/>
          </w:tcPr>
          <w:p w:rsidR="0057268E" w:rsidRDefault="0057268E" w:rsidP="0057268E">
            <w:pPr>
              <w:pStyle w:val="a4"/>
              <w:tabs>
                <w:tab w:val="left" w:pos="949"/>
                <w:tab w:val="left" w:pos="3624"/>
              </w:tabs>
              <w:ind w:left="0"/>
              <w:contextualSpacing w:val="0"/>
              <w:jc w:val="center"/>
            </w:pPr>
            <w:r>
              <w:t>Итого по поселению</w:t>
            </w:r>
          </w:p>
        </w:tc>
        <w:tc>
          <w:tcPr>
            <w:tcW w:w="1178" w:type="dxa"/>
          </w:tcPr>
          <w:p w:rsidR="0057268E" w:rsidRDefault="0057268E" w:rsidP="0057268E">
            <w:pPr>
              <w:pStyle w:val="a4"/>
              <w:tabs>
                <w:tab w:val="left" w:pos="949"/>
                <w:tab w:val="left" w:pos="3624"/>
              </w:tabs>
              <w:ind w:left="0"/>
              <w:contextualSpacing w:val="0"/>
              <w:jc w:val="center"/>
            </w:pPr>
            <w:r>
              <w:t>184631,0</w:t>
            </w:r>
          </w:p>
        </w:tc>
        <w:tc>
          <w:tcPr>
            <w:tcW w:w="1442" w:type="dxa"/>
          </w:tcPr>
          <w:p w:rsidR="0057268E" w:rsidRDefault="00E15CE9" w:rsidP="0057268E">
            <w:pPr>
              <w:pStyle w:val="a4"/>
              <w:tabs>
                <w:tab w:val="left" w:pos="949"/>
                <w:tab w:val="left" w:pos="3624"/>
              </w:tabs>
              <w:ind w:left="0"/>
              <w:contextualSpacing w:val="0"/>
              <w:jc w:val="center"/>
            </w:pPr>
            <w:r>
              <w:fldChar w:fldCharType="begin"/>
            </w:r>
            <w:r>
              <w:instrText xml:space="preserve"> =SUM(ABOVE) </w:instrText>
            </w:r>
            <w:r>
              <w:fldChar w:fldCharType="separate"/>
            </w:r>
            <w:r>
              <w:rPr>
                <w:noProof/>
              </w:rPr>
              <w:t>172110,3</w:t>
            </w:r>
            <w:r>
              <w:fldChar w:fldCharType="end"/>
            </w:r>
          </w:p>
        </w:tc>
        <w:tc>
          <w:tcPr>
            <w:tcW w:w="1165" w:type="dxa"/>
          </w:tcPr>
          <w:p w:rsidR="0057268E" w:rsidRPr="00D256FE" w:rsidRDefault="00E15CE9" w:rsidP="0057268E">
            <w:pPr>
              <w:pStyle w:val="a4"/>
              <w:tabs>
                <w:tab w:val="left" w:pos="949"/>
                <w:tab w:val="left" w:pos="3624"/>
              </w:tabs>
              <w:ind w:left="0"/>
              <w:contextualSpacing w:val="0"/>
              <w:jc w:val="center"/>
            </w:pPr>
            <w:r>
              <w:fldChar w:fldCharType="begin"/>
            </w:r>
            <w:r>
              <w:instrText xml:space="preserve"> =SUM(ABOVE) </w:instrText>
            </w:r>
            <w:r>
              <w:fldChar w:fldCharType="separate"/>
            </w:r>
            <w:r>
              <w:rPr>
                <w:noProof/>
              </w:rPr>
              <w:t>141716</w:t>
            </w:r>
            <w:r>
              <w:fldChar w:fldCharType="end"/>
            </w:r>
          </w:p>
        </w:tc>
        <w:tc>
          <w:tcPr>
            <w:tcW w:w="2261" w:type="dxa"/>
          </w:tcPr>
          <w:p w:rsidR="0057268E" w:rsidRDefault="00E15CE9" w:rsidP="0057268E">
            <w:pPr>
              <w:pStyle w:val="a4"/>
              <w:tabs>
                <w:tab w:val="left" w:pos="949"/>
                <w:tab w:val="left" w:pos="3624"/>
              </w:tabs>
              <w:ind w:left="0"/>
              <w:contextualSpacing w:val="0"/>
              <w:jc w:val="center"/>
            </w:pPr>
            <w:r>
              <w:fldChar w:fldCharType="begin"/>
            </w:r>
            <w:r>
              <w:instrText xml:space="preserve"> =SUM(ABOVE) </w:instrText>
            </w:r>
            <w:r>
              <w:fldChar w:fldCharType="separate"/>
            </w:r>
            <w:r>
              <w:rPr>
                <w:noProof/>
              </w:rPr>
              <w:t>4737,3</w:t>
            </w:r>
            <w:r>
              <w:fldChar w:fldCharType="end"/>
            </w:r>
          </w:p>
        </w:tc>
        <w:tc>
          <w:tcPr>
            <w:tcW w:w="1878" w:type="dxa"/>
          </w:tcPr>
          <w:p w:rsidR="0057268E" w:rsidRPr="00D256FE" w:rsidRDefault="00E15CE9" w:rsidP="00E15CE9">
            <w:pPr>
              <w:pStyle w:val="a4"/>
              <w:tabs>
                <w:tab w:val="left" w:pos="949"/>
                <w:tab w:val="left" w:pos="3624"/>
              </w:tabs>
              <w:ind w:left="0"/>
              <w:contextualSpacing w:val="0"/>
              <w:jc w:val="center"/>
            </w:pPr>
            <w:r>
              <w:fldChar w:fldCharType="begin"/>
            </w:r>
            <w:r>
              <w:instrText xml:space="preserve"> =SUM(ABOVE) </w:instrText>
            </w:r>
            <w:r>
              <w:fldChar w:fldCharType="separate"/>
            </w:r>
            <w:r>
              <w:rPr>
                <w:noProof/>
              </w:rPr>
              <w:t>25663</w:t>
            </w:r>
            <w:r>
              <w:fldChar w:fldCharType="end"/>
            </w:r>
          </w:p>
        </w:tc>
      </w:tr>
    </w:tbl>
    <w:p w:rsidR="0057268E" w:rsidRDefault="0057268E" w:rsidP="00751422">
      <w:pPr>
        <w:pStyle w:val="a4"/>
        <w:tabs>
          <w:tab w:val="left" w:pos="0"/>
          <w:tab w:val="left" w:pos="3624"/>
        </w:tabs>
        <w:spacing w:before="120"/>
        <w:ind w:left="0" w:firstLine="567"/>
        <w:contextualSpacing w:val="0"/>
        <w:jc w:val="both"/>
        <w:rPr>
          <w:sz w:val="26"/>
          <w:szCs w:val="26"/>
        </w:rPr>
      </w:pPr>
      <w:r>
        <w:rPr>
          <w:sz w:val="26"/>
          <w:szCs w:val="26"/>
        </w:rPr>
        <w:t>Общий баланс подъема и реализации воды приведен в таблице 8.1.2. и на диаграмме (рисунок 8.1.1).</w:t>
      </w:r>
    </w:p>
    <w:p w:rsidR="00923299" w:rsidRDefault="0057268E" w:rsidP="00923299">
      <w:pPr>
        <w:pStyle w:val="a4"/>
        <w:tabs>
          <w:tab w:val="left" w:pos="949"/>
          <w:tab w:val="left" w:pos="3624"/>
        </w:tabs>
        <w:spacing w:after="120"/>
        <w:ind w:left="0"/>
        <w:contextualSpacing w:val="0"/>
        <w:jc w:val="center"/>
        <w:rPr>
          <w:sz w:val="26"/>
          <w:szCs w:val="26"/>
        </w:rPr>
      </w:pPr>
      <w:r>
        <w:rPr>
          <w:sz w:val="26"/>
          <w:szCs w:val="26"/>
        </w:rPr>
        <w:t>Таблица 8.1.2. Общий баланс подъема и реализации холодной воды за 2023 г.</w:t>
      </w:r>
    </w:p>
    <w:tbl>
      <w:tblPr>
        <w:tblW w:w="10195" w:type="dxa"/>
        <w:tblLook w:val="04A0" w:firstRow="1" w:lastRow="0" w:firstColumn="1" w:lastColumn="0" w:noHBand="0" w:noVBand="1"/>
      </w:tblPr>
      <w:tblGrid>
        <w:gridCol w:w="1788"/>
        <w:gridCol w:w="1160"/>
        <w:gridCol w:w="1494"/>
        <w:gridCol w:w="1313"/>
        <w:gridCol w:w="1505"/>
        <w:gridCol w:w="1513"/>
        <w:gridCol w:w="1422"/>
      </w:tblGrid>
      <w:tr w:rsidR="00923299" w:rsidTr="0077207F">
        <w:trPr>
          <w:trHeight w:val="270"/>
        </w:trPr>
        <w:tc>
          <w:tcPr>
            <w:tcW w:w="17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23299" w:rsidRDefault="00923299" w:rsidP="00751422">
            <w:pPr>
              <w:jc w:val="center"/>
              <w:rPr>
                <w:color w:val="000000"/>
              </w:rPr>
            </w:pPr>
            <w:r w:rsidRPr="00751422">
              <w:rPr>
                <w:color w:val="000000"/>
              </w:rPr>
              <w:t xml:space="preserve">Наименование </w:t>
            </w:r>
            <w:r w:rsidR="00751422" w:rsidRPr="00751422">
              <w:rPr>
                <w:color w:val="000000"/>
              </w:rPr>
              <w:t>водозабора</w:t>
            </w:r>
          </w:p>
        </w:tc>
        <w:tc>
          <w:tcPr>
            <w:tcW w:w="11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23299" w:rsidRDefault="00923299">
            <w:pPr>
              <w:jc w:val="center"/>
              <w:rPr>
                <w:color w:val="000000"/>
              </w:rPr>
            </w:pPr>
            <w:r>
              <w:rPr>
                <w:color w:val="000000"/>
              </w:rPr>
              <w:t>Поднято воды, всего</w:t>
            </w:r>
          </w:p>
        </w:tc>
        <w:tc>
          <w:tcPr>
            <w:tcW w:w="14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23299" w:rsidRDefault="00923299">
            <w:pPr>
              <w:jc w:val="center"/>
              <w:rPr>
                <w:color w:val="000000"/>
              </w:rPr>
            </w:pPr>
            <w:r>
              <w:rPr>
                <w:color w:val="000000"/>
              </w:rPr>
              <w:t>Реализовано воды, м</w:t>
            </w:r>
            <w:r>
              <w:rPr>
                <w:color w:val="000000"/>
                <w:vertAlign w:val="superscript"/>
              </w:rPr>
              <w:t>3</w:t>
            </w:r>
          </w:p>
        </w:tc>
        <w:tc>
          <w:tcPr>
            <w:tcW w:w="4331" w:type="dxa"/>
            <w:gridSpan w:val="3"/>
            <w:tcBorders>
              <w:top w:val="single" w:sz="4" w:space="0" w:color="auto"/>
              <w:left w:val="nil"/>
              <w:bottom w:val="single" w:sz="4" w:space="0" w:color="auto"/>
              <w:right w:val="single" w:sz="4" w:space="0" w:color="auto"/>
            </w:tcBorders>
            <w:shd w:val="clear" w:color="auto" w:fill="auto"/>
            <w:vAlign w:val="center"/>
            <w:hideMark/>
          </w:tcPr>
          <w:p w:rsidR="00923299" w:rsidRDefault="00923299">
            <w:pPr>
              <w:jc w:val="center"/>
              <w:rPr>
                <w:color w:val="000000"/>
              </w:rPr>
            </w:pPr>
            <w:r>
              <w:rPr>
                <w:color w:val="000000"/>
              </w:rPr>
              <w:t>в том числе</w:t>
            </w:r>
          </w:p>
        </w:tc>
        <w:tc>
          <w:tcPr>
            <w:tcW w:w="1422" w:type="dxa"/>
            <w:vMerge w:val="restart"/>
            <w:tcBorders>
              <w:top w:val="single" w:sz="4" w:space="0" w:color="auto"/>
              <w:left w:val="nil"/>
              <w:right w:val="single" w:sz="4" w:space="0" w:color="auto"/>
            </w:tcBorders>
          </w:tcPr>
          <w:p w:rsidR="00923299" w:rsidRDefault="00923299">
            <w:pPr>
              <w:jc w:val="center"/>
              <w:rPr>
                <w:color w:val="000000"/>
              </w:rPr>
            </w:pPr>
            <w:r>
              <w:rPr>
                <w:color w:val="000000"/>
              </w:rPr>
              <w:t>Потери воды, м</w:t>
            </w:r>
            <w:r w:rsidRPr="00923299">
              <w:rPr>
                <w:color w:val="000000"/>
                <w:vertAlign w:val="superscript"/>
              </w:rPr>
              <w:t>3</w:t>
            </w:r>
          </w:p>
        </w:tc>
      </w:tr>
      <w:tr w:rsidR="00923299" w:rsidTr="00751422">
        <w:trPr>
          <w:trHeight w:val="533"/>
        </w:trPr>
        <w:tc>
          <w:tcPr>
            <w:tcW w:w="1788" w:type="dxa"/>
            <w:vMerge/>
            <w:tcBorders>
              <w:top w:val="single" w:sz="4" w:space="0" w:color="auto"/>
              <w:left w:val="single" w:sz="4" w:space="0" w:color="auto"/>
              <w:bottom w:val="single" w:sz="4" w:space="0" w:color="auto"/>
              <w:right w:val="single" w:sz="4" w:space="0" w:color="auto"/>
            </w:tcBorders>
            <w:vAlign w:val="center"/>
            <w:hideMark/>
          </w:tcPr>
          <w:p w:rsidR="00923299" w:rsidRDefault="00923299">
            <w:pPr>
              <w:rPr>
                <w:color w:val="000000"/>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rsidR="00923299" w:rsidRDefault="00923299">
            <w:pPr>
              <w:rPr>
                <w:color w:val="000000"/>
              </w:rPr>
            </w:pPr>
          </w:p>
        </w:tc>
        <w:tc>
          <w:tcPr>
            <w:tcW w:w="1494" w:type="dxa"/>
            <w:vMerge/>
            <w:tcBorders>
              <w:top w:val="single" w:sz="4" w:space="0" w:color="auto"/>
              <w:left w:val="single" w:sz="4" w:space="0" w:color="auto"/>
              <w:bottom w:val="single" w:sz="4" w:space="0" w:color="auto"/>
              <w:right w:val="single" w:sz="4" w:space="0" w:color="auto"/>
            </w:tcBorders>
            <w:vAlign w:val="center"/>
            <w:hideMark/>
          </w:tcPr>
          <w:p w:rsidR="00923299" w:rsidRDefault="00923299">
            <w:pPr>
              <w:rPr>
                <w:color w:val="000000"/>
              </w:rPr>
            </w:pPr>
          </w:p>
        </w:tc>
        <w:tc>
          <w:tcPr>
            <w:tcW w:w="1313" w:type="dxa"/>
            <w:tcBorders>
              <w:top w:val="nil"/>
              <w:left w:val="nil"/>
              <w:bottom w:val="single" w:sz="4" w:space="0" w:color="auto"/>
              <w:right w:val="single" w:sz="4" w:space="0" w:color="auto"/>
            </w:tcBorders>
            <w:shd w:val="clear" w:color="auto" w:fill="auto"/>
            <w:vAlign w:val="center"/>
            <w:hideMark/>
          </w:tcPr>
          <w:p w:rsidR="00923299" w:rsidRDefault="00923299">
            <w:pPr>
              <w:jc w:val="center"/>
              <w:rPr>
                <w:color w:val="000000"/>
              </w:rPr>
            </w:pPr>
            <w:r>
              <w:rPr>
                <w:color w:val="000000"/>
              </w:rPr>
              <w:t>население</w:t>
            </w:r>
          </w:p>
        </w:tc>
        <w:tc>
          <w:tcPr>
            <w:tcW w:w="1505" w:type="dxa"/>
            <w:tcBorders>
              <w:top w:val="nil"/>
              <w:left w:val="nil"/>
              <w:bottom w:val="single" w:sz="4" w:space="0" w:color="auto"/>
              <w:right w:val="single" w:sz="4" w:space="0" w:color="auto"/>
            </w:tcBorders>
            <w:shd w:val="clear" w:color="auto" w:fill="auto"/>
            <w:vAlign w:val="center"/>
            <w:hideMark/>
          </w:tcPr>
          <w:p w:rsidR="00923299" w:rsidRDefault="00923299">
            <w:pPr>
              <w:jc w:val="center"/>
              <w:rPr>
                <w:color w:val="000000"/>
              </w:rPr>
            </w:pPr>
            <w:r>
              <w:rPr>
                <w:color w:val="000000"/>
              </w:rPr>
              <w:t>бюджетные организации</w:t>
            </w:r>
          </w:p>
        </w:tc>
        <w:tc>
          <w:tcPr>
            <w:tcW w:w="1513" w:type="dxa"/>
            <w:tcBorders>
              <w:top w:val="nil"/>
              <w:left w:val="nil"/>
              <w:bottom w:val="single" w:sz="4" w:space="0" w:color="auto"/>
              <w:right w:val="single" w:sz="4" w:space="0" w:color="auto"/>
            </w:tcBorders>
            <w:shd w:val="clear" w:color="auto" w:fill="auto"/>
            <w:vAlign w:val="center"/>
            <w:hideMark/>
          </w:tcPr>
          <w:p w:rsidR="00923299" w:rsidRDefault="00923299">
            <w:pPr>
              <w:jc w:val="center"/>
              <w:rPr>
                <w:color w:val="000000"/>
              </w:rPr>
            </w:pPr>
            <w:r>
              <w:rPr>
                <w:color w:val="000000"/>
              </w:rPr>
              <w:t>прочие потребители</w:t>
            </w:r>
          </w:p>
        </w:tc>
        <w:tc>
          <w:tcPr>
            <w:tcW w:w="1422" w:type="dxa"/>
            <w:vMerge/>
            <w:tcBorders>
              <w:left w:val="nil"/>
              <w:bottom w:val="single" w:sz="4" w:space="0" w:color="auto"/>
              <w:right w:val="single" w:sz="4" w:space="0" w:color="auto"/>
            </w:tcBorders>
          </w:tcPr>
          <w:p w:rsidR="00923299" w:rsidRDefault="00923299">
            <w:pPr>
              <w:jc w:val="center"/>
              <w:rPr>
                <w:color w:val="000000"/>
              </w:rPr>
            </w:pPr>
          </w:p>
        </w:tc>
      </w:tr>
      <w:tr w:rsidR="00923299" w:rsidRPr="00923299" w:rsidTr="00923299">
        <w:trPr>
          <w:trHeight w:val="315"/>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с. Шунга</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68497,8</w:t>
            </w:r>
          </w:p>
        </w:tc>
        <w:tc>
          <w:tcPr>
            <w:tcW w:w="1494"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66484</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51771</w:t>
            </w:r>
          </w:p>
        </w:tc>
        <w:tc>
          <w:tcPr>
            <w:tcW w:w="1505"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2341</w:t>
            </w:r>
            <w:r>
              <w:rPr>
                <w:color w:val="000000"/>
              </w:rPr>
              <w:t>,0</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12372</w:t>
            </w:r>
          </w:p>
        </w:tc>
        <w:tc>
          <w:tcPr>
            <w:tcW w:w="1422" w:type="dxa"/>
            <w:tcBorders>
              <w:top w:val="single" w:sz="4" w:space="0" w:color="auto"/>
              <w:left w:val="nil"/>
              <w:bottom w:val="single" w:sz="4" w:space="0" w:color="auto"/>
              <w:right w:val="single" w:sz="4" w:space="0" w:color="auto"/>
            </w:tcBorders>
            <w:vAlign w:val="center"/>
          </w:tcPr>
          <w:p w:rsidR="00923299" w:rsidRPr="00923299" w:rsidRDefault="00923299">
            <w:pPr>
              <w:jc w:val="center"/>
              <w:rPr>
                <w:color w:val="000000"/>
              </w:rPr>
            </w:pPr>
            <w:r w:rsidRPr="00923299">
              <w:rPr>
                <w:color w:val="000000"/>
              </w:rPr>
              <w:t>2013,8</w:t>
            </w:r>
          </w:p>
        </w:tc>
      </w:tr>
      <w:tr w:rsidR="00923299" w:rsidRPr="00923299" w:rsidTr="00923299">
        <w:trPr>
          <w:trHeight w:val="315"/>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с. Яковлевское</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63041,3</w:t>
            </w:r>
          </w:p>
        </w:tc>
        <w:tc>
          <w:tcPr>
            <w:tcW w:w="1494"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54095,3</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41226</w:t>
            </w:r>
          </w:p>
        </w:tc>
        <w:tc>
          <w:tcPr>
            <w:tcW w:w="1505"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1111,3</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923299" w:rsidRPr="00923299" w:rsidRDefault="00923299">
            <w:pPr>
              <w:jc w:val="center"/>
              <w:rPr>
                <w:color w:val="000000"/>
              </w:rPr>
            </w:pPr>
            <w:r w:rsidRPr="00923299">
              <w:rPr>
                <w:color w:val="000000"/>
              </w:rPr>
              <w:t>11758</w:t>
            </w:r>
          </w:p>
        </w:tc>
        <w:tc>
          <w:tcPr>
            <w:tcW w:w="1422" w:type="dxa"/>
            <w:tcBorders>
              <w:top w:val="single" w:sz="4" w:space="0" w:color="auto"/>
              <w:left w:val="nil"/>
              <w:bottom w:val="single" w:sz="4" w:space="0" w:color="auto"/>
              <w:right w:val="single" w:sz="4" w:space="0" w:color="auto"/>
            </w:tcBorders>
            <w:vAlign w:val="center"/>
          </w:tcPr>
          <w:p w:rsidR="00923299" w:rsidRPr="00923299" w:rsidRDefault="00923299">
            <w:pPr>
              <w:jc w:val="center"/>
              <w:rPr>
                <w:color w:val="000000"/>
              </w:rPr>
            </w:pPr>
            <w:r w:rsidRPr="00923299">
              <w:rPr>
                <w:color w:val="000000"/>
              </w:rPr>
              <w:t>8946</w:t>
            </w:r>
            <w:r>
              <w:rPr>
                <w:color w:val="000000"/>
              </w:rPr>
              <w:t>,0</w:t>
            </w:r>
          </w:p>
        </w:tc>
      </w:tr>
      <w:tr w:rsidR="00751422" w:rsidRPr="00923299" w:rsidTr="00923299">
        <w:trPr>
          <w:trHeight w:val="315"/>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tcPr>
          <w:p w:rsidR="00751422" w:rsidRPr="00923299" w:rsidRDefault="00751422" w:rsidP="00751422">
            <w:pPr>
              <w:jc w:val="center"/>
              <w:rPr>
                <w:color w:val="000000"/>
              </w:rPr>
            </w:pPr>
            <w:r>
              <w:rPr>
                <w:color w:val="000000"/>
              </w:rPr>
              <w:t xml:space="preserve">с. </w:t>
            </w:r>
            <w:r w:rsidRPr="00923299">
              <w:rPr>
                <w:color w:val="000000"/>
              </w:rPr>
              <w:t>Петрилово</w:t>
            </w:r>
          </w:p>
        </w:tc>
        <w:tc>
          <w:tcPr>
            <w:tcW w:w="1160" w:type="dxa"/>
            <w:tcBorders>
              <w:top w:val="single" w:sz="4" w:space="0" w:color="auto"/>
              <w:left w:val="nil"/>
              <w:bottom w:val="single" w:sz="4" w:space="0" w:color="auto"/>
              <w:right w:val="single" w:sz="4" w:space="0" w:color="auto"/>
            </w:tcBorders>
            <w:shd w:val="clear" w:color="auto" w:fill="auto"/>
            <w:vAlign w:val="center"/>
          </w:tcPr>
          <w:p w:rsidR="00751422" w:rsidRPr="00923299" w:rsidRDefault="00751422" w:rsidP="00751422">
            <w:pPr>
              <w:jc w:val="right"/>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53091,9</w:t>
            </w:r>
            <w:r>
              <w:rPr>
                <w:color w:val="000000"/>
              </w:rPr>
              <w:fldChar w:fldCharType="end"/>
            </w:r>
          </w:p>
        </w:tc>
        <w:tc>
          <w:tcPr>
            <w:tcW w:w="1494" w:type="dxa"/>
            <w:tcBorders>
              <w:top w:val="single" w:sz="4" w:space="0" w:color="auto"/>
              <w:left w:val="nil"/>
              <w:bottom w:val="single" w:sz="4" w:space="0" w:color="auto"/>
              <w:right w:val="single" w:sz="4" w:space="0" w:color="auto"/>
            </w:tcBorders>
            <w:shd w:val="clear" w:color="auto" w:fill="auto"/>
            <w:vAlign w:val="center"/>
          </w:tcPr>
          <w:p w:rsidR="00751422" w:rsidRPr="00923299" w:rsidRDefault="00751422" w:rsidP="00751422">
            <w:pPr>
              <w:jc w:val="center"/>
              <w:rPr>
                <w:noProof/>
                <w:color w:val="000000"/>
              </w:rPr>
            </w:pPr>
            <w:r>
              <w:rPr>
                <w:noProof/>
                <w:color w:val="000000"/>
              </w:rPr>
              <w:fldChar w:fldCharType="begin"/>
            </w:r>
            <w:r>
              <w:rPr>
                <w:noProof/>
                <w:color w:val="000000"/>
              </w:rPr>
              <w:instrText xml:space="preserve"> =SUM(ABOVE) </w:instrText>
            </w:r>
            <w:r>
              <w:rPr>
                <w:noProof/>
                <w:color w:val="000000"/>
              </w:rPr>
              <w:fldChar w:fldCharType="separate"/>
            </w:r>
            <w:r>
              <w:rPr>
                <w:noProof/>
                <w:color w:val="000000"/>
              </w:rPr>
              <w:t>51531</w:t>
            </w:r>
            <w:r>
              <w:rPr>
                <w:noProof/>
                <w:color w:val="000000"/>
              </w:rPr>
              <w:fldChar w:fldCharType="end"/>
            </w:r>
          </w:p>
        </w:tc>
        <w:tc>
          <w:tcPr>
            <w:tcW w:w="1313" w:type="dxa"/>
            <w:tcBorders>
              <w:top w:val="single" w:sz="4" w:space="0" w:color="auto"/>
              <w:left w:val="nil"/>
              <w:bottom w:val="single" w:sz="4" w:space="0" w:color="auto"/>
              <w:right w:val="single" w:sz="4" w:space="0" w:color="auto"/>
            </w:tcBorders>
            <w:shd w:val="clear" w:color="auto" w:fill="auto"/>
            <w:vAlign w:val="center"/>
          </w:tcPr>
          <w:p w:rsidR="00751422" w:rsidRPr="00923299" w:rsidRDefault="00751422" w:rsidP="00751422">
            <w:pPr>
              <w:jc w:val="center"/>
              <w:rPr>
                <w:noProof/>
                <w:color w:val="000000"/>
              </w:rPr>
            </w:pPr>
            <w:r>
              <w:rPr>
                <w:noProof/>
                <w:color w:val="000000"/>
              </w:rPr>
              <w:fldChar w:fldCharType="begin"/>
            </w:r>
            <w:r>
              <w:rPr>
                <w:noProof/>
                <w:color w:val="000000"/>
              </w:rPr>
              <w:instrText xml:space="preserve"> =SUM(ABOVE) </w:instrText>
            </w:r>
            <w:r>
              <w:rPr>
                <w:noProof/>
                <w:color w:val="000000"/>
              </w:rPr>
              <w:fldChar w:fldCharType="separate"/>
            </w:r>
            <w:r>
              <w:rPr>
                <w:noProof/>
                <w:color w:val="000000"/>
              </w:rPr>
              <w:t>48719</w:t>
            </w:r>
            <w:r>
              <w:rPr>
                <w:noProof/>
                <w:color w:val="000000"/>
              </w:rPr>
              <w:fldChar w:fldCharType="end"/>
            </w:r>
          </w:p>
        </w:tc>
        <w:tc>
          <w:tcPr>
            <w:tcW w:w="1505" w:type="dxa"/>
            <w:tcBorders>
              <w:top w:val="single" w:sz="4" w:space="0" w:color="auto"/>
              <w:left w:val="nil"/>
              <w:bottom w:val="single" w:sz="4" w:space="0" w:color="auto"/>
              <w:right w:val="single" w:sz="4" w:space="0" w:color="auto"/>
            </w:tcBorders>
            <w:shd w:val="clear" w:color="auto" w:fill="auto"/>
            <w:vAlign w:val="center"/>
          </w:tcPr>
          <w:p w:rsidR="00751422" w:rsidRPr="00923299" w:rsidRDefault="00751422" w:rsidP="00751422">
            <w:pPr>
              <w:jc w:val="center"/>
              <w:rPr>
                <w:noProof/>
                <w:color w:val="000000"/>
              </w:rPr>
            </w:pPr>
            <w:r>
              <w:rPr>
                <w:noProof/>
                <w:color w:val="000000"/>
              </w:rPr>
              <w:fldChar w:fldCharType="begin"/>
            </w:r>
            <w:r>
              <w:rPr>
                <w:noProof/>
                <w:color w:val="000000"/>
              </w:rPr>
              <w:instrText xml:space="preserve"> =SUM(ABOVE) </w:instrText>
            </w:r>
            <w:r>
              <w:rPr>
                <w:noProof/>
                <w:color w:val="000000"/>
              </w:rPr>
              <w:fldChar w:fldCharType="separate"/>
            </w:r>
            <w:r>
              <w:rPr>
                <w:noProof/>
                <w:color w:val="000000"/>
              </w:rPr>
              <w:t>1285</w:t>
            </w:r>
            <w:r>
              <w:rPr>
                <w:noProof/>
                <w:color w:val="000000"/>
              </w:rPr>
              <w:fldChar w:fldCharType="end"/>
            </w:r>
          </w:p>
        </w:tc>
        <w:tc>
          <w:tcPr>
            <w:tcW w:w="1513" w:type="dxa"/>
            <w:tcBorders>
              <w:top w:val="single" w:sz="4" w:space="0" w:color="auto"/>
              <w:left w:val="nil"/>
              <w:bottom w:val="single" w:sz="4" w:space="0" w:color="auto"/>
              <w:right w:val="single" w:sz="4" w:space="0" w:color="auto"/>
            </w:tcBorders>
            <w:shd w:val="clear" w:color="auto" w:fill="auto"/>
            <w:vAlign w:val="center"/>
          </w:tcPr>
          <w:p w:rsidR="00751422" w:rsidRPr="00923299" w:rsidRDefault="00751422" w:rsidP="00751422">
            <w:pPr>
              <w:jc w:val="center"/>
              <w:rPr>
                <w:noProof/>
                <w:color w:val="000000"/>
              </w:rPr>
            </w:pPr>
            <w:r>
              <w:rPr>
                <w:noProof/>
                <w:color w:val="000000"/>
              </w:rPr>
              <w:fldChar w:fldCharType="begin"/>
            </w:r>
            <w:r>
              <w:rPr>
                <w:noProof/>
                <w:color w:val="000000"/>
              </w:rPr>
              <w:instrText xml:space="preserve"> =SUM(ABOVE) </w:instrText>
            </w:r>
            <w:r>
              <w:rPr>
                <w:noProof/>
                <w:color w:val="000000"/>
              </w:rPr>
              <w:fldChar w:fldCharType="separate"/>
            </w:r>
            <w:r>
              <w:rPr>
                <w:noProof/>
                <w:color w:val="000000"/>
              </w:rPr>
              <w:t>1533</w:t>
            </w:r>
            <w:r>
              <w:rPr>
                <w:noProof/>
                <w:color w:val="000000"/>
              </w:rPr>
              <w:fldChar w:fldCharType="end"/>
            </w:r>
          </w:p>
        </w:tc>
        <w:tc>
          <w:tcPr>
            <w:tcW w:w="1422" w:type="dxa"/>
            <w:tcBorders>
              <w:top w:val="single" w:sz="4" w:space="0" w:color="auto"/>
              <w:left w:val="nil"/>
              <w:bottom w:val="single" w:sz="4" w:space="0" w:color="auto"/>
              <w:right w:val="single" w:sz="4" w:space="0" w:color="auto"/>
            </w:tcBorders>
            <w:vAlign w:val="center"/>
          </w:tcPr>
          <w:p w:rsidR="00751422" w:rsidRPr="00923299" w:rsidRDefault="00751422" w:rsidP="00751422">
            <w:pPr>
              <w:jc w:val="center"/>
              <w:rPr>
                <w:noProof/>
                <w:color w:val="000000"/>
              </w:rPr>
            </w:pPr>
            <w:r>
              <w:rPr>
                <w:noProof/>
                <w:color w:val="000000"/>
              </w:rPr>
              <w:fldChar w:fldCharType="begin"/>
            </w:r>
            <w:r>
              <w:rPr>
                <w:noProof/>
                <w:color w:val="000000"/>
              </w:rPr>
              <w:instrText xml:space="preserve"> =SUM(ABOVE) </w:instrText>
            </w:r>
            <w:r>
              <w:rPr>
                <w:noProof/>
                <w:color w:val="000000"/>
              </w:rPr>
              <w:fldChar w:fldCharType="separate"/>
            </w:r>
            <w:r>
              <w:rPr>
                <w:noProof/>
                <w:color w:val="000000"/>
              </w:rPr>
              <w:t>1560,9</w:t>
            </w:r>
            <w:r>
              <w:rPr>
                <w:noProof/>
                <w:color w:val="000000"/>
              </w:rPr>
              <w:fldChar w:fldCharType="end"/>
            </w:r>
          </w:p>
        </w:tc>
      </w:tr>
      <w:tr w:rsidR="00751422" w:rsidRPr="00923299" w:rsidTr="00923299">
        <w:trPr>
          <w:trHeight w:val="315"/>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1422" w:rsidRPr="00923299" w:rsidRDefault="00751422" w:rsidP="00751422">
            <w:pPr>
              <w:jc w:val="center"/>
              <w:rPr>
                <w:color w:val="000000"/>
              </w:rPr>
            </w:pPr>
            <w:r w:rsidRPr="00923299">
              <w:rPr>
                <w:color w:val="000000"/>
              </w:rPr>
              <w:t>Итого по поселению</w:t>
            </w:r>
          </w:p>
        </w:tc>
        <w:tc>
          <w:tcPr>
            <w:tcW w:w="1160" w:type="dxa"/>
            <w:tcBorders>
              <w:top w:val="single" w:sz="4" w:space="0" w:color="auto"/>
              <w:left w:val="nil"/>
              <w:bottom w:val="single" w:sz="4" w:space="0" w:color="auto"/>
              <w:right w:val="nil"/>
            </w:tcBorders>
            <w:shd w:val="clear" w:color="auto" w:fill="auto"/>
            <w:noWrap/>
            <w:vAlign w:val="center"/>
            <w:hideMark/>
          </w:tcPr>
          <w:p w:rsidR="00751422" w:rsidRPr="00923299" w:rsidRDefault="00751422" w:rsidP="00751422">
            <w:pPr>
              <w:jc w:val="right"/>
              <w:rPr>
                <w:color w:val="000000"/>
              </w:rPr>
            </w:pPr>
            <w:r w:rsidRPr="00923299">
              <w:rPr>
                <w:color w:val="000000"/>
              </w:rPr>
              <w:t>184631,0</w:t>
            </w:r>
          </w:p>
        </w:tc>
        <w:tc>
          <w:tcPr>
            <w:tcW w:w="14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1422" w:rsidRPr="00923299" w:rsidRDefault="00751422" w:rsidP="00751422">
            <w:pPr>
              <w:jc w:val="center"/>
              <w:rPr>
                <w:color w:val="000000"/>
              </w:rPr>
            </w:pPr>
            <w:r w:rsidRPr="00923299">
              <w:rPr>
                <w:noProof/>
                <w:color w:val="000000"/>
              </w:rPr>
              <w:t>172110,3</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rsidR="00751422" w:rsidRPr="00923299" w:rsidRDefault="00751422" w:rsidP="00751422">
            <w:pPr>
              <w:jc w:val="center"/>
              <w:rPr>
                <w:color w:val="000000"/>
              </w:rPr>
            </w:pPr>
            <w:r w:rsidRPr="00923299">
              <w:rPr>
                <w:noProof/>
                <w:color w:val="000000"/>
              </w:rPr>
              <w:t>141716</w:t>
            </w:r>
          </w:p>
        </w:tc>
        <w:tc>
          <w:tcPr>
            <w:tcW w:w="1505" w:type="dxa"/>
            <w:tcBorders>
              <w:top w:val="single" w:sz="4" w:space="0" w:color="auto"/>
              <w:left w:val="nil"/>
              <w:bottom w:val="single" w:sz="4" w:space="0" w:color="auto"/>
              <w:right w:val="single" w:sz="4" w:space="0" w:color="auto"/>
            </w:tcBorders>
            <w:shd w:val="clear" w:color="auto" w:fill="auto"/>
            <w:vAlign w:val="center"/>
            <w:hideMark/>
          </w:tcPr>
          <w:p w:rsidR="00751422" w:rsidRPr="00923299" w:rsidRDefault="00751422" w:rsidP="00751422">
            <w:pPr>
              <w:jc w:val="center"/>
              <w:rPr>
                <w:color w:val="000000"/>
              </w:rPr>
            </w:pPr>
            <w:r w:rsidRPr="00923299">
              <w:rPr>
                <w:noProof/>
                <w:color w:val="000000"/>
              </w:rPr>
              <w:t>4737,3</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751422" w:rsidRPr="00923299" w:rsidRDefault="00751422" w:rsidP="00751422">
            <w:pPr>
              <w:jc w:val="center"/>
              <w:rPr>
                <w:color w:val="000000"/>
              </w:rPr>
            </w:pPr>
            <w:r w:rsidRPr="00923299">
              <w:rPr>
                <w:noProof/>
                <w:color w:val="000000"/>
              </w:rPr>
              <w:t>25663</w:t>
            </w:r>
          </w:p>
        </w:tc>
        <w:tc>
          <w:tcPr>
            <w:tcW w:w="1422" w:type="dxa"/>
            <w:tcBorders>
              <w:top w:val="single" w:sz="4" w:space="0" w:color="auto"/>
              <w:left w:val="nil"/>
              <w:bottom w:val="single" w:sz="4" w:space="0" w:color="auto"/>
              <w:right w:val="single" w:sz="4" w:space="0" w:color="auto"/>
            </w:tcBorders>
            <w:vAlign w:val="center"/>
          </w:tcPr>
          <w:p w:rsidR="00751422" w:rsidRPr="00923299" w:rsidRDefault="00751422" w:rsidP="00751422">
            <w:pPr>
              <w:jc w:val="center"/>
              <w:rPr>
                <w:noProof/>
                <w:color w:val="000000"/>
              </w:rPr>
            </w:pPr>
            <w:r w:rsidRPr="00923299">
              <w:rPr>
                <w:noProof/>
                <w:color w:val="000000"/>
              </w:rPr>
              <w:fldChar w:fldCharType="begin"/>
            </w:r>
            <w:r w:rsidRPr="00923299">
              <w:rPr>
                <w:noProof/>
                <w:color w:val="000000"/>
              </w:rPr>
              <w:instrText xml:space="preserve"> =SUM(ABOVE) </w:instrText>
            </w:r>
            <w:r w:rsidRPr="00923299">
              <w:rPr>
                <w:noProof/>
                <w:color w:val="000000"/>
              </w:rPr>
              <w:fldChar w:fldCharType="separate"/>
            </w:r>
            <w:r w:rsidRPr="00923299">
              <w:rPr>
                <w:noProof/>
                <w:color w:val="000000"/>
              </w:rPr>
              <w:t>12520,7</w:t>
            </w:r>
            <w:r w:rsidRPr="00923299">
              <w:rPr>
                <w:noProof/>
                <w:color w:val="000000"/>
              </w:rPr>
              <w:fldChar w:fldCharType="end"/>
            </w:r>
          </w:p>
        </w:tc>
      </w:tr>
    </w:tbl>
    <w:p w:rsidR="0057268E" w:rsidRDefault="00923299" w:rsidP="00923299">
      <w:pPr>
        <w:pStyle w:val="a4"/>
        <w:tabs>
          <w:tab w:val="left" w:pos="949"/>
          <w:tab w:val="left" w:pos="3624"/>
        </w:tabs>
        <w:spacing w:after="120"/>
        <w:ind w:left="0"/>
        <w:contextualSpacing w:val="0"/>
        <w:jc w:val="center"/>
        <w:rPr>
          <w:sz w:val="26"/>
          <w:szCs w:val="26"/>
        </w:rPr>
      </w:pPr>
      <w:r>
        <w:rPr>
          <w:sz w:val="26"/>
          <w:szCs w:val="26"/>
        </w:rPr>
        <w:t xml:space="preserve"> </w:t>
      </w:r>
    </w:p>
    <w:p w:rsidR="00923299" w:rsidRDefault="00E312B7" w:rsidP="00923299">
      <w:pPr>
        <w:pStyle w:val="a4"/>
        <w:tabs>
          <w:tab w:val="left" w:pos="949"/>
          <w:tab w:val="left" w:pos="3624"/>
        </w:tabs>
        <w:spacing w:after="120"/>
        <w:ind w:left="0"/>
        <w:contextualSpacing w:val="0"/>
        <w:jc w:val="center"/>
        <w:rPr>
          <w:sz w:val="26"/>
          <w:szCs w:val="26"/>
        </w:rPr>
      </w:pPr>
      <w:r>
        <w:rPr>
          <w:noProof/>
          <w:sz w:val="26"/>
          <w:szCs w:val="26"/>
        </w:rPr>
        <w:drawing>
          <wp:inline distT="0" distB="0" distL="0" distR="0" wp14:anchorId="05DF1126" wp14:editId="59A19786">
            <wp:extent cx="5058383" cy="2937753"/>
            <wp:effectExtent l="0" t="0" r="9525" b="1524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7268E" w:rsidRDefault="0057268E" w:rsidP="0057268E">
      <w:pPr>
        <w:jc w:val="center"/>
        <w:rPr>
          <w:sz w:val="26"/>
          <w:szCs w:val="26"/>
        </w:rPr>
      </w:pPr>
      <w:r>
        <w:rPr>
          <w:sz w:val="26"/>
          <w:szCs w:val="26"/>
        </w:rPr>
        <w:t>Рисунок 8.1.1 - Диаграмма распределения реализованной воды</w:t>
      </w:r>
    </w:p>
    <w:p w:rsidR="0057268E" w:rsidRDefault="0057268E" w:rsidP="0057268E">
      <w:pPr>
        <w:jc w:val="center"/>
        <w:rPr>
          <w:sz w:val="26"/>
          <w:szCs w:val="26"/>
        </w:rPr>
      </w:pPr>
    </w:p>
    <w:p w:rsidR="0057268E" w:rsidRDefault="0057268E" w:rsidP="0057268E">
      <w:pPr>
        <w:ind w:left="567" w:hanging="567"/>
        <w:jc w:val="both"/>
        <w:rPr>
          <w:b/>
          <w:sz w:val="26"/>
          <w:szCs w:val="26"/>
        </w:rPr>
      </w:pPr>
      <w:r>
        <w:rPr>
          <w:b/>
          <w:sz w:val="26"/>
          <w:szCs w:val="26"/>
        </w:rPr>
        <w:lastRenderedPageBreak/>
        <w:t>8.2. Территориальный баланс подачи горячей, питьевой, технической воды по технологическим зонам водоснабжения.</w:t>
      </w:r>
    </w:p>
    <w:p w:rsidR="0057268E" w:rsidRDefault="0057268E" w:rsidP="0057268E">
      <w:pPr>
        <w:tabs>
          <w:tab w:val="left" w:pos="949"/>
          <w:tab w:val="left" w:pos="3624"/>
        </w:tabs>
        <w:spacing w:before="120" w:after="120"/>
        <w:jc w:val="center"/>
        <w:rPr>
          <w:sz w:val="26"/>
          <w:szCs w:val="26"/>
        </w:rPr>
      </w:pPr>
      <w:r>
        <w:rPr>
          <w:sz w:val="26"/>
          <w:szCs w:val="26"/>
        </w:rPr>
        <w:t>Таблица 8.2.1. Территориальный баланс подачи горячей, питьевой, технической воды</w:t>
      </w:r>
    </w:p>
    <w:tbl>
      <w:tblPr>
        <w:tblStyle w:val="a3"/>
        <w:tblW w:w="9732" w:type="dxa"/>
        <w:tblLayout w:type="fixed"/>
        <w:tblCellMar>
          <w:left w:w="28" w:type="dxa"/>
          <w:right w:w="28" w:type="dxa"/>
        </w:tblCellMar>
        <w:tblLook w:val="04A0" w:firstRow="1" w:lastRow="0" w:firstColumn="1" w:lastColumn="0" w:noHBand="0" w:noVBand="1"/>
      </w:tblPr>
      <w:tblGrid>
        <w:gridCol w:w="3397"/>
        <w:gridCol w:w="1970"/>
        <w:gridCol w:w="1170"/>
        <w:gridCol w:w="1560"/>
        <w:gridCol w:w="1559"/>
        <w:gridCol w:w="76"/>
      </w:tblGrid>
      <w:tr w:rsidR="0057268E" w:rsidTr="007C7128">
        <w:trPr>
          <w:gridAfter w:val="1"/>
          <w:wAfter w:w="76" w:type="dxa"/>
        </w:trPr>
        <w:tc>
          <w:tcPr>
            <w:tcW w:w="3397" w:type="dxa"/>
            <w:vMerge w:val="restart"/>
          </w:tcPr>
          <w:p w:rsidR="0057268E" w:rsidRDefault="0057268E" w:rsidP="0057268E">
            <w:pPr>
              <w:tabs>
                <w:tab w:val="left" w:pos="949"/>
                <w:tab w:val="left" w:pos="3624"/>
              </w:tabs>
              <w:jc w:val="center"/>
            </w:pPr>
            <w:r>
              <w:t>Зоны водоснабжения</w:t>
            </w:r>
          </w:p>
        </w:tc>
        <w:tc>
          <w:tcPr>
            <w:tcW w:w="1970" w:type="dxa"/>
            <w:vMerge w:val="restart"/>
          </w:tcPr>
          <w:p w:rsidR="0057268E" w:rsidRDefault="0057268E" w:rsidP="0057268E">
            <w:pPr>
              <w:tabs>
                <w:tab w:val="left" w:pos="0"/>
                <w:tab w:val="left" w:pos="3624"/>
              </w:tabs>
              <w:jc w:val="center"/>
            </w:pPr>
            <w:r>
              <w:t>Численность населения, чел.</w:t>
            </w:r>
          </w:p>
        </w:tc>
        <w:tc>
          <w:tcPr>
            <w:tcW w:w="4289" w:type="dxa"/>
            <w:gridSpan w:val="3"/>
          </w:tcPr>
          <w:p w:rsidR="0057268E" w:rsidRDefault="0057268E" w:rsidP="007C7128">
            <w:pPr>
              <w:jc w:val="center"/>
            </w:pPr>
            <w:r>
              <w:t>Подача воды, м</w:t>
            </w:r>
            <w:r>
              <w:rPr>
                <w:vertAlign w:val="superscript"/>
              </w:rPr>
              <w:t>3</w:t>
            </w:r>
          </w:p>
        </w:tc>
      </w:tr>
      <w:tr w:rsidR="0057268E" w:rsidTr="007C7128">
        <w:tc>
          <w:tcPr>
            <w:tcW w:w="3397" w:type="dxa"/>
            <w:vMerge/>
          </w:tcPr>
          <w:p w:rsidR="0057268E" w:rsidRDefault="0057268E" w:rsidP="0057268E">
            <w:pPr>
              <w:tabs>
                <w:tab w:val="left" w:pos="949"/>
                <w:tab w:val="left" w:pos="3624"/>
              </w:tabs>
            </w:pPr>
          </w:p>
        </w:tc>
        <w:tc>
          <w:tcPr>
            <w:tcW w:w="1970" w:type="dxa"/>
            <w:vMerge/>
          </w:tcPr>
          <w:p w:rsidR="0057268E" w:rsidRDefault="0057268E" w:rsidP="0057268E">
            <w:pPr>
              <w:tabs>
                <w:tab w:val="left" w:pos="949"/>
                <w:tab w:val="left" w:pos="3624"/>
              </w:tabs>
              <w:jc w:val="center"/>
            </w:pPr>
          </w:p>
        </w:tc>
        <w:tc>
          <w:tcPr>
            <w:tcW w:w="1170" w:type="dxa"/>
            <w:vAlign w:val="center"/>
          </w:tcPr>
          <w:p w:rsidR="0057268E" w:rsidRDefault="0057268E" w:rsidP="0057268E">
            <w:pPr>
              <w:jc w:val="center"/>
              <w:rPr>
                <w:color w:val="000000"/>
              </w:rPr>
            </w:pPr>
            <w:r>
              <w:rPr>
                <w:color w:val="000000"/>
              </w:rPr>
              <w:t>питьевой</w:t>
            </w:r>
          </w:p>
        </w:tc>
        <w:tc>
          <w:tcPr>
            <w:tcW w:w="1560" w:type="dxa"/>
            <w:vAlign w:val="center"/>
          </w:tcPr>
          <w:p w:rsidR="0057268E" w:rsidRDefault="0057268E" w:rsidP="0057268E">
            <w:pPr>
              <w:jc w:val="center"/>
              <w:rPr>
                <w:color w:val="000000"/>
              </w:rPr>
            </w:pPr>
            <w:r>
              <w:rPr>
                <w:color w:val="000000"/>
              </w:rPr>
              <w:t xml:space="preserve">в </w:t>
            </w:r>
            <w:proofErr w:type="spellStart"/>
            <w:r>
              <w:rPr>
                <w:color w:val="000000"/>
              </w:rPr>
              <w:t>т.ч</w:t>
            </w:r>
            <w:proofErr w:type="spellEnd"/>
            <w:r>
              <w:rPr>
                <w:color w:val="000000"/>
              </w:rPr>
              <w:t>. горячей</w:t>
            </w:r>
          </w:p>
        </w:tc>
        <w:tc>
          <w:tcPr>
            <w:tcW w:w="1559" w:type="dxa"/>
          </w:tcPr>
          <w:p w:rsidR="0057268E" w:rsidRDefault="0057268E" w:rsidP="0057268E">
            <w:pPr>
              <w:jc w:val="center"/>
              <w:rPr>
                <w:color w:val="000000"/>
              </w:rPr>
            </w:pPr>
            <w:r>
              <w:rPr>
                <w:color w:val="000000"/>
              </w:rPr>
              <w:t>технической</w:t>
            </w:r>
          </w:p>
        </w:tc>
        <w:tc>
          <w:tcPr>
            <w:tcW w:w="76" w:type="dxa"/>
            <w:tcBorders>
              <w:top w:val="nil"/>
              <w:left w:val="nil"/>
              <w:bottom w:val="nil"/>
              <w:right w:val="nil"/>
            </w:tcBorders>
          </w:tcPr>
          <w:p w:rsidR="0057268E" w:rsidRDefault="0057268E" w:rsidP="0057268E"/>
        </w:tc>
      </w:tr>
      <w:tr w:rsidR="00B903A8" w:rsidTr="007C7128">
        <w:tc>
          <w:tcPr>
            <w:tcW w:w="3397" w:type="dxa"/>
            <w:vAlign w:val="center"/>
          </w:tcPr>
          <w:p w:rsidR="00B903A8" w:rsidRPr="00923299" w:rsidRDefault="00B903A8" w:rsidP="00D40C63">
            <w:pPr>
              <w:rPr>
                <w:color w:val="000000"/>
              </w:rPr>
            </w:pPr>
            <w:r>
              <w:rPr>
                <w:color w:val="000000"/>
              </w:rPr>
              <w:t xml:space="preserve">Зона ЦСВС </w:t>
            </w:r>
            <w:r w:rsidRPr="00923299">
              <w:rPr>
                <w:color w:val="000000"/>
              </w:rPr>
              <w:t>с. Шунга</w:t>
            </w:r>
          </w:p>
        </w:tc>
        <w:tc>
          <w:tcPr>
            <w:tcW w:w="1970" w:type="dxa"/>
            <w:vAlign w:val="center"/>
          </w:tcPr>
          <w:p w:rsidR="00B903A8" w:rsidRDefault="00B903A8" w:rsidP="00B903A8">
            <w:pPr>
              <w:jc w:val="center"/>
              <w:rPr>
                <w:color w:val="000000"/>
              </w:rPr>
            </w:pPr>
            <w:r>
              <w:rPr>
                <w:color w:val="000000"/>
              </w:rPr>
              <w:t>1863</w:t>
            </w:r>
          </w:p>
        </w:tc>
        <w:tc>
          <w:tcPr>
            <w:tcW w:w="1170" w:type="dxa"/>
            <w:vAlign w:val="center"/>
          </w:tcPr>
          <w:p w:rsidR="00B903A8" w:rsidRDefault="00B903A8" w:rsidP="00B903A8">
            <w:pPr>
              <w:jc w:val="center"/>
              <w:rPr>
                <w:color w:val="000000"/>
              </w:rPr>
            </w:pPr>
            <w:r>
              <w:rPr>
                <w:color w:val="000000"/>
              </w:rPr>
              <w:t>68497,8</w:t>
            </w:r>
          </w:p>
        </w:tc>
        <w:tc>
          <w:tcPr>
            <w:tcW w:w="1560" w:type="dxa"/>
            <w:vAlign w:val="center"/>
          </w:tcPr>
          <w:p w:rsidR="00B903A8" w:rsidRDefault="00B903A8" w:rsidP="00B903A8">
            <w:pPr>
              <w:jc w:val="center"/>
              <w:rPr>
                <w:color w:val="000000"/>
              </w:rPr>
            </w:pPr>
            <w:r>
              <w:rPr>
                <w:color w:val="000000"/>
              </w:rPr>
              <w:t>937</w:t>
            </w:r>
          </w:p>
        </w:tc>
        <w:tc>
          <w:tcPr>
            <w:tcW w:w="1559" w:type="dxa"/>
          </w:tcPr>
          <w:p w:rsidR="00B903A8" w:rsidRDefault="00B903A8" w:rsidP="00B903A8">
            <w:pPr>
              <w:jc w:val="center"/>
              <w:rPr>
                <w:color w:val="000000"/>
              </w:rPr>
            </w:pPr>
            <w:r>
              <w:rPr>
                <w:color w:val="000000"/>
              </w:rPr>
              <w:t>-</w:t>
            </w:r>
          </w:p>
        </w:tc>
        <w:tc>
          <w:tcPr>
            <w:tcW w:w="76" w:type="dxa"/>
            <w:tcBorders>
              <w:top w:val="nil"/>
              <w:left w:val="nil"/>
              <w:bottom w:val="nil"/>
              <w:right w:val="nil"/>
            </w:tcBorders>
          </w:tcPr>
          <w:p w:rsidR="00B903A8" w:rsidRDefault="00B903A8" w:rsidP="00B903A8"/>
        </w:tc>
      </w:tr>
      <w:tr w:rsidR="00B903A8" w:rsidTr="007C7128">
        <w:tc>
          <w:tcPr>
            <w:tcW w:w="3397" w:type="dxa"/>
            <w:vAlign w:val="center"/>
          </w:tcPr>
          <w:p w:rsidR="00B903A8" w:rsidRPr="00923299" w:rsidRDefault="00B903A8" w:rsidP="00D40C63">
            <w:pPr>
              <w:rPr>
                <w:color w:val="000000"/>
              </w:rPr>
            </w:pPr>
            <w:r>
              <w:rPr>
                <w:color w:val="000000"/>
              </w:rPr>
              <w:t>Зона ЦСВС</w:t>
            </w:r>
            <w:r w:rsidRPr="00923299">
              <w:rPr>
                <w:color w:val="000000"/>
              </w:rPr>
              <w:t xml:space="preserve"> с. Яковлевское</w:t>
            </w:r>
          </w:p>
        </w:tc>
        <w:tc>
          <w:tcPr>
            <w:tcW w:w="1970" w:type="dxa"/>
            <w:vAlign w:val="center"/>
          </w:tcPr>
          <w:p w:rsidR="00B903A8" w:rsidRDefault="00B903A8" w:rsidP="00B903A8">
            <w:pPr>
              <w:jc w:val="center"/>
              <w:rPr>
                <w:color w:val="000000"/>
              </w:rPr>
            </w:pPr>
            <w:r>
              <w:rPr>
                <w:color w:val="000000"/>
              </w:rPr>
              <w:t>1548</w:t>
            </w:r>
          </w:p>
        </w:tc>
        <w:tc>
          <w:tcPr>
            <w:tcW w:w="1170" w:type="dxa"/>
            <w:vAlign w:val="center"/>
          </w:tcPr>
          <w:p w:rsidR="00B903A8" w:rsidRDefault="00B903A8" w:rsidP="00B903A8">
            <w:pPr>
              <w:jc w:val="center"/>
              <w:rPr>
                <w:color w:val="000000"/>
              </w:rPr>
            </w:pPr>
            <w:r>
              <w:rPr>
                <w:color w:val="000000"/>
              </w:rPr>
              <w:t>63041,3</w:t>
            </w:r>
          </w:p>
        </w:tc>
        <w:tc>
          <w:tcPr>
            <w:tcW w:w="1560" w:type="dxa"/>
            <w:vAlign w:val="center"/>
          </w:tcPr>
          <w:p w:rsidR="00B903A8" w:rsidRDefault="00B903A8" w:rsidP="00B903A8">
            <w:pPr>
              <w:jc w:val="center"/>
              <w:rPr>
                <w:color w:val="000000"/>
              </w:rPr>
            </w:pPr>
            <w:r>
              <w:rPr>
                <w:color w:val="000000"/>
              </w:rPr>
              <w:t>0</w:t>
            </w:r>
          </w:p>
        </w:tc>
        <w:tc>
          <w:tcPr>
            <w:tcW w:w="1559" w:type="dxa"/>
          </w:tcPr>
          <w:p w:rsidR="00B903A8" w:rsidRDefault="00B903A8" w:rsidP="00B903A8">
            <w:pPr>
              <w:jc w:val="center"/>
              <w:rPr>
                <w:color w:val="000000"/>
              </w:rPr>
            </w:pPr>
            <w:r>
              <w:rPr>
                <w:color w:val="000000"/>
              </w:rPr>
              <w:t>-</w:t>
            </w:r>
          </w:p>
        </w:tc>
        <w:tc>
          <w:tcPr>
            <w:tcW w:w="76" w:type="dxa"/>
            <w:tcBorders>
              <w:top w:val="nil"/>
              <w:left w:val="nil"/>
              <w:bottom w:val="nil"/>
              <w:right w:val="nil"/>
            </w:tcBorders>
          </w:tcPr>
          <w:p w:rsidR="00B903A8" w:rsidRDefault="00B903A8" w:rsidP="00B903A8"/>
        </w:tc>
      </w:tr>
      <w:tr w:rsidR="007C7128" w:rsidTr="007C7128">
        <w:tc>
          <w:tcPr>
            <w:tcW w:w="3397" w:type="dxa"/>
            <w:vAlign w:val="center"/>
          </w:tcPr>
          <w:p w:rsidR="007C7128" w:rsidRPr="00923299" w:rsidRDefault="00B903A8" w:rsidP="00D40C63">
            <w:pPr>
              <w:rPr>
                <w:color w:val="000000"/>
              </w:rPr>
            </w:pPr>
            <w:r>
              <w:rPr>
                <w:color w:val="000000"/>
              </w:rPr>
              <w:t xml:space="preserve">Зона ЦСВС </w:t>
            </w:r>
            <w:r w:rsidR="007C7128">
              <w:rPr>
                <w:color w:val="000000"/>
              </w:rPr>
              <w:t xml:space="preserve">с. </w:t>
            </w:r>
            <w:r w:rsidR="007C7128" w:rsidRPr="00923299">
              <w:rPr>
                <w:color w:val="000000"/>
              </w:rPr>
              <w:t>Петрилово</w:t>
            </w:r>
          </w:p>
        </w:tc>
        <w:tc>
          <w:tcPr>
            <w:tcW w:w="1970" w:type="dxa"/>
            <w:vAlign w:val="center"/>
          </w:tcPr>
          <w:p w:rsidR="007C7128" w:rsidRDefault="007C7128" w:rsidP="007C7128">
            <w:pPr>
              <w:jc w:val="center"/>
              <w:rPr>
                <w:color w:val="000000"/>
              </w:rPr>
            </w:pPr>
            <w:r>
              <w:rPr>
                <w:color w:val="000000"/>
              </w:rPr>
              <w:t>1255</w:t>
            </w:r>
          </w:p>
        </w:tc>
        <w:tc>
          <w:tcPr>
            <w:tcW w:w="1170" w:type="dxa"/>
            <w:vAlign w:val="center"/>
          </w:tcPr>
          <w:p w:rsidR="007C7128" w:rsidRDefault="00B903A8" w:rsidP="007C7128">
            <w:pPr>
              <w:jc w:val="center"/>
              <w:rPr>
                <w:color w:val="000000"/>
              </w:rPr>
            </w:pPr>
            <w:r>
              <w:rPr>
                <w:color w:val="000000"/>
              </w:rPr>
              <w:t>53091,9</w:t>
            </w:r>
          </w:p>
        </w:tc>
        <w:tc>
          <w:tcPr>
            <w:tcW w:w="1560" w:type="dxa"/>
            <w:vAlign w:val="center"/>
          </w:tcPr>
          <w:p w:rsidR="007C7128" w:rsidRDefault="003461A1" w:rsidP="007C7128">
            <w:pPr>
              <w:jc w:val="center"/>
              <w:rPr>
                <w:color w:val="000000"/>
              </w:rPr>
            </w:pPr>
            <w:r>
              <w:rPr>
                <w:color w:val="000000"/>
              </w:rPr>
              <w:t>0</w:t>
            </w:r>
          </w:p>
        </w:tc>
        <w:tc>
          <w:tcPr>
            <w:tcW w:w="1559" w:type="dxa"/>
          </w:tcPr>
          <w:p w:rsidR="007C7128" w:rsidRDefault="007C7128" w:rsidP="007C7128">
            <w:pPr>
              <w:jc w:val="center"/>
              <w:rPr>
                <w:color w:val="000000"/>
              </w:rPr>
            </w:pPr>
            <w:r>
              <w:rPr>
                <w:color w:val="000000"/>
              </w:rPr>
              <w:t>-</w:t>
            </w:r>
          </w:p>
        </w:tc>
        <w:tc>
          <w:tcPr>
            <w:tcW w:w="76" w:type="dxa"/>
            <w:tcBorders>
              <w:top w:val="nil"/>
              <w:left w:val="nil"/>
              <w:bottom w:val="nil"/>
              <w:right w:val="nil"/>
            </w:tcBorders>
          </w:tcPr>
          <w:p w:rsidR="007C7128" w:rsidRDefault="007C7128" w:rsidP="007C7128"/>
        </w:tc>
      </w:tr>
      <w:tr w:rsidR="003461A1" w:rsidTr="003461A1">
        <w:tc>
          <w:tcPr>
            <w:tcW w:w="3397" w:type="dxa"/>
            <w:vAlign w:val="center"/>
          </w:tcPr>
          <w:p w:rsidR="003461A1" w:rsidRDefault="00B903A8" w:rsidP="00D40C63">
            <w:pPr>
              <w:rPr>
                <w:color w:val="000000"/>
              </w:rPr>
            </w:pPr>
            <w:r>
              <w:rPr>
                <w:color w:val="000000"/>
              </w:rPr>
              <w:t xml:space="preserve">Зона ЦСВС </w:t>
            </w:r>
            <w:r w:rsidR="003461A1">
              <w:rPr>
                <w:color w:val="000000"/>
              </w:rPr>
              <w:t>д. Некрасово</w:t>
            </w:r>
          </w:p>
        </w:tc>
        <w:tc>
          <w:tcPr>
            <w:tcW w:w="1970" w:type="dxa"/>
            <w:vAlign w:val="center"/>
          </w:tcPr>
          <w:p w:rsidR="003461A1" w:rsidRDefault="003461A1" w:rsidP="003461A1">
            <w:pPr>
              <w:jc w:val="center"/>
              <w:rPr>
                <w:color w:val="000000"/>
              </w:rPr>
            </w:pPr>
            <w:r>
              <w:rPr>
                <w:color w:val="000000"/>
              </w:rPr>
              <w:t>548</w:t>
            </w:r>
          </w:p>
        </w:tc>
        <w:tc>
          <w:tcPr>
            <w:tcW w:w="1170" w:type="dxa"/>
            <w:vAlign w:val="center"/>
          </w:tcPr>
          <w:p w:rsidR="003461A1" w:rsidRDefault="00B903A8" w:rsidP="003461A1">
            <w:pPr>
              <w:jc w:val="center"/>
              <w:rPr>
                <w:color w:val="000000"/>
              </w:rPr>
            </w:pPr>
            <w:r>
              <w:rPr>
                <w:color w:val="000000"/>
              </w:rPr>
              <w:t>0</w:t>
            </w:r>
          </w:p>
        </w:tc>
        <w:tc>
          <w:tcPr>
            <w:tcW w:w="1560" w:type="dxa"/>
            <w:vAlign w:val="center"/>
          </w:tcPr>
          <w:p w:rsidR="003461A1" w:rsidRDefault="003461A1" w:rsidP="003461A1">
            <w:pPr>
              <w:jc w:val="center"/>
            </w:pPr>
            <w:r w:rsidRPr="00262574">
              <w:rPr>
                <w:color w:val="000000"/>
              </w:rPr>
              <w:t>н/с</w:t>
            </w:r>
          </w:p>
        </w:tc>
        <w:tc>
          <w:tcPr>
            <w:tcW w:w="1559" w:type="dxa"/>
            <w:vAlign w:val="center"/>
          </w:tcPr>
          <w:p w:rsidR="003461A1" w:rsidRDefault="003461A1" w:rsidP="003461A1">
            <w:pPr>
              <w:jc w:val="center"/>
            </w:pPr>
            <w:r w:rsidRPr="00262574">
              <w:rPr>
                <w:color w:val="000000"/>
              </w:rPr>
              <w:t>н/с</w:t>
            </w:r>
          </w:p>
        </w:tc>
        <w:tc>
          <w:tcPr>
            <w:tcW w:w="76" w:type="dxa"/>
            <w:tcBorders>
              <w:top w:val="nil"/>
              <w:left w:val="nil"/>
              <w:bottom w:val="nil"/>
              <w:right w:val="nil"/>
            </w:tcBorders>
          </w:tcPr>
          <w:p w:rsidR="003461A1" w:rsidRDefault="003461A1" w:rsidP="003461A1"/>
        </w:tc>
      </w:tr>
      <w:tr w:rsidR="003461A1" w:rsidTr="007C7128">
        <w:tc>
          <w:tcPr>
            <w:tcW w:w="3397" w:type="dxa"/>
            <w:vAlign w:val="center"/>
          </w:tcPr>
          <w:p w:rsidR="003461A1" w:rsidRDefault="00B903A8" w:rsidP="00D40C63">
            <w:pPr>
              <w:rPr>
                <w:color w:val="000000"/>
              </w:rPr>
            </w:pPr>
            <w:r>
              <w:rPr>
                <w:color w:val="000000"/>
              </w:rPr>
              <w:t xml:space="preserve">Зона ЦСВС </w:t>
            </w:r>
            <w:r w:rsidR="003461A1">
              <w:rPr>
                <w:color w:val="000000"/>
              </w:rPr>
              <w:t>д. Аганино</w:t>
            </w:r>
          </w:p>
        </w:tc>
        <w:tc>
          <w:tcPr>
            <w:tcW w:w="1970" w:type="dxa"/>
            <w:vAlign w:val="center"/>
          </w:tcPr>
          <w:p w:rsidR="003461A1" w:rsidRDefault="003461A1" w:rsidP="007C7128">
            <w:pPr>
              <w:jc w:val="center"/>
              <w:rPr>
                <w:color w:val="000000"/>
              </w:rPr>
            </w:pPr>
            <w:r>
              <w:rPr>
                <w:color w:val="000000"/>
              </w:rPr>
              <w:t>75</w:t>
            </w:r>
          </w:p>
        </w:tc>
        <w:tc>
          <w:tcPr>
            <w:tcW w:w="1170" w:type="dxa"/>
            <w:vAlign w:val="center"/>
          </w:tcPr>
          <w:p w:rsidR="003461A1" w:rsidRDefault="003461A1" w:rsidP="007C7128">
            <w:pPr>
              <w:jc w:val="center"/>
              <w:rPr>
                <w:color w:val="000000"/>
              </w:rPr>
            </w:pPr>
            <w:r>
              <w:rPr>
                <w:color w:val="000000"/>
              </w:rPr>
              <w:t>0</w:t>
            </w:r>
          </w:p>
        </w:tc>
        <w:tc>
          <w:tcPr>
            <w:tcW w:w="1560" w:type="dxa"/>
            <w:vAlign w:val="center"/>
          </w:tcPr>
          <w:p w:rsidR="003461A1" w:rsidRDefault="003461A1" w:rsidP="007C7128">
            <w:pPr>
              <w:jc w:val="center"/>
              <w:rPr>
                <w:color w:val="000000"/>
              </w:rPr>
            </w:pPr>
            <w:r>
              <w:rPr>
                <w:color w:val="000000"/>
              </w:rPr>
              <w:t>0</w:t>
            </w:r>
          </w:p>
        </w:tc>
        <w:tc>
          <w:tcPr>
            <w:tcW w:w="1559" w:type="dxa"/>
          </w:tcPr>
          <w:p w:rsidR="003461A1" w:rsidRDefault="003461A1" w:rsidP="007C7128">
            <w:pPr>
              <w:jc w:val="center"/>
              <w:rPr>
                <w:color w:val="000000"/>
              </w:rPr>
            </w:pPr>
            <w:r>
              <w:rPr>
                <w:color w:val="000000"/>
              </w:rPr>
              <w:t>0</w:t>
            </w:r>
          </w:p>
        </w:tc>
        <w:tc>
          <w:tcPr>
            <w:tcW w:w="76" w:type="dxa"/>
            <w:tcBorders>
              <w:top w:val="nil"/>
              <w:left w:val="nil"/>
              <w:bottom w:val="nil"/>
              <w:right w:val="nil"/>
            </w:tcBorders>
          </w:tcPr>
          <w:p w:rsidR="003461A1" w:rsidRDefault="003461A1" w:rsidP="007C7128"/>
        </w:tc>
      </w:tr>
      <w:tr w:rsidR="0057268E" w:rsidTr="007C7128">
        <w:tc>
          <w:tcPr>
            <w:tcW w:w="3397" w:type="dxa"/>
          </w:tcPr>
          <w:p w:rsidR="0057268E" w:rsidRDefault="0057268E" w:rsidP="0057268E">
            <w:pPr>
              <w:tabs>
                <w:tab w:val="left" w:pos="949"/>
                <w:tab w:val="left" w:pos="3624"/>
              </w:tabs>
            </w:pPr>
            <w:r>
              <w:t>Итого</w:t>
            </w:r>
          </w:p>
        </w:tc>
        <w:tc>
          <w:tcPr>
            <w:tcW w:w="1970" w:type="dxa"/>
            <w:vAlign w:val="center"/>
          </w:tcPr>
          <w:p w:rsidR="0057268E" w:rsidRDefault="00B903A8" w:rsidP="0057268E">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5289</w:t>
            </w:r>
            <w:r>
              <w:rPr>
                <w:color w:val="000000"/>
              </w:rPr>
              <w:fldChar w:fldCharType="end"/>
            </w:r>
          </w:p>
        </w:tc>
        <w:tc>
          <w:tcPr>
            <w:tcW w:w="1170" w:type="dxa"/>
            <w:vAlign w:val="center"/>
          </w:tcPr>
          <w:p w:rsidR="0057268E" w:rsidRDefault="00B903A8" w:rsidP="0057268E">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184631</w:t>
            </w:r>
            <w:r>
              <w:rPr>
                <w:color w:val="000000"/>
              </w:rPr>
              <w:fldChar w:fldCharType="end"/>
            </w:r>
          </w:p>
        </w:tc>
        <w:tc>
          <w:tcPr>
            <w:tcW w:w="1560" w:type="dxa"/>
            <w:vAlign w:val="center"/>
          </w:tcPr>
          <w:p w:rsidR="0057268E" w:rsidRDefault="0057268E" w:rsidP="0057268E">
            <w:pPr>
              <w:jc w:val="center"/>
              <w:rPr>
                <w:color w:val="000000"/>
              </w:rPr>
            </w:pPr>
          </w:p>
        </w:tc>
        <w:tc>
          <w:tcPr>
            <w:tcW w:w="1559" w:type="dxa"/>
          </w:tcPr>
          <w:p w:rsidR="0057268E" w:rsidRDefault="0057268E" w:rsidP="0057268E">
            <w:pPr>
              <w:jc w:val="center"/>
              <w:rPr>
                <w:color w:val="000000"/>
              </w:rPr>
            </w:pPr>
            <w:r>
              <w:rPr>
                <w:color w:val="000000"/>
              </w:rPr>
              <w:t>-</w:t>
            </w:r>
          </w:p>
        </w:tc>
        <w:tc>
          <w:tcPr>
            <w:tcW w:w="76" w:type="dxa"/>
            <w:tcBorders>
              <w:top w:val="nil"/>
              <w:left w:val="nil"/>
              <w:bottom w:val="nil"/>
              <w:right w:val="nil"/>
            </w:tcBorders>
          </w:tcPr>
          <w:p w:rsidR="0057268E" w:rsidRDefault="0057268E" w:rsidP="0057268E"/>
        </w:tc>
      </w:tr>
    </w:tbl>
    <w:p w:rsidR="0057268E" w:rsidRDefault="0057268E" w:rsidP="0057268E">
      <w:pPr>
        <w:spacing w:before="240" w:after="120"/>
        <w:ind w:left="425" w:hanging="425"/>
        <w:jc w:val="both"/>
        <w:rPr>
          <w:b/>
          <w:sz w:val="26"/>
          <w:szCs w:val="26"/>
        </w:rPr>
      </w:pPr>
      <w:r>
        <w:rPr>
          <w:b/>
          <w:sz w:val="26"/>
          <w:szCs w:val="26"/>
        </w:rPr>
        <w:t>8.3. Структурный баланс реализации горячей, питьевой воды по группам абонентов</w:t>
      </w:r>
    </w:p>
    <w:p w:rsidR="0057268E" w:rsidRDefault="0057268E" w:rsidP="0057268E">
      <w:pPr>
        <w:ind w:firstLine="567"/>
        <w:jc w:val="both"/>
        <w:rPr>
          <w:sz w:val="26"/>
          <w:szCs w:val="26"/>
        </w:rPr>
      </w:pPr>
      <w:r>
        <w:rPr>
          <w:sz w:val="26"/>
          <w:szCs w:val="26"/>
        </w:rPr>
        <w:t>Структурный баланс реализации горячей, питьевой воды по группам абонентов приведен в таблицах 8.1.1, 8.1.2 и на диаграмме 8.1.1. Информация предоставлена водоснабжающ</w:t>
      </w:r>
      <w:r w:rsidR="00B903A8">
        <w:rPr>
          <w:sz w:val="26"/>
          <w:szCs w:val="26"/>
        </w:rPr>
        <w:t>ей</w:t>
      </w:r>
      <w:r>
        <w:rPr>
          <w:sz w:val="26"/>
          <w:szCs w:val="26"/>
        </w:rPr>
        <w:t xml:space="preserve"> ор</w:t>
      </w:r>
      <w:r w:rsidR="00B903A8">
        <w:rPr>
          <w:sz w:val="26"/>
          <w:szCs w:val="26"/>
        </w:rPr>
        <w:t>ганизацией МУП «Коммунсервис».</w:t>
      </w:r>
    </w:p>
    <w:p w:rsidR="0057268E" w:rsidRDefault="0057268E" w:rsidP="0057268E">
      <w:pPr>
        <w:spacing w:before="120" w:after="120"/>
        <w:ind w:left="567" w:hanging="567"/>
        <w:jc w:val="both"/>
        <w:rPr>
          <w:b/>
          <w:sz w:val="26"/>
          <w:szCs w:val="26"/>
        </w:rPr>
      </w:pPr>
      <w:r>
        <w:rPr>
          <w:b/>
          <w:sz w:val="26"/>
          <w:szCs w:val="26"/>
        </w:rPr>
        <w:t>8.4. Сведения о фактическом потреблении населением горячей, питьевой воды, исходя из статистических и расчетных данных и сведений о действующих нормативах потребления коммунальных услуг.</w:t>
      </w:r>
    </w:p>
    <w:p w:rsidR="0057268E" w:rsidRDefault="0057268E" w:rsidP="0057268E">
      <w:pPr>
        <w:ind w:firstLine="708"/>
        <w:jc w:val="both"/>
        <w:rPr>
          <w:sz w:val="26"/>
          <w:szCs w:val="26"/>
        </w:rPr>
      </w:pPr>
      <w:r>
        <w:rPr>
          <w:sz w:val="26"/>
          <w:szCs w:val="26"/>
        </w:rPr>
        <w:t xml:space="preserve">В </w:t>
      </w:r>
      <w:proofErr w:type="spellStart"/>
      <w:r w:rsidR="00B903A8">
        <w:rPr>
          <w:sz w:val="26"/>
          <w:szCs w:val="26"/>
        </w:rPr>
        <w:t>Шунген</w:t>
      </w:r>
      <w:r>
        <w:rPr>
          <w:sz w:val="26"/>
          <w:szCs w:val="26"/>
        </w:rPr>
        <w:t>ском</w:t>
      </w:r>
      <w:proofErr w:type="spellEnd"/>
      <w:r>
        <w:rPr>
          <w:sz w:val="26"/>
          <w:szCs w:val="26"/>
        </w:rPr>
        <w:t xml:space="preserve"> СП население и организации не потребляют техническую воду. Фактическое и расчетное потребление населением питьевой воды приведено в таблице 8.</w:t>
      </w:r>
      <w:r w:rsidR="00B903A8">
        <w:rPr>
          <w:sz w:val="26"/>
          <w:szCs w:val="26"/>
        </w:rPr>
        <w:t>4</w:t>
      </w:r>
      <w:r>
        <w:rPr>
          <w:sz w:val="26"/>
          <w:szCs w:val="26"/>
        </w:rPr>
        <w:t>.1.</w:t>
      </w:r>
    </w:p>
    <w:p w:rsidR="0057268E" w:rsidRDefault="0057268E" w:rsidP="009F70CB">
      <w:pPr>
        <w:spacing w:before="120" w:after="120"/>
        <w:jc w:val="center"/>
        <w:rPr>
          <w:sz w:val="26"/>
          <w:szCs w:val="26"/>
        </w:rPr>
      </w:pPr>
      <w:r>
        <w:rPr>
          <w:sz w:val="26"/>
          <w:szCs w:val="26"/>
        </w:rPr>
        <w:t>Таблица 8.3.1. Фактическое и расчетное годовое потребление населением питьевой воды.</w:t>
      </w:r>
    </w:p>
    <w:tbl>
      <w:tblPr>
        <w:tblStyle w:val="a3"/>
        <w:tblW w:w="10267" w:type="dxa"/>
        <w:tblLayout w:type="fixed"/>
        <w:tblCellMar>
          <w:left w:w="28" w:type="dxa"/>
          <w:right w:w="28" w:type="dxa"/>
        </w:tblCellMar>
        <w:tblLook w:val="04A0" w:firstRow="1" w:lastRow="0" w:firstColumn="1" w:lastColumn="0" w:noHBand="0" w:noVBand="1"/>
      </w:tblPr>
      <w:tblGrid>
        <w:gridCol w:w="3005"/>
        <w:gridCol w:w="1449"/>
        <w:gridCol w:w="1649"/>
        <w:gridCol w:w="2037"/>
        <w:gridCol w:w="2127"/>
      </w:tblGrid>
      <w:tr w:rsidR="0057268E" w:rsidTr="0057268E">
        <w:trPr>
          <w:trHeight w:val="466"/>
        </w:trPr>
        <w:tc>
          <w:tcPr>
            <w:tcW w:w="3005" w:type="dxa"/>
          </w:tcPr>
          <w:p w:rsidR="0057268E" w:rsidRDefault="0057268E" w:rsidP="0057268E">
            <w:pPr>
              <w:tabs>
                <w:tab w:val="left" w:pos="949"/>
                <w:tab w:val="left" w:pos="3624"/>
              </w:tabs>
              <w:jc w:val="center"/>
            </w:pPr>
            <w:r>
              <w:t>Зоны водоснабжения</w:t>
            </w:r>
          </w:p>
        </w:tc>
        <w:tc>
          <w:tcPr>
            <w:tcW w:w="1449" w:type="dxa"/>
          </w:tcPr>
          <w:p w:rsidR="0057268E" w:rsidRDefault="0057268E" w:rsidP="0057268E">
            <w:pPr>
              <w:tabs>
                <w:tab w:val="left" w:pos="0"/>
                <w:tab w:val="left" w:pos="3624"/>
              </w:tabs>
              <w:ind w:left="-170" w:firstLine="170"/>
              <w:jc w:val="center"/>
            </w:pPr>
            <w:r>
              <w:t>Численность населения, чел.</w:t>
            </w:r>
          </w:p>
        </w:tc>
        <w:tc>
          <w:tcPr>
            <w:tcW w:w="1649" w:type="dxa"/>
          </w:tcPr>
          <w:p w:rsidR="0057268E" w:rsidRDefault="0057268E" w:rsidP="0057268E">
            <w:pPr>
              <w:tabs>
                <w:tab w:val="left" w:pos="0"/>
                <w:tab w:val="left" w:pos="3624"/>
              </w:tabs>
              <w:jc w:val="center"/>
            </w:pPr>
            <w:r>
              <w:t>Фактическое потребление воды, м</w:t>
            </w:r>
            <w:r>
              <w:rPr>
                <w:vertAlign w:val="superscript"/>
              </w:rPr>
              <w:t>3</w:t>
            </w:r>
          </w:p>
        </w:tc>
        <w:tc>
          <w:tcPr>
            <w:tcW w:w="2037" w:type="dxa"/>
          </w:tcPr>
          <w:p w:rsidR="0057268E" w:rsidRDefault="0057268E" w:rsidP="0057268E">
            <w:pPr>
              <w:tabs>
                <w:tab w:val="left" w:pos="0"/>
                <w:tab w:val="left" w:pos="3624"/>
              </w:tabs>
              <w:jc w:val="center"/>
            </w:pPr>
            <w:r>
              <w:t>Норматив потребления воды, м</w:t>
            </w:r>
            <w:r>
              <w:rPr>
                <w:vertAlign w:val="superscript"/>
              </w:rPr>
              <w:t>3</w:t>
            </w:r>
            <w:r>
              <w:t>/чел/мес.</w:t>
            </w:r>
          </w:p>
        </w:tc>
        <w:tc>
          <w:tcPr>
            <w:tcW w:w="2127" w:type="dxa"/>
          </w:tcPr>
          <w:p w:rsidR="0057268E" w:rsidRDefault="0057268E" w:rsidP="0057268E">
            <w:pPr>
              <w:tabs>
                <w:tab w:val="left" w:pos="0"/>
                <w:tab w:val="left" w:pos="3624"/>
              </w:tabs>
              <w:jc w:val="center"/>
            </w:pPr>
            <w:r>
              <w:t>Расчетное потребление воды</w:t>
            </w:r>
            <w:r w:rsidR="00D40C63">
              <w:t xml:space="preserve"> по нормативу</w:t>
            </w:r>
            <w:r>
              <w:t>, м</w:t>
            </w:r>
            <w:r>
              <w:rPr>
                <w:vertAlign w:val="superscript"/>
              </w:rPr>
              <w:t>3</w:t>
            </w:r>
          </w:p>
        </w:tc>
      </w:tr>
      <w:tr w:rsidR="00E312B7" w:rsidTr="0077207F">
        <w:tc>
          <w:tcPr>
            <w:tcW w:w="3005" w:type="dxa"/>
            <w:vAlign w:val="center"/>
          </w:tcPr>
          <w:p w:rsidR="00E312B7" w:rsidRPr="00923299" w:rsidRDefault="00E312B7" w:rsidP="00E312B7">
            <w:pPr>
              <w:jc w:val="center"/>
              <w:rPr>
                <w:color w:val="000000"/>
              </w:rPr>
            </w:pPr>
            <w:r>
              <w:rPr>
                <w:color w:val="000000"/>
              </w:rPr>
              <w:t xml:space="preserve">Зона ЦСВС </w:t>
            </w:r>
            <w:r w:rsidRPr="00923299">
              <w:rPr>
                <w:color w:val="000000"/>
              </w:rPr>
              <w:t>с. Шунга</w:t>
            </w:r>
          </w:p>
        </w:tc>
        <w:tc>
          <w:tcPr>
            <w:tcW w:w="1449" w:type="dxa"/>
            <w:vAlign w:val="center"/>
          </w:tcPr>
          <w:p w:rsidR="00E312B7" w:rsidRDefault="00E312B7" w:rsidP="00E312B7">
            <w:pPr>
              <w:jc w:val="center"/>
              <w:rPr>
                <w:color w:val="000000"/>
              </w:rPr>
            </w:pPr>
            <w:r>
              <w:rPr>
                <w:color w:val="000000"/>
              </w:rPr>
              <w:t>1863</w:t>
            </w:r>
          </w:p>
        </w:tc>
        <w:tc>
          <w:tcPr>
            <w:tcW w:w="1649" w:type="dxa"/>
            <w:vAlign w:val="center"/>
          </w:tcPr>
          <w:p w:rsidR="00E312B7" w:rsidRPr="00923299" w:rsidRDefault="00E312B7" w:rsidP="00E312B7">
            <w:pPr>
              <w:jc w:val="center"/>
              <w:rPr>
                <w:color w:val="000000"/>
              </w:rPr>
            </w:pPr>
            <w:r w:rsidRPr="00923299">
              <w:rPr>
                <w:color w:val="000000"/>
              </w:rPr>
              <w:t>66484</w:t>
            </w:r>
          </w:p>
        </w:tc>
        <w:tc>
          <w:tcPr>
            <w:tcW w:w="2037" w:type="dxa"/>
            <w:vAlign w:val="center"/>
          </w:tcPr>
          <w:p w:rsidR="00E312B7" w:rsidRDefault="00E312B7" w:rsidP="00E312B7">
            <w:pPr>
              <w:jc w:val="center"/>
              <w:rPr>
                <w:color w:val="000000"/>
              </w:rPr>
            </w:pPr>
            <w:r>
              <w:rPr>
                <w:color w:val="000000"/>
              </w:rPr>
              <w:t>6,36</w:t>
            </w:r>
          </w:p>
        </w:tc>
        <w:tc>
          <w:tcPr>
            <w:tcW w:w="2127" w:type="dxa"/>
            <w:vAlign w:val="center"/>
          </w:tcPr>
          <w:p w:rsidR="00E312B7" w:rsidRDefault="00E312B7" w:rsidP="00E312B7">
            <w:pPr>
              <w:jc w:val="center"/>
              <w:rPr>
                <w:color w:val="000000"/>
              </w:rPr>
            </w:pPr>
            <w:r>
              <w:rPr>
                <w:color w:val="000000"/>
              </w:rPr>
              <w:t>142184,2</w:t>
            </w:r>
          </w:p>
        </w:tc>
      </w:tr>
      <w:tr w:rsidR="00E312B7" w:rsidTr="0077207F">
        <w:tc>
          <w:tcPr>
            <w:tcW w:w="3005" w:type="dxa"/>
            <w:vAlign w:val="center"/>
          </w:tcPr>
          <w:p w:rsidR="00E312B7" w:rsidRPr="00923299" w:rsidRDefault="00E312B7" w:rsidP="00E312B7">
            <w:pPr>
              <w:jc w:val="center"/>
              <w:rPr>
                <w:color w:val="000000"/>
              </w:rPr>
            </w:pPr>
            <w:r>
              <w:rPr>
                <w:color w:val="000000"/>
              </w:rPr>
              <w:t>Зона ЦСВС</w:t>
            </w:r>
            <w:r w:rsidRPr="00923299">
              <w:rPr>
                <w:color w:val="000000"/>
              </w:rPr>
              <w:t xml:space="preserve"> с. Яковлевское</w:t>
            </w:r>
          </w:p>
        </w:tc>
        <w:tc>
          <w:tcPr>
            <w:tcW w:w="1449" w:type="dxa"/>
            <w:vAlign w:val="center"/>
          </w:tcPr>
          <w:p w:rsidR="00E312B7" w:rsidRDefault="00E312B7" w:rsidP="00E312B7">
            <w:pPr>
              <w:jc w:val="center"/>
              <w:rPr>
                <w:color w:val="000000"/>
              </w:rPr>
            </w:pPr>
            <w:r>
              <w:rPr>
                <w:color w:val="000000"/>
              </w:rPr>
              <w:t>1548</w:t>
            </w:r>
          </w:p>
        </w:tc>
        <w:tc>
          <w:tcPr>
            <w:tcW w:w="1649" w:type="dxa"/>
            <w:vAlign w:val="center"/>
          </w:tcPr>
          <w:p w:rsidR="00E312B7" w:rsidRPr="00923299" w:rsidRDefault="00E312B7" w:rsidP="00E312B7">
            <w:pPr>
              <w:jc w:val="center"/>
              <w:rPr>
                <w:color w:val="000000"/>
              </w:rPr>
            </w:pPr>
            <w:r w:rsidRPr="00923299">
              <w:rPr>
                <w:color w:val="000000"/>
              </w:rPr>
              <w:t>54095,3</w:t>
            </w:r>
          </w:p>
        </w:tc>
        <w:tc>
          <w:tcPr>
            <w:tcW w:w="2037" w:type="dxa"/>
            <w:vAlign w:val="center"/>
          </w:tcPr>
          <w:p w:rsidR="00E312B7" w:rsidRDefault="00E312B7" w:rsidP="00E312B7">
            <w:pPr>
              <w:jc w:val="center"/>
              <w:rPr>
                <w:color w:val="000000"/>
              </w:rPr>
            </w:pPr>
            <w:r>
              <w:rPr>
                <w:color w:val="000000"/>
              </w:rPr>
              <w:t>6,36</w:t>
            </w:r>
          </w:p>
        </w:tc>
        <w:tc>
          <w:tcPr>
            <w:tcW w:w="2127" w:type="dxa"/>
            <w:vAlign w:val="center"/>
          </w:tcPr>
          <w:p w:rsidR="00E312B7" w:rsidRDefault="00E312B7" w:rsidP="00E312B7">
            <w:pPr>
              <w:jc w:val="center"/>
              <w:rPr>
                <w:color w:val="000000"/>
              </w:rPr>
            </w:pPr>
            <w:r>
              <w:rPr>
                <w:color w:val="000000"/>
              </w:rPr>
              <w:t>118143,4</w:t>
            </w:r>
          </w:p>
        </w:tc>
      </w:tr>
      <w:tr w:rsidR="00E312B7" w:rsidTr="0077207F">
        <w:tc>
          <w:tcPr>
            <w:tcW w:w="3005" w:type="dxa"/>
            <w:vAlign w:val="center"/>
          </w:tcPr>
          <w:p w:rsidR="00E312B7" w:rsidRPr="00923299" w:rsidRDefault="00E312B7" w:rsidP="00E312B7">
            <w:pPr>
              <w:jc w:val="center"/>
              <w:rPr>
                <w:color w:val="000000"/>
              </w:rPr>
            </w:pPr>
            <w:r>
              <w:rPr>
                <w:color w:val="000000"/>
              </w:rPr>
              <w:t xml:space="preserve">Зона ЦСВС с. </w:t>
            </w:r>
            <w:r w:rsidRPr="00923299">
              <w:rPr>
                <w:color w:val="000000"/>
              </w:rPr>
              <w:t>Петрилово</w:t>
            </w:r>
          </w:p>
        </w:tc>
        <w:tc>
          <w:tcPr>
            <w:tcW w:w="1449" w:type="dxa"/>
            <w:vAlign w:val="center"/>
          </w:tcPr>
          <w:p w:rsidR="00E312B7" w:rsidRDefault="00E312B7" w:rsidP="00E312B7">
            <w:pPr>
              <w:jc w:val="center"/>
              <w:rPr>
                <w:color w:val="000000"/>
              </w:rPr>
            </w:pPr>
            <w:r>
              <w:rPr>
                <w:color w:val="000000"/>
              </w:rPr>
              <w:t>1255</w:t>
            </w:r>
          </w:p>
        </w:tc>
        <w:tc>
          <w:tcPr>
            <w:tcW w:w="1649" w:type="dxa"/>
            <w:vAlign w:val="center"/>
          </w:tcPr>
          <w:p w:rsidR="00E312B7" w:rsidRDefault="00E312B7" w:rsidP="00E312B7">
            <w:pPr>
              <w:jc w:val="center"/>
              <w:rPr>
                <w:color w:val="000000"/>
              </w:rPr>
            </w:pPr>
            <w:r>
              <w:rPr>
                <w:color w:val="000000"/>
              </w:rPr>
              <w:t>51531</w:t>
            </w:r>
          </w:p>
        </w:tc>
        <w:tc>
          <w:tcPr>
            <w:tcW w:w="2037" w:type="dxa"/>
            <w:vAlign w:val="center"/>
          </w:tcPr>
          <w:p w:rsidR="00E312B7" w:rsidRDefault="00E312B7" w:rsidP="00E312B7">
            <w:pPr>
              <w:jc w:val="center"/>
              <w:rPr>
                <w:color w:val="000000"/>
              </w:rPr>
            </w:pPr>
            <w:r>
              <w:rPr>
                <w:color w:val="000000"/>
              </w:rPr>
              <w:t>6,36</w:t>
            </w:r>
          </w:p>
        </w:tc>
        <w:tc>
          <w:tcPr>
            <w:tcW w:w="2127" w:type="dxa"/>
            <w:vAlign w:val="center"/>
          </w:tcPr>
          <w:p w:rsidR="00E312B7" w:rsidRDefault="00E312B7" w:rsidP="00E312B7">
            <w:pPr>
              <w:jc w:val="center"/>
              <w:rPr>
                <w:color w:val="000000"/>
              </w:rPr>
            </w:pPr>
            <w:r>
              <w:rPr>
                <w:color w:val="000000"/>
              </w:rPr>
              <w:t>95781,6</w:t>
            </w:r>
          </w:p>
        </w:tc>
      </w:tr>
      <w:tr w:rsidR="00E312B7" w:rsidTr="0077207F">
        <w:tc>
          <w:tcPr>
            <w:tcW w:w="3005" w:type="dxa"/>
            <w:vAlign w:val="center"/>
          </w:tcPr>
          <w:p w:rsidR="00E312B7" w:rsidRDefault="00E312B7" w:rsidP="00E312B7">
            <w:pPr>
              <w:jc w:val="center"/>
              <w:rPr>
                <w:color w:val="000000"/>
              </w:rPr>
            </w:pPr>
            <w:r>
              <w:rPr>
                <w:color w:val="000000"/>
              </w:rPr>
              <w:t>Зона ЦСВС д. Некрасово</w:t>
            </w:r>
          </w:p>
        </w:tc>
        <w:tc>
          <w:tcPr>
            <w:tcW w:w="1449" w:type="dxa"/>
            <w:vAlign w:val="center"/>
          </w:tcPr>
          <w:p w:rsidR="00E312B7" w:rsidRDefault="00E312B7" w:rsidP="00E312B7">
            <w:pPr>
              <w:jc w:val="center"/>
              <w:rPr>
                <w:color w:val="000000"/>
              </w:rPr>
            </w:pPr>
            <w:r>
              <w:rPr>
                <w:color w:val="000000"/>
              </w:rPr>
              <w:t>548</w:t>
            </w:r>
          </w:p>
        </w:tc>
        <w:tc>
          <w:tcPr>
            <w:tcW w:w="1649" w:type="dxa"/>
            <w:vAlign w:val="center"/>
          </w:tcPr>
          <w:p w:rsidR="00E312B7" w:rsidRDefault="00E312B7" w:rsidP="00E312B7">
            <w:pPr>
              <w:jc w:val="center"/>
              <w:rPr>
                <w:color w:val="000000"/>
              </w:rPr>
            </w:pPr>
            <w:r>
              <w:rPr>
                <w:color w:val="000000"/>
              </w:rPr>
              <w:t>н/с</w:t>
            </w:r>
          </w:p>
        </w:tc>
        <w:tc>
          <w:tcPr>
            <w:tcW w:w="2037" w:type="dxa"/>
            <w:vAlign w:val="center"/>
          </w:tcPr>
          <w:p w:rsidR="00E312B7" w:rsidRDefault="00E312B7" w:rsidP="00E312B7">
            <w:pPr>
              <w:jc w:val="center"/>
              <w:rPr>
                <w:color w:val="000000"/>
              </w:rPr>
            </w:pPr>
            <w:r>
              <w:rPr>
                <w:color w:val="000000"/>
              </w:rPr>
              <w:t>6,36</w:t>
            </w:r>
          </w:p>
        </w:tc>
        <w:tc>
          <w:tcPr>
            <w:tcW w:w="2127" w:type="dxa"/>
            <w:vAlign w:val="center"/>
          </w:tcPr>
          <w:p w:rsidR="00E312B7" w:rsidRDefault="00E312B7" w:rsidP="00E312B7">
            <w:pPr>
              <w:jc w:val="center"/>
              <w:rPr>
                <w:color w:val="000000"/>
              </w:rPr>
            </w:pPr>
            <w:r>
              <w:rPr>
                <w:color w:val="000000"/>
              </w:rPr>
              <w:t>41823,4</w:t>
            </w:r>
          </w:p>
        </w:tc>
      </w:tr>
      <w:tr w:rsidR="00E312B7" w:rsidTr="0077207F">
        <w:tc>
          <w:tcPr>
            <w:tcW w:w="3005" w:type="dxa"/>
            <w:vAlign w:val="center"/>
          </w:tcPr>
          <w:p w:rsidR="00E312B7" w:rsidRDefault="00E312B7" w:rsidP="00E312B7">
            <w:pPr>
              <w:jc w:val="center"/>
              <w:rPr>
                <w:color w:val="000000"/>
              </w:rPr>
            </w:pPr>
            <w:r>
              <w:rPr>
                <w:color w:val="000000"/>
              </w:rPr>
              <w:t>Зона ЦСВС д. Аганино</w:t>
            </w:r>
          </w:p>
        </w:tc>
        <w:tc>
          <w:tcPr>
            <w:tcW w:w="1449" w:type="dxa"/>
            <w:vAlign w:val="center"/>
          </w:tcPr>
          <w:p w:rsidR="00E312B7" w:rsidRDefault="00E312B7" w:rsidP="00E312B7">
            <w:pPr>
              <w:jc w:val="center"/>
              <w:rPr>
                <w:color w:val="000000"/>
              </w:rPr>
            </w:pPr>
            <w:r>
              <w:rPr>
                <w:color w:val="000000"/>
              </w:rPr>
              <w:t>75</w:t>
            </w:r>
          </w:p>
        </w:tc>
        <w:tc>
          <w:tcPr>
            <w:tcW w:w="1649" w:type="dxa"/>
            <w:vAlign w:val="center"/>
          </w:tcPr>
          <w:p w:rsidR="00E312B7" w:rsidRDefault="00E312B7" w:rsidP="00E312B7">
            <w:pPr>
              <w:jc w:val="center"/>
              <w:rPr>
                <w:color w:val="000000"/>
              </w:rPr>
            </w:pPr>
            <w:r>
              <w:rPr>
                <w:color w:val="000000"/>
              </w:rPr>
              <w:t>0</w:t>
            </w:r>
          </w:p>
        </w:tc>
        <w:tc>
          <w:tcPr>
            <w:tcW w:w="2037" w:type="dxa"/>
            <w:vAlign w:val="center"/>
          </w:tcPr>
          <w:p w:rsidR="00E312B7" w:rsidRDefault="00E312B7" w:rsidP="00E312B7">
            <w:pPr>
              <w:jc w:val="center"/>
              <w:rPr>
                <w:color w:val="000000"/>
              </w:rPr>
            </w:pPr>
            <w:r>
              <w:rPr>
                <w:color w:val="000000"/>
              </w:rPr>
              <w:t>6,36</w:t>
            </w:r>
          </w:p>
        </w:tc>
        <w:tc>
          <w:tcPr>
            <w:tcW w:w="2127" w:type="dxa"/>
            <w:vAlign w:val="center"/>
          </w:tcPr>
          <w:p w:rsidR="00E312B7" w:rsidRDefault="00E312B7" w:rsidP="00E312B7">
            <w:pPr>
              <w:jc w:val="center"/>
              <w:rPr>
                <w:color w:val="000000"/>
              </w:rPr>
            </w:pPr>
            <w:r>
              <w:rPr>
                <w:color w:val="000000"/>
              </w:rPr>
              <w:t>5724,0</w:t>
            </w:r>
          </w:p>
        </w:tc>
      </w:tr>
      <w:tr w:rsidR="00E312B7" w:rsidTr="0057268E">
        <w:tc>
          <w:tcPr>
            <w:tcW w:w="3005" w:type="dxa"/>
          </w:tcPr>
          <w:p w:rsidR="00E312B7" w:rsidRDefault="00E312B7" w:rsidP="00E312B7">
            <w:pPr>
              <w:tabs>
                <w:tab w:val="left" w:pos="949"/>
                <w:tab w:val="left" w:pos="3624"/>
              </w:tabs>
            </w:pPr>
            <w:r>
              <w:t>Итого</w:t>
            </w:r>
          </w:p>
        </w:tc>
        <w:tc>
          <w:tcPr>
            <w:tcW w:w="1449" w:type="dxa"/>
            <w:vAlign w:val="center"/>
          </w:tcPr>
          <w:p w:rsidR="00E312B7" w:rsidRDefault="00E312B7" w:rsidP="00E312B7">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5289</w:t>
            </w:r>
            <w:r>
              <w:rPr>
                <w:color w:val="000000"/>
              </w:rPr>
              <w:fldChar w:fldCharType="end"/>
            </w:r>
          </w:p>
        </w:tc>
        <w:tc>
          <w:tcPr>
            <w:tcW w:w="1649" w:type="dxa"/>
            <w:vAlign w:val="center"/>
          </w:tcPr>
          <w:p w:rsidR="00E312B7" w:rsidRDefault="00E312B7" w:rsidP="00E312B7">
            <w:pPr>
              <w:jc w:val="center"/>
              <w:rPr>
                <w:color w:val="000000"/>
              </w:rPr>
            </w:pPr>
            <w:r>
              <w:rPr>
                <w:color w:val="000000"/>
              </w:rPr>
              <w:t>172110,3</w:t>
            </w:r>
          </w:p>
        </w:tc>
        <w:tc>
          <w:tcPr>
            <w:tcW w:w="2037" w:type="dxa"/>
            <w:vAlign w:val="center"/>
          </w:tcPr>
          <w:p w:rsidR="00E312B7" w:rsidRDefault="00E312B7" w:rsidP="00E312B7">
            <w:pPr>
              <w:jc w:val="center"/>
              <w:rPr>
                <w:color w:val="000000"/>
              </w:rPr>
            </w:pPr>
          </w:p>
        </w:tc>
        <w:tc>
          <w:tcPr>
            <w:tcW w:w="2127" w:type="dxa"/>
            <w:vAlign w:val="center"/>
          </w:tcPr>
          <w:p w:rsidR="00E312B7" w:rsidRDefault="00E312B7" w:rsidP="00E312B7">
            <w:pPr>
              <w:jc w:val="center"/>
              <w:rPr>
                <w:color w:val="000000"/>
              </w:rPr>
            </w:pPr>
            <w:r>
              <w:rPr>
                <w:color w:val="000000"/>
              </w:rPr>
              <w:t>403656,5</w:t>
            </w:r>
          </w:p>
        </w:tc>
      </w:tr>
    </w:tbl>
    <w:p w:rsidR="0057268E" w:rsidRDefault="0057268E" w:rsidP="0057268E">
      <w:pPr>
        <w:spacing w:before="120"/>
        <w:jc w:val="both"/>
        <w:rPr>
          <w:sz w:val="26"/>
          <w:szCs w:val="26"/>
        </w:rPr>
      </w:pPr>
      <w:r>
        <w:rPr>
          <w:sz w:val="26"/>
          <w:szCs w:val="26"/>
        </w:rPr>
        <w:t>Из таблицы 8.3.1 следует, что население расходует питьевую воду достаточно экономно, значительно меньше норматива, чему способствует установка приборов учета потребляемой воды.</w:t>
      </w:r>
    </w:p>
    <w:p w:rsidR="0057268E" w:rsidRDefault="0057268E" w:rsidP="0057268E">
      <w:pPr>
        <w:spacing w:before="120" w:after="120"/>
        <w:ind w:left="567" w:hanging="567"/>
        <w:jc w:val="both"/>
        <w:rPr>
          <w:b/>
          <w:sz w:val="26"/>
          <w:szCs w:val="26"/>
        </w:rPr>
      </w:pPr>
      <w:r>
        <w:rPr>
          <w:b/>
          <w:sz w:val="26"/>
          <w:szCs w:val="26"/>
        </w:rPr>
        <w:t>8.5. Описание существующей системы коммерческого учета горячей, питьевой, воды и планов по установке приборов учета</w:t>
      </w:r>
    </w:p>
    <w:p w:rsidR="0057268E" w:rsidRDefault="0057268E" w:rsidP="0057268E">
      <w:pPr>
        <w:ind w:firstLine="567"/>
        <w:jc w:val="both"/>
        <w:rPr>
          <w:sz w:val="26"/>
          <w:szCs w:val="26"/>
        </w:rPr>
      </w:pPr>
      <w:r>
        <w:rPr>
          <w:sz w:val="26"/>
          <w:szCs w:val="26"/>
        </w:rPr>
        <w:t xml:space="preserve">Приборы учёта поднятой на скважинах и отпущенной в сети воды, за исключением водозабора в с. </w:t>
      </w:r>
      <w:r w:rsidR="004249BC">
        <w:rPr>
          <w:sz w:val="26"/>
          <w:szCs w:val="26"/>
        </w:rPr>
        <w:t>Яковлевское</w:t>
      </w:r>
      <w:r>
        <w:rPr>
          <w:sz w:val="26"/>
          <w:szCs w:val="26"/>
        </w:rPr>
        <w:t xml:space="preserve">, отсутствуют. Коммерческий приборный учёт потреблённой воды осуществляют около 80% потребителей. Коммерческий учет потребления воды </w:t>
      </w:r>
      <w:proofErr w:type="spellStart"/>
      <w:r>
        <w:rPr>
          <w:sz w:val="26"/>
          <w:szCs w:val="26"/>
        </w:rPr>
        <w:t>бесприборными</w:t>
      </w:r>
      <w:proofErr w:type="spellEnd"/>
      <w:r>
        <w:rPr>
          <w:sz w:val="26"/>
          <w:szCs w:val="26"/>
        </w:rPr>
        <w:t xml:space="preserve"> потребителями производится по региональным нормативам водопотребления, приведенным в таблицах 8.5.2 и 8.5.3.</w:t>
      </w:r>
    </w:p>
    <w:p w:rsidR="0057268E" w:rsidRDefault="0057268E" w:rsidP="0057268E">
      <w:pPr>
        <w:ind w:firstLine="425"/>
        <w:jc w:val="both"/>
        <w:rPr>
          <w:sz w:val="26"/>
          <w:szCs w:val="26"/>
        </w:rPr>
      </w:pPr>
      <w:r>
        <w:rPr>
          <w:sz w:val="26"/>
          <w:szCs w:val="26"/>
        </w:rPr>
        <w:t xml:space="preserve">Учет отпущенной ФКУ ИК-3 горячей и холодной воды осуществляется в п. Прибрежный в котельной, где установлены узлы учета отпускаемой холодной, горячей воды и тепловой энергии. </w:t>
      </w:r>
    </w:p>
    <w:p w:rsidR="0057268E" w:rsidRDefault="0057268E" w:rsidP="0057268E">
      <w:pPr>
        <w:spacing w:after="120"/>
        <w:ind w:firstLine="426"/>
        <w:jc w:val="both"/>
        <w:rPr>
          <w:rFonts w:eastAsia="TimesNewRomanPSMT"/>
          <w:color w:val="000000"/>
          <w:sz w:val="26"/>
          <w:szCs w:val="26"/>
        </w:rPr>
      </w:pPr>
      <w:r>
        <w:rPr>
          <w:rFonts w:eastAsia="TimesNewRomanPSMT"/>
          <w:color w:val="000000"/>
          <w:sz w:val="26"/>
          <w:szCs w:val="26"/>
        </w:rPr>
        <w:t>Сведения по установленным приборам учета потребления воды в зонах водоснабжения приведены в таблице 8.5.1.</w:t>
      </w:r>
    </w:p>
    <w:p w:rsidR="003D49A6" w:rsidRDefault="003D49A6" w:rsidP="0057268E">
      <w:pPr>
        <w:spacing w:after="120"/>
        <w:ind w:firstLine="426"/>
        <w:jc w:val="both"/>
        <w:rPr>
          <w:rFonts w:eastAsia="TimesNewRomanPSMT"/>
          <w:color w:val="000000"/>
          <w:sz w:val="26"/>
          <w:szCs w:val="26"/>
        </w:rPr>
      </w:pPr>
    </w:p>
    <w:p w:rsidR="0057268E" w:rsidRDefault="0057268E" w:rsidP="0057268E">
      <w:pPr>
        <w:spacing w:before="120" w:after="120"/>
        <w:jc w:val="center"/>
        <w:rPr>
          <w:rFonts w:eastAsia="TimesNewRomanPSMT"/>
          <w:color w:val="000000"/>
          <w:sz w:val="26"/>
          <w:szCs w:val="26"/>
        </w:rPr>
      </w:pPr>
      <w:r>
        <w:rPr>
          <w:rFonts w:eastAsia="TimesNewRomanPSMT"/>
          <w:color w:val="000000"/>
          <w:sz w:val="26"/>
          <w:szCs w:val="26"/>
        </w:rPr>
        <w:lastRenderedPageBreak/>
        <w:t xml:space="preserve">Таблица 8.5.1. Сведения по приборам учета потребления воды в зонах водоснабжения </w:t>
      </w:r>
    </w:p>
    <w:tbl>
      <w:tblPr>
        <w:tblStyle w:val="a3"/>
        <w:tblW w:w="10195" w:type="dxa"/>
        <w:tblLayout w:type="fixed"/>
        <w:tblLook w:val="04A0" w:firstRow="1" w:lastRow="0" w:firstColumn="1" w:lastColumn="0" w:noHBand="0" w:noVBand="1"/>
      </w:tblPr>
      <w:tblGrid>
        <w:gridCol w:w="1247"/>
        <w:gridCol w:w="1291"/>
        <w:gridCol w:w="1366"/>
        <w:gridCol w:w="1291"/>
        <w:gridCol w:w="1246"/>
        <w:gridCol w:w="1289"/>
        <w:gridCol w:w="1213"/>
        <w:gridCol w:w="1252"/>
      </w:tblGrid>
      <w:tr w:rsidR="0057268E" w:rsidTr="004249BC">
        <w:tc>
          <w:tcPr>
            <w:tcW w:w="10195" w:type="dxa"/>
            <w:gridSpan w:val="8"/>
          </w:tcPr>
          <w:p w:rsidR="0057268E" w:rsidRDefault="0057268E" w:rsidP="0057268E">
            <w:pPr>
              <w:jc w:val="center"/>
              <w:rPr>
                <w:rFonts w:eastAsia="TimesNewRomanPSMT"/>
                <w:color w:val="000000"/>
              </w:rPr>
            </w:pPr>
            <w:r>
              <w:rPr>
                <w:rFonts w:eastAsia="TimesNewRomanPSMT"/>
                <w:color w:val="000000"/>
              </w:rPr>
              <w:t>Количество счетчиков учета воды</w:t>
            </w:r>
          </w:p>
        </w:tc>
      </w:tr>
      <w:tr w:rsidR="0057268E" w:rsidTr="004249BC">
        <w:tc>
          <w:tcPr>
            <w:tcW w:w="2538" w:type="dxa"/>
            <w:gridSpan w:val="2"/>
            <w:vAlign w:val="center"/>
          </w:tcPr>
          <w:p w:rsidR="0057268E" w:rsidRDefault="0057268E" w:rsidP="0057268E">
            <w:pPr>
              <w:jc w:val="center"/>
            </w:pPr>
            <w:r>
              <w:t>Население</w:t>
            </w:r>
          </w:p>
        </w:tc>
        <w:tc>
          <w:tcPr>
            <w:tcW w:w="2657" w:type="dxa"/>
            <w:gridSpan w:val="2"/>
            <w:vAlign w:val="center"/>
          </w:tcPr>
          <w:p w:rsidR="0057268E" w:rsidRDefault="0057268E" w:rsidP="0057268E">
            <w:pPr>
              <w:jc w:val="center"/>
            </w:pPr>
            <w:r>
              <w:t>Бюджетные организации</w:t>
            </w:r>
          </w:p>
        </w:tc>
        <w:tc>
          <w:tcPr>
            <w:tcW w:w="2535" w:type="dxa"/>
            <w:gridSpan w:val="2"/>
            <w:vAlign w:val="center"/>
          </w:tcPr>
          <w:p w:rsidR="0057268E" w:rsidRDefault="0057268E" w:rsidP="0057268E">
            <w:pPr>
              <w:jc w:val="center"/>
            </w:pPr>
            <w:r>
              <w:t>Предприятия</w:t>
            </w:r>
          </w:p>
        </w:tc>
        <w:tc>
          <w:tcPr>
            <w:tcW w:w="2465" w:type="dxa"/>
            <w:gridSpan w:val="2"/>
            <w:vAlign w:val="center"/>
          </w:tcPr>
          <w:p w:rsidR="0057268E" w:rsidRDefault="0057268E" w:rsidP="0057268E">
            <w:pPr>
              <w:jc w:val="center"/>
            </w:pPr>
            <w:r>
              <w:t>Прочие потребители</w:t>
            </w:r>
          </w:p>
        </w:tc>
      </w:tr>
      <w:tr w:rsidR="0057268E" w:rsidTr="004249BC">
        <w:tc>
          <w:tcPr>
            <w:tcW w:w="1247" w:type="dxa"/>
            <w:vAlign w:val="center"/>
          </w:tcPr>
          <w:p w:rsidR="0057268E" w:rsidRDefault="0057268E" w:rsidP="0057268E">
            <w:pPr>
              <w:jc w:val="center"/>
            </w:pPr>
            <w:r>
              <w:t>кол-во потреби-</w:t>
            </w:r>
            <w:proofErr w:type="spellStart"/>
            <w:r>
              <w:t>телей</w:t>
            </w:r>
            <w:proofErr w:type="spellEnd"/>
          </w:p>
        </w:tc>
        <w:tc>
          <w:tcPr>
            <w:tcW w:w="1291" w:type="dxa"/>
            <w:vAlign w:val="center"/>
          </w:tcPr>
          <w:p w:rsidR="0057268E" w:rsidRDefault="0057268E" w:rsidP="0057268E">
            <w:pPr>
              <w:jc w:val="center"/>
            </w:pPr>
            <w:r>
              <w:t>кол-во приборов учета</w:t>
            </w:r>
          </w:p>
        </w:tc>
        <w:tc>
          <w:tcPr>
            <w:tcW w:w="1366" w:type="dxa"/>
            <w:vAlign w:val="center"/>
          </w:tcPr>
          <w:p w:rsidR="0057268E" w:rsidRDefault="0057268E" w:rsidP="0057268E">
            <w:pPr>
              <w:jc w:val="center"/>
            </w:pPr>
            <w:r>
              <w:t>кол-во потреби-</w:t>
            </w:r>
            <w:proofErr w:type="spellStart"/>
            <w:r>
              <w:t>телей</w:t>
            </w:r>
            <w:proofErr w:type="spellEnd"/>
          </w:p>
        </w:tc>
        <w:tc>
          <w:tcPr>
            <w:tcW w:w="1291" w:type="dxa"/>
            <w:vAlign w:val="center"/>
          </w:tcPr>
          <w:p w:rsidR="0057268E" w:rsidRDefault="0057268E" w:rsidP="0057268E">
            <w:pPr>
              <w:jc w:val="center"/>
            </w:pPr>
            <w:r>
              <w:t>кол-во приборов учета</w:t>
            </w:r>
          </w:p>
        </w:tc>
        <w:tc>
          <w:tcPr>
            <w:tcW w:w="1246" w:type="dxa"/>
            <w:vAlign w:val="center"/>
          </w:tcPr>
          <w:p w:rsidR="0057268E" w:rsidRDefault="0057268E" w:rsidP="0057268E">
            <w:pPr>
              <w:jc w:val="center"/>
            </w:pPr>
            <w:r>
              <w:t>кол-во потреби-</w:t>
            </w:r>
            <w:proofErr w:type="spellStart"/>
            <w:r>
              <w:t>телей</w:t>
            </w:r>
            <w:proofErr w:type="spellEnd"/>
          </w:p>
        </w:tc>
        <w:tc>
          <w:tcPr>
            <w:tcW w:w="1289" w:type="dxa"/>
            <w:vAlign w:val="center"/>
          </w:tcPr>
          <w:p w:rsidR="0057268E" w:rsidRDefault="0057268E" w:rsidP="0057268E">
            <w:pPr>
              <w:jc w:val="center"/>
            </w:pPr>
            <w:r>
              <w:t>кол-во приборов учета</w:t>
            </w:r>
          </w:p>
        </w:tc>
        <w:tc>
          <w:tcPr>
            <w:tcW w:w="1213" w:type="dxa"/>
            <w:vAlign w:val="center"/>
          </w:tcPr>
          <w:p w:rsidR="0057268E" w:rsidRDefault="0057268E" w:rsidP="0057268E">
            <w:pPr>
              <w:jc w:val="center"/>
            </w:pPr>
            <w:r>
              <w:t>кол-во потреби-</w:t>
            </w:r>
            <w:proofErr w:type="spellStart"/>
            <w:r>
              <w:t>телей</w:t>
            </w:r>
            <w:proofErr w:type="spellEnd"/>
          </w:p>
        </w:tc>
        <w:tc>
          <w:tcPr>
            <w:tcW w:w="1252" w:type="dxa"/>
            <w:vAlign w:val="center"/>
          </w:tcPr>
          <w:p w:rsidR="0057268E" w:rsidRDefault="0057268E" w:rsidP="0057268E">
            <w:pPr>
              <w:jc w:val="center"/>
            </w:pPr>
            <w:r>
              <w:t>кол-во приборов учета</w:t>
            </w:r>
          </w:p>
        </w:tc>
      </w:tr>
      <w:tr w:rsidR="0057268E" w:rsidTr="004249BC">
        <w:tc>
          <w:tcPr>
            <w:tcW w:w="10195" w:type="dxa"/>
            <w:gridSpan w:val="8"/>
          </w:tcPr>
          <w:p w:rsidR="0057268E" w:rsidRDefault="0057268E" w:rsidP="0057268E">
            <w:pPr>
              <w:jc w:val="center"/>
              <w:rPr>
                <w:rFonts w:eastAsia="TimesNewRomanPSMT"/>
                <w:color w:val="000000"/>
              </w:rPr>
            </w:pPr>
            <w:r>
              <w:rPr>
                <w:rFonts w:eastAsia="TimesNewRomanPSMT"/>
                <w:color w:val="000000"/>
                <w:sz w:val="26"/>
                <w:szCs w:val="26"/>
              </w:rPr>
              <w:t>МУП «Коммунсервис»</w:t>
            </w:r>
          </w:p>
        </w:tc>
      </w:tr>
      <w:tr w:rsidR="004249BC" w:rsidTr="004249BC">
        <w:tc>
          <w:tcPr>
            <w:tcW w:w="1247" w:type="dxa"/>
          </w:tcPr>
          <w:p w:rsidR="004249BC" w:rsidRPr="00134CB3" w:rsidRDefault="004249BC" w:rsidP="004249BC">
            <w:pPr>
              <w:autoSpaceDE w:val="0"/>
              <w:autoSpaceDN w:val="0"/>
              <w:adjustRightInd w:val="0"/>
              <w:jc w:val="center"/>
              <w:rPr>
                <w:rFonts w:eastAsia="TimesNewRomanPSMT"/>
                <w:color w:val="000000"/>
              </w:rPr>
            </w:pPr>
            <w:r>
              <w:rPr>
                <w:rFonts w:eastAsia="TimesNewRomanPSMT"/>
                <w:color w:val="000000"/>
              </w:rPr>
              <w:t>2110</w:t>
            </w:r>
          </w:p>
        </w:tc>
        <w:tc>
          <w:tcPr>
            <w:tcW w:w="1291" w:type="dxa"/>
          </w:tcPr>
          <w:p w:rsidR="004249BC" w:rsidRPr="00134CB3" w:rsidRDefault="004249BC" w:rsidP="004249BC">
            <w:pPr>
              <w:autoSpaceDE w:val="0"/>
              <w:autoSpaceDN w:val="0"/>
              <w:adjustRightInd w:val="0"/>
              <w:jc w:val="center"/>
              <w:rPr>
                <w:rFonts w:eastAsia="TimesNewRomanPSMT"/>
                <w:color w:val="000000"/>
              </w:rPr>
            </w:pPr>
            <w:r>
              <w:rPr>
                <w:rFonts w:eastAsia="TimesNewRomanPSMT"/>
                <w:color w:val="000000"/>
              </w:rPr>
              <w:t>941</w:t>
            </w:r>
          </w:p>
        </w:tc>
        <w:tc>
          <w:tcPr>
            <w:tcW w:w="1366" w:type="dxa"/>
          </w:tcPr>
          <w:p w:rsidR="004249BC" w:rsidRPr="00134CB3" w:rsidRDefault="004249BC" w:rsidP="004249BC">
            <w:pPr>
              <w:autoSpaceDE w:val="0"/>
              <w:autoSpaceDN w:val="0"/>
              <w:adjustRightInd w:val="0"/>
              <w:jc w:val="center"/>
              <w:rPr>
                <w:rFonts w:eastAsia="TimesNewRomanPSMT"/>
                <w:color w:val="000000"/>
              </w:rPr>
            </w:pPr>
            <w:r>
              <w:rPr>
                <w:rFonts w:eastAsia="TimesNewRomanPSMT"/>
                <w:color w:val="000000"/>
              </w:rPr>
              <w:t>20</w:t>
            </w:r>
          </w:p>
        </w:tc>
        <w:tc>
          <w:tcPr>
            <w:tcW w:w="1291" w:type="dxa"/>
          </w:tcPr>
          <w:p w:rsidR="004249BC" w:rsidRPr="00134CB3" w:rsidRDefault="004249BC" w:rsidP="004249BC">
            <w:pPr>
              <w:autoSpaceDE w:val="0"/>
              <w:autoSpaceDN w:val="0"/>
              <w:adjustRightInd w:val="0"/>
              <w:jc w:val="center"/>
              <w:rPr>
                <w:rFonts w:eastAsia="TimesNewRomanPSMT"/>
                <w:color w:val="000000"/>
              </w:rPr>
            </w:pPr>
            <w:r>
              <w:rPr>
                <w:rFonts w:eastAsia="TimesNewRomanPSMT"/>
                <w:color w:val="000000"/>
              </w:rPr>
              <w:t>20</w:t>
            </w:r>
          </w:p>
        </w:tc>
        <w:tc>
          <w:tcPr>
            <w:tcW w:w="1246" w:type="dxa"/>
          </w:tcPr>
          <w:p w:rsidR="004249BC" w:rsidRPr="00134CB3" w:rsidRDefault="004249BC" w:rsidP="004249BC">
            <w:pPr>
              <w:autoSpaceDE w:val="0"/>
              <w:autoSpaceDN w:val="0"/>
              <w:adjustRightInd w:val="0"/>
              <w:jc w:val="center"/>
              <w:rPr>
                <w:rFonts w:eastAsia="TimesNewRomanPSMT"/>
                <w:color w:val="000000"/>
              </w:rPr>
            </w:pPr>
            <w:r>
              <w:rPr>
                <w:rFonts w:eastAsia="TimesNewRomanPSMT"/>
                <w:color w:val="000000"/>
              </w:rPr>
              <w:t>-</w:t>
            </w:r>
          </w:p>
        </w:tc>
        <w:tc>
          <w:tcPr>
            <w:tcW w:w="1289" w:type="dxa"/>
          </w:tcPr>
          <w:p w:rsidR="004249BC" w:rsidRPr="00134CB3" w:rsidRDefault="004249BC" w:rsidP="004249BC">
            <w:pPr>
              <w:autoSpaceDE w:val="0"/>
              <w:autoSpaceDN w:val="0"/>
              <w:adjustRightInd w:val="0"/>
              <w:jc w:val="center"/>
              <w:rPr>
                <w:rFonts w:eastAsia="TimesNewRomanPSMT"/>
                <w:color w:val="000000"/>
              </w:rPr>
            </w:pPr>
            <w:r>
              <w:rPr>
                <w:rFonts w:eastAsia="TimesNewRomanPSMT"/>
                <w:color w:val="000000"/>
              </w:rPr>
              <w:t>-</w:t>
            </w:r>
          </w:p>
        </w:tc>
        <w:tc>
          <w:tcPr>
            <w:tcW w:w="1213" w:type="dxa"/>
          </w:tcPr>
          <w:p w:rsidR="004249BC" w:rsidRPr="00134CB3" w:rsidRDefault="004249BC" w:rsidP="004249BC">
            <w:pPr>
              <w:autoSpaceDE w:val="0"/>
              <w:autoSpaceDN w:val="0"/>
              <w:adjustRightInd w:val="0"/>
              <w:jc w:val="center"/>
              <w:rPr>
                <w:rFonts w:eastAsia="TimesNewRomanPSMT"/>
                <w:color w:val="000000"/>
              </w:rPr>
            </w:pPr>
            <w:r>
              <w:rPr>
                <w:rFonts w:eastAsia="TimesNewRomanPSMT"/>
                <w:color w:val="000000"/>
              </w:rPr>
              <w:t>24</w:t>
            </w:r>
          </w:p>
        </w:tc>
        <w:tc>
          <w:tcPr>
            <w:tcW w:w="1252" w:type="dxa"/>
          </w:tcPr>
          <w:p w:rsidR="004249BC" w:rsidRPr="00134CB3" w:rsidRDefault="004249BC" w:rsidP="004249BC">
            <w:pPr>
              <w:autoSpaceDE w:val="0"/>
              <w:autoSpaceDN w:val="0"/>
              <w:adjustRightInd w:val="0"/>
              <w:jc w:val="center"/>
              <w:rPr>
                <w:rFonts w:eastAsia="TimesNewRomanPSMT"/>
                <w:color w:val="000000"/>
              </w:rPr>
            </w:pPr>
            <w:r>
              <w:rPr>
                <w:rFonts w:eastAsia="TimesNewRomanPSMT"/>
                <w:color w:val="000000"/>
              </w:rPr>
              <w:t>33</w:t>
            </w:r>
          </w:p>
        </w:tc>
      </w:tr>
    </w:tbl>
    <w:p w:rsidR="0057268E" w:rsidRDefault="004249BC" w:rsidP="0057268E">
      <w:pPr>
        <w:spacing w:before="120"/>
        <w:ind w:firstLine="708"/>
        <w:jc w:val="both"/>
        <w:rPr>
          <w:rFonts w:eastAsia="TimesNewRomanPS-BoldMT"/>
          <w:bCs/>
          <w:color w:val="000000"/>
          <w:sz w:val="26"/>
          <w:szCs w:val="26"/>
        </w:rPr>
      </w:pPr>
      <w:r w:rsidRPr="005E6301">
        <w:rPr>
          <w:rFonts w:eastAsia="TimesNewRomanPS-BoldMT"/>
          <w:bCs/>
          <w:color w:val="000000"/>
          <w:sz w:val="26"/>
          <w:szCs w:val="26"/>
        </w:rPr>
        <w:t xml:space="preserve">Из таблицы следует, что из 2110 потребителей </w:t>
      </w:r>
      <w:r>
        <w:rPr>
          <w:rFonts w:eastAsia="TimesNewRomanPSMT"/>
          <w:color w:val="000000"/>
          <w:sz w:val="26"/>
          <w:szCs w:val="26"/>
        </w:rPr>
        <w:t>Шунгенского СП</w:t>
      </w:r>
      <w:r w:rsidRPr="005E6301">
        <w:rPr>
          <w:rFonts w:eastAsia="TimesNewRomanPS-BoldMT"/>
          <w:bCs/>
          <w:color w:val="000000"/>
          <w:sz w:val="26"/>
          <w:szCs w:val="26"/>
        </w:rPr>
        <w:t xml:space="preserve"> приборы учета воды имеются у 941 абонента. Охват приборами учета воды составляет 44,6%, что является довольно низким показателем.</w:t>
      </w:r>
    </w:p>
    <w:p w:rsidR="0057268E" w:rsidRDefault="0057268E" w:rsidP="0057268E">
      <w:pPr>
        <w:pStyle w:val="a4"/>
        <w:ind w:left="0" w:firstLine="709"/>
        <w:contextualSpacing w:val="0"/>
        <w:jc w:val="both"/>
        <w:rPr>
          <w:sz w:val="26"/>
          <w:szCs w:val="26"/>
        </w:rPr>
      </w:pPr>
      <w:r>
        <w:rPr>
          <w:sz w:val="26"/>
          <w:szCs w:val="26"/>
        </w:rPr>
        <w:t>В таблице 8.5.2 приведены действующие нормативы потребления коммунальных услуг по холодному, горячему водоснабжению и водоотведению в жилых помещениях на территории Костромской области (в редакции постановления департамента топливно-энергетического комплекса и жилищно-коммунального хозяйства Костромской области от 04.07.2014 г. № 12-НП).</w:t>
      </w:r>
    </w:p>
    <w:p w:rsidR="0057268E" w:rsidRDefault="0057268E" w:rsidP="0057268E">
      <w:pPr>
        <w:spacing w:before="120" w:after="120"/>
        <w:ind w:firstLine="567"/>
        <w:jc w:val="center"/>
        <w:rPr>
          <w:sz w:val="26"/>
          <w:szCs w:val="26"/>
        </w:rPr>
      </w:pPr>
      <w:r>
        <w:rPr>
          <w:sz w:val="26"/>
          <w:szCs w:val="26"/>
        </w:rPr>
        <w:t>Таблица 8.5.2.  Нормативы водопотребления для населения</w:t>
      </w:r>
    </w:p>
    <w:tbl>
      <w:tblPr>
        <w:tblStyle w:val="a3"/>
        <w:tblW w:w="10093" w:type="dxa"/>
        <w:tblLayout w:type="fixed"/>
        <w:tblCellMar>
          <w:left w:w="28" w:type="dxa"/>
          <w:right w:w="28" w:type="dxa"/>
        </w:tblCellMar>
        <w:tblLook w:val="04A0" w:firstRow="1" w:lastRow="0" w:firstColumn="1" w:lastColumn="0" w:noHBand="0" w:noVBand="1"/>
      </w:tblPr>
      <w:tblGrid>
        <w:gridCol w:w="596"/>
        <w:gridCol w:w="2834"/>
        <w:gridCol w:w="2694"/>
        <w:gridCol w:w="1276"/>
        <w:gridCol w:w="1133"/>
        <w:gridCol w:w="1560"/>
      </w:tblGrid>
      <w:tr w:rsidR="0057268E" w:rsidTr="0057268E">
        <w:tc>
          <w:tcPr>
            <w:tcW w:w="595" w:type="dxa"/>
            <w:vMerge w:val="restart"/>
            <w:vAlign w:val="center"/>
          </w:tcPr>
          <w:p w:rsidR="0057268E" w:rsidRDefault="0057268E" w:rsidP="0057268E">
            <w:pPr>
              <w:pStyle w:val="Default"/>
              <w:jc w:val="center"/>
              <w:rPr>
                <w:sz w:val="22"/>
                <w:szCs w:val="22"/>
              </w:rPr>
            </w:pPr>
            <w:r>
              <w:rPr>
                <w:sz w:val="22"/>
                <w:szCs w:val="22"/>
              </w:rPr>
              <w:t>№ п/п</w:t>
            </w:r>
          </w:p>
        </w:tc>
        <w:tc>
          <w:tcPr>
            <w:tcW w:w="5528" w:type="dxa"/>
            <w:gridSpan w:val="2"/>
            <w:vAlign w:val="center"/>
          </w:tcPr>
          <w:p w:rsidR="0057268E" w:rsidRDefault="0057268E" w:rsidP="0057268E">
            <w:pPr>
              <w:pStyle w:val="Default"/>
              <w:jc w:val="center"/>
              <w:rPr>
                <w:sz w:val="22"/>
                <w:szCs w:val="22"/>
              </w:rPr>
            </w:pPr>
            <w:r>
              <w:rPr>
                <w:sz w:val="22"/>
                <w:szCs w:val="22"/>
              </w:rPr>
              <w:t>Степень благоустройства МКД или жилого дома</w:t>
            </w:r>
          </w:p>
        </w:tc>
        <w:tc>
          <w:tcPr>
            <w:tcW w:w="1276" w:type="dxa"/>
            <w:vMerge w:val="restart"/>
            <w:vAlign w:val="center"/>
          </w:tcPr>
          <w:p w:rsidR="0057268E" w:rsidRDefault="0057268E" w:rsidP="0057268E">
            <w:pPr>
              <w:pStyle w:val="Default"/>
              <w:jc w:val="center"/>
              <w:rPr>
                <w:sz w:val="22"/>
                <w:szCs w:val="22"/>
              </w:rPr>
            </w:pPr>
            <w:r>
              <w:rPr>
                <w:sz w:val="22"/>
                <w:szCs w:val="22"/>
              </w:rPr>
              <w:t>ХВС (м</w:t>
            </w:r>
            <w:r>
              <w:rPr>
                <w:sz w:val="22"/>
                <w:szCs w:val="22"/>
                <w:vertAlign w:val="superscript"/>
              </w:rPr>
              <w:t>3</w:t>
            </w:r>
            <w:r>
              <w:rPr>
                <w:sz w:val="22"/>
                <w:szCs w:val="22"/>
              </w:rPr>
              <w:t xml:space="preserve"> на 1человека в месяц)</w:t>
            </w:r>
          </w:p>
        </w:tc>
        <w:tc>
          <w:tcPr>
            <w:tcW w:w="1133" w:type="dxa"/>
            <w:vMerge w:val="restart"/>
            <w:vAlign w:val="center"/>
          </w:tcPr>
          <w:p w:rsidR="0057268E" w:rsidRDefault="0057268E" w:rsidP="0057268E">
            <w:pPr>
              <w:pStyle w:val="Default"/>
              <w:jc w:val="center"/>
              <w:rPr>
                <w:sz w:val="22"/>
                <w:szCs w:val="22"/>
              </w:rPr>
            </w:pPr>
            <w:r>
              <w:rPr>
                <w:sz w:val="22"/>
                <w:szCs w:val="22"/>
              </w:rPr>
              <w:t>ГВС</w:t>
            </w:r>
          </w:p>
          <w:p w:rsidR="0057268E" w:rsidRDefault="0057268E" w:rsidP="0057268E">
            <w:pPr>
              <w:pStyle w:val="Default"/>
              <w:jc w:val="center"/>
              <w:rPr>
                <w:sz w:val="22"/>
                <w:szCs w:val="22"/>
              </w:rPr>
            </w:pPr>
            <w:r>
              <w:rPr>
                <w:sz w:val="22"/>
                <w:szCs w:val="22"/>
              </w:rPr>
              <w:t>(м</w:t>
            </w:r>
            <w:r>
              <w:rPr>
                <w:sz w:val="22"/>
                <w:szCs w:val="22"/>
                <w:vertAlign w:val="superscript"/>
              </w:rPr>
              <w:t>3</w:t>
            </w:r>
            <w:r>
              <w:rPr>
                <w:sz w:val="22"/>
                <w:szCs w:val="22"/>
              </w:rPr>
              <w:t>на 1человека в месяц)</w:t>
            </w:r>
          </w:p>
        </w:tc>
        <w:tc>
          <w:tcPr>
            <w:tcW w:w="1560" w:type="dxa"/>
            <w:vMerge w:val="restart"/>
            <w:vAlign w:val="center"/>
          </w:tcPr>
          <w:p w:rsidR="0057268E" w:rsidRDefault="0057268E" w:rsidP="0057268E">
            <w:pPr>
              <w:pStyle w:val="Default"/>
              <w:jc w:val="center"/>
              <w:rPr>
                <w:sz w:val="22"/>
                <w:szCs w:val="22"/>
              </w:rPr>
            </w:pPr>
            <w:r>
              <w:rPr>
                <w:sz w:val="22"/>
                <w:szCs w:val="22"/>
              </w:rPr>
              <w:t>Водоотведение</w:t>
            </w:r>
          </w:p>
          <w:p w:rsidR="0057268E" w:rsidRDefault="0057268E" w:rsidP="0057268E">
            <w:pPr>
              <w:pStyle w:val="Default"/>
              <w:jc w:val="center"/>
              <w:rPr>
                <w:sz w:val="22"/>
                <w:szCs w:val="22"/>
              </w:rPr>
            </w:pPr>
            <w:r>
              <w:rPr>
                <w:sz w:val="22"/>
                <w:szCs w:val="22"/>
              </w:rPr>
              <w:t>(м</w:t>
            </w:r>
            <w:r>
              <w:rPr>
                <w:sz w:val="22"/>
                <w:szCs w:val="22"/>
                <w:vertAlign w:val="superscript"/>
              </w:rPr>
              <w:t>3</w:t>
            </w:r>
            <w:r>
              <w:rPr>
                <w:sz w:val="22"/>
                <w:szCs w:val="22"/>
              </w:rPr>
              <w:t xml:space="preserve"> на 1человека в месяц)</w:t>
            </w:r>
          </w:p>
        </w:tc>
      </w:tr>
      <w:tr w:rsidR="0057268E" w:rsidTr="0057268E">
        <w:tc>
          <w:tcPr>
            <w:tcW w:w="595" w:type="dxa"/>
            <w:vMerge/>
          </w:tcPr>
          <w:p w:rsidR="0057268E" w:rsidRDefault="0057268E" w:rsidP="0057268E">
            <w:pPr>
              <w:pStyle w:val="Default"/>
              <w:rPr>
                <w:sz w:val="22"/>
                <w:szCs w:val="22"/>
              </w:rPr>
            </w:pPr>
          </w:p>
        </w:tc>
        <w:tc>
          <w:tcPr>
            <w:tcW w:w="2834" w:type="dxa"/>
            <w:vAlign w:val="center"/>
          </w:tcPr>
          <w:p w:rsidR="0057268E" w:rsidRDefault="0057268E" w:rsidP="0057268E">
            <w:pPr>
              <w:pStyle w:val="Default"/>
              <w:jc w:val="center"/>
              <w:rPr>
                <w:sz w:val="22"/>
                <w:szCs w:val="22"/>
              </w:rPr>
            </w:pPr>
            <w:r>
              <w:rPr>
                <w:sz w:val="22"/>
                <w:szCs w:val="22"/>
              </w:rPr>
              <w:t>Состав внутридомовых и инженерных систем</w:t>
            </w:r>
          </w:p>
        </w:tc>
        <w:tc>
          <w:tcPr>
            <w:tcW w:w="2694" w:type="dxa"/>
            <w:vAlign w:val="center"/>
          </w:tcPr>
          <w:p w:rsidR="0057268E" w:rsidRDefault="0057268E" w:rsidP="0057268E">
            <w:pPr>
              <w:pStyle w:val="Default"/>
              <w:jc w:val="center"/>
              <w:rPr>
                <w:sz w:val="22"/>
                <w:szCs w:val="22"/>
              </w:rPr>
            </w:pPr>
            <w:r>
              <w:rPr>
                <w:sz w:val="22"/>
                <w:szCs w:val="22"/>
              </w:rPr>
              <w:t>Состав внутриквартирного (домового) оборудования</w:t>
            </w:r>
          </w:p>
        </w:tc>
        <w:tc>
          <w:tcPr>
            <w:tcW w:w="1276" w:type="dxa"/>
            <w:vMerge/>
            <w:vAlign w:val="center"/>
          </w:tcPr>
          <w:p w:rsidR="0057268E" w:rsidRDefault="0057268E" w:rsidP="0057268E">
            <w:pPr>
              <w:pStyle w:val="Default"/>
              <w:jc w:val="center"/>
              <w:rPr>
                <w:sz w:val="22"/>
                <w:szCs w:val="22"/>
              </w:rPr>
            </w:pPr>
          </w:p>
        </w:tc>
        <w:tc>
          <w:tcPr>
            <w:tcW w:w="1133" w:type="dxa"/>
            <w:vMerge/>
            <w:vAlign w:val="center"/>
          </w:tcPr>
          <w:p w:rsidR="0057268E" w:rsidRDefault="0057268E" w:rsidP="0057268E">
            <w:pPr>
              <w:pStyle w:val="Default"/>
              <w:jc w:val="center"/>
              <w:rPr>
                <w:sz w:val="22"/>
                <w:szCs w:val="22"/>
              </w:rPr>
            </w:pPr>
          </w:p>
        </w:tc>
        <w:tc>
          <w:tcPr>
            <w:tcW w:w="1560" w:type="dxa"/>
            <w:vMerge/>
            <w:vAlign w:val="center"/>
          </w:tcPr>
          <w:p w:rsidR="0057268E" w:rsidRDefault="0057268E" w:rsidP="0057268E">
            <w:pPr>
              <w:pStyle w:val="Default"/>
              <w:jc w:val="center"/>
              <w:rPr>
                <w:sz w:val="22"/>
                <w:szCs w:val="22"/>
              </w:rPr>
            </w:pPr>
          </w:p>
        </w:tc>
      </w:tr>
      <w:tr w:rsidR="0057268E" w:rsidTr="0057268E">
        <w:tc>
          <w:tcPr>
            <w:tcW w:w="595" w:type="dxa"/>
            <w:vAlign w:val="center"/>
          </w:tcPr>
          <w:p w:rsidR="0057268E" w:rsidRDefault="0057268E" w:rsidP="0057268E">
            <w:pPr>
              <w:pStyle w:val="Default"/>
              <w:jc w:val="center"/>
              <w:rPr>
                <w:sz w:val="22"/>
                <w:szCs w:val="22"/>
              </w:rPr>
            </w:pPr>
            <w:r>
              <w:rPr>
                <w:sz w:val="22"/>
                <w:szCs w:val="22"/>
              </w:rPr>
              <w:t>1</w:t>
            </w:r>
          </w:p>
        </w:tc>
        <w:tc>
          <w:tcPr>
            <w:tcW w:w="2834" w:type="dxa"/>
          </w:tcPr>
          <w:p w:rsidR="0057268E" w:rsidRDefault="0057268E" w:rsidP="0057268E">
            <w:pPr>
              <w:pStyle w:val="Default"/>
              <w:rPr>
                <w:sz w:val="22"/>
                <w:szCs w:val="22"/>
              </w:rPr>
            </w:pPr>
            <w:r>
              <w:rPr>
                <w:sz w:val="22"/>
                <w:szCs w:val="22"/>
              </w:rPr>
              <w:t>Водоснабжение от уличных водоразборных колонок</w:t>
            </w:r>
          </w:p>
        </w:tc>
        <w:tc>
          <w:tcPr>
            <w:tcW w:w="2694" w:type="dxa"/>
            <w:vAlign w:val="center"/>
          </w:tcPr>
          <w:p w:rsidR="0057268E" w:rsidRDefault="0057268E" w:rsidP="0057268E">
            <w:pPr>
              <w:pStyle w:val="Default"/>
              <w:jc w:val="center"/>
              <w:rPr>
                <w:sz w:val="22"/>
                <w:szCs w:val="22"/>
              </w:rPr>
            </w:pPr>
            <w:r>
              <w:rPr>
                <w:sz w:val="22"/>
                <w:szCs w:val="22"/>
              </w:rPr>
              <w:t>-</w:t>
            </w:r>
          </w:p>
        </w:tc>
        <w:tc>
          <w:tcPr>
            <w:tcW w:w="1276" w:type="dxa"/>
            <w:vAlign w:val="center"/>
          </w:tcPr>
          <w:p w:rsidR="0057268E" w:rsidRDefault="0057268E" w:rsidP="0057268E">
            <w:pPr>
              <w:pStyle w:val="Default"/>
              <w:jc w:val="center"/>
              <w:rPr>
                <w:sz w:val="22"/>
                <w:szCs w:val="22"/>
              </w:rPr>
            </w:pPr>
            <w:r>
              <w:rPr>
                <w:sz w:val="22"/>
                <w:szCs w:val="22"/>
              </w:rPr>
              <w:t>0,91</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val="restart"/>
            <w:vAlign w:val="center"/>
          </w:tcPr>
          <w:p w:rsidR="0057268E" w:rsidRDefault="0057268E" w:rsidP="0057268E">
            <w:pPr>
              <w:pStyle w:val="Default"/>
              <w:jc w:val="center"/>
              <w:rPr>
                <w:sz w:val="22"/>
                <w:szCs w:val="22"/>
              </w:rPr>
            </w:pPr>
            <w:r>
              <w:rPr>
                <w:sz w:val="22"/>
                <w:szCs w:val="22"/>
              </w:rPr>
              <w:t>2</w:t>
            </w:r>
          </w:p>
        </w:tc>
        <w:tc>
          <w:tcPr>
            <w:tcW w:w="2834" w:type="dxa"/>
            <w:vMerge w:val="restart"/>
            <w:vAlign w:val="center"/>
          </w:tcPr>
          <w:p w:rsidR="0057268E" w:rsidRDefault="0057268E" w:rsidP="0057268E">
            <w:pPr>
              <w:pStyle w:val="Default"/>
              <w:rPr>
                <w:sz w:val="22"/>
                <w:szCs w:val="22"/>
              </w:rPr>
            </w:pPr>
            <w:r>
              <w:rPr>
                <w:sz w:val="22"/>
                <w:szCs w:val="22"/>
              </w:rPr>
              <w:t>Централизованное холодное водоснабжение без водоотведения</w:t>
            </w:r>
          </w:p>
        </w:tc>
        <w:tc>
          <w:tcPr>
            <w:tcW w:w="2694" w:type="dxa"/>
          </w:tcPr>
          <w:p w:rsidR="0057268E" w:rsidRDefault="0057268E" w:rsidP="0057268E">
            <w:pPr>
              <w:pStyle w:val="Default"/>
              <w:rPr>
                <w:sz w:val="22"/>
                <w:szCs w:val="22"/>
              </w:rPr>
            </w:pPr>
            <w:r>
              <w:rPr>
                <w:sz w:val="22"/>
                <w:szCs w:val="22"/>
              </w:rPr>
              <w:t>Душ,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2,96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2,1</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 мойка кухонная</w:t>
            </w:r>
          </w:p>
        </w:tc>
        <w:tc>
          <w:tcPr>
            <w:tcW w:w="1276" w:type="dxa"/>
            <w:vAlign w:val="center"/>
          </w:tcPr>
          <w:p w:rsidR="0057268E" w:rsidRDefault="0057268E" w:rsidP="0057268E">
            <w:pPr>
              <w:pStyle w:val="Default"/>
              <w:jc w:val="center"/>
              <w:rPr>
                <w:sz w:val="22"/>
                <w:szCs w:val="22"/>
              </w:rPr>
            </w:pPr>
            <w:r>
              <w:rPr>
                <w:sz w:val="22"/>
                <w:szCs w:val="22"/>
              </w:rPr>
              <w:t>1,42</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w:t>
            </w:r>
          </w:p>
        </w:tc>
        <w:tc>
          <w:tcPr>
            <w:tcW w:w="1276" w:type="dxa"/>
            <w:vAlign w:val="center"/>
          </w:tcPr>
          <w:p w:rsidR="0057268E" w:rsidRDefault="0057268E" w:rsidP="0057268E">
            <w:pPr>
              <w:pStyle w:val="Default"/>
              <w:jc w:val="center"/>
              <w:rPr>
                <w:sz w:val="22"/>
                <w:szCs w:val="22"/>
              </w:rPr>
            </w:pPr>
            <w:r>
              <w:rPr>
                <w:sz w:val="22"/>
                <w:szCs w:val="22"/>
              </w:rPr>
              <w:t>0,91</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val="restart"/>
            <w:vAlign w:val="center"/>
          </w:tcPr>
          <w:p w:rsidR="0057268E" w:rsidRDefault="0057268E" w:rsidP="0057268E">
            <w:pPr>
              <w:pStyle w:val="Default"/>
              <w:jc w:val="center"/>
              <w:rPr>
                <w:sz w:val="22"/>
                <w:szCs w:val="22"/>
              </w:rPr>
            </w:pPr>
            <w:r>
              <w:rPr>
                <w:sz w:val="22"/>
                <w:szCs w:val="22"/>
              </w:rPr>
              <w:t>2.1</w:t>
            </w:r>
          </w:p>
        </w:tc>
        <w:tc>
          <w:tcPr>
            <w:tcW w:w="2834" w:type="dxa"/>
            <w:vMerge w:val="restart"/>
            <w:vAlign w:val="center"/>
          </w:tcPr>
          <w:p w:rsidR="0057268E" w:rsidRDefault="0057268E" w:rsidP="0057268E">
            <w:pPr>
              <w:pStyle w:val="Default"/>
              <w:jc w:val="center"/>
              <w:rPr>
                <w:sz w:val="22"/>
                <w:szCs w:val="22"/>
              </w:rPr>
            </w:pPr>
            <w:r>
              <w:rPr>
                <w:sz w:val="22"/>
                <w:szCs w:val="22"/>
              </w:rPr>
              <w:t>Централизованное холодное водоснабжение без водоотведения с водонагревателями</w:t>
            </w:r>
          </w:p>
        </w:tc>
        <w:tc>
          <w:tcPr>
            <w:tcW w:w="2694" w:type="dxa"/>
          </w:tcPr>
          <w:p w:rsidR="0057268E" w:rsidRDefault="0057268E" w:rsidP="0057268E">
            <w:pPr>
              <w:pStyle w:val="Default"/>
              <w:rPr>
                <w:sz w:val="22"/>
                <w:szCs w:val="22"/>
              </w:rPr>
            </w:pPr>
            <w:r>
              <w:rPr>
                <w:sz w:val="22"/>
                <w:szCs w:val="22"/>
              </w:rPr>
              <w:t>Душ,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2,39</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w:t>
            </w:r>
          </w:p>
        </w:tc>
        <w:tc>
          <w:tcPr>
            <w:tcW w:w="1276" w:type="dxa"/>
            <w:vAlign w:val="center"/>
          </w:tcPr>
          <w:p w:rsidR="0057268E" w:rsidRDefault="0057268E" w:rsidP="0057268E">
            <w:pPr>
              <w:pStyle w:val="Default"/>
              <w:jc w:val="center"/>
              <w:rPr>
                <w:sz w:val="22"/>
                <w:szCs w:val="22"/>
              </w:rPr>
            </w:pPr>
            <w:r>
              <w:rPr>
                <w:sz w:val="22"/>
                <w:szCs w:val="22"/>
              </w:rPr>
              <w:t>1,01</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1,72</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w:t>
            </w:r>
          </w:p>
        </w:tc>
        <w:tc>
          <w:tcPr>
            <w:tcW w:w="1276" w:type="dxa"/>
            <w:vAlign w:val="center"/>
          </w:tcPr>
          <w:p w:rsidR="0057268E" w:rsidRDefault="0057268E" w:rsidP="0057268E">
            <w:pPr>
              <w:pStyle w:val="Default"/>
              <w:jc w:val="center"/>
              <w:rPr>
                <w:sz w:val="22"/>
                <w:szCs w:val="22"/>
              </w:rPr>
            </w:pPr>
            <w:r>
              <w:rPr>
                <w:sz w:val="22"/>
                <w:szCs w:val="22"/>
              </w:rPr>
              <w:t>2,39</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 унитаз</w:t>
            </w:r>
          </w:p>
        </w:tc>
        <w:tc>
          <w:tcPr>
            <w:tcW w:w="1276" w:type="dxa"/>
            <w:vAlign w:val="center"/>
          </w:tcPr>
          <w:p w:rsidR="0057268E" w:rsidRDefault="0057268E" w:rsidP="0057268E">
            <w:pPr>
              <w:pStyle w:val="Default"/>
              <w:jc w:val="center"/>
              <w:rPr>
                <w:sz w:val="22"/>
                <w:szCs w:val="22"/>
              </w:rPr>
            </w:pPr>
            <w:r>
              <w:rPr>
                <w:sz w:val="22"/>
                <w:szCs w:val="22"/>
              </w:rPr>
              <w:t>3, 10</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раковина,</w:t>
            </w:r>
          </w:p>
        </w:tc>
        <w:tc>
          <w:tcPr>
            <w:tcW w:w="1276" w:type="dxa"/>
            <w:vAlign w:val="center"/>
          </w:tcPr>
          <w:p w:rsidR="0057268E" w:rsidRDefault="0057268E" w:rsidP="0057268E">
            <w:pPr>
              <w:pStyle w:val="Default"/>
              <w:jc w:val="center"/>
              <w:rPr>
                <w:sz w:val="22"/>
                <w:szCs w:val="22"/>
              </w:rPr>
            </w:pPr>
            <w:r>
              <w:rPr>
                <w:sz w:val="22"/>
                <w:szCs w:val="22"/>
              </w:rPr>
              <w:t>3,15</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Унитаз, душ</w:t>
            </w:r>
          </w:p>
        </w:tc>
        <w:tc>
          <w:tcPr>
            <w:tcW w:w="1276" w:type="dxa"/>
            <w:vAlign w:val="center"/>
          </w:tcPr>
          <w:p w:rsidR="0057268E" w:rsidRDefault="0057268E" w:rsidP="0057268E">
            <w:pPr>
              <w:pStyle w:val="Default"/>
              <w:jc w:val="center"/>
              <w:rPr>
                <w:sz w:val="22"/>
                <w:szCs w:val="22"/>
              </w:rPr>
            </w:pPr>
            <w:r>
              <w:rPr>
                <w:sz w:val="22"/>
                <w:szCs w:val="22"/>
              </w:rPr>
              <w:t>3,46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раковина, унитаз</w:t>
            </w:r>
          </w:p>
        </w:tc>
        <w:tc>
          <w:tcPr>
            <w:tcW w:w="1276" w:type="dxa"/>
            <w:vAlign w:val="center"/>
          </w:tcPr>
          <w:p w:rsidR="0057268E" w:rsidRDefault="0057268E" w:rsidP="0057268E">
            <w:pPr>
              <w:pStyle w:val="Default"/>
              <w:jc w:val="center"/>
              <w:rPr>
                <w:sz w:val="22"/>
                <w:szCs w:val="22"/>
              </w:rPr>
            </w:pPr>
            <w:r>
              <w:rPr>
                <w:sz w:val="22"/>
                <w:szCs w:val="22"/>
              </w:rPr>
              <w:t>3,86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унитаз, душ</w:t>
            </w:r>
          </w:p>
        </w:tc>
        <w:tc>
          <w:tcPr>
            <w:tcW w:w="1276" w:type="dxa"/>
            <w:vAlign w:val="center"/>
          </w:tcPr>
          <w:p w:rsidR="0057268E" w:rsidRDefault="0057268E" w:rsidP="0057268E">
            <w:pPr>
              <w:pStyle w:val="Default"/>
              <w:jc w:val="center"/>
              <w:rPr>
                <w:sz w:val="22"/>
                <w:szCs w:val="22"/>
              </w:rPr>
            </w:pPr>
            <w:r>
              <w:rPr>
                <w:sz w:val="22"/>
                <w:szCs w:val="22"/>
              </w:rPr>
              <w:t>4,22</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 унитаз, душ</w:t>
            </w:r>
          </w:p>
        </w:tc>
        <w:tc>
          <w:tcPr>
            <w:tcW w:w="1276" w:type="dxa"/>
            <w:vAlign w:val="center"/>
          </w:tcPr>
          <w:p w:rsidR="0057268E" w:rsidRDefault="0057268E" w:rsidP="0057268E">
            <w:pPr>
              <w:pStyle w:val="Default"/>
              <w:jc w:val="center"/>
              <w:rPr>
                <w:sz w:val="22"/>
                <w:szCs w:val="22"/>
              </w:rPr>
            </w:pPr>
            <w:r>
              <w:rPr>
                <w:sz w:val="22"/>
                <w:szCs w:val="22"/>
              </w:rPr>
              <w:t>5,60</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раковина, унитаз, душ</w:t>
            </w:r>
          </w:p>
        </w:tc>
        <w:tc>
          <w:tcPr>
            <w:tcW w:w="1276" w:type="dxa"/>
            <w:vAlign w:val="center"/>
          </w:tcPr>
          <w:p w:rsidR="0057268E" w:rsidRDefault="0057268E" w:rsidP="0057268E">
            <w:pPr>
              <w:pStyle w:val="Default"/>
              <w:jc w:val="center"/>
              <w:rPr>
                <w:sz w:val="22"/>
                <w:szCs w:val="22"/>
              </w:rPr>
            </w:pPr>
            <w:r>
              <w:rPr>
                <w:sz w:val="22"/>
                <w:szCs w:val="22"/>
              </w:rPr>
              <w:t>6,36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w:t>
            </w:r>
          </w:p>
        </w:tc>
      </w:tr>
      <w:tr w:rsidR="0057268E" w:rsidTr="0057268E">
        <w:tc>
          <w:tcPr>
            <w:tcW w:w="595" w:type="dxa"/>
            <w:vMerge w:val="restart"/>
            <w:vAlign w:val="center"/>
          </w:tcPr>
          <w:p w:rsidR="0057268E" w:rsidRDefault="0057268E" w:rsidP="0057268E">
            <w:pPr>
              <w:pStyle w:val="Default"/>
              <w:jc w:val="center"/>
              <w:rPr>
                <w:sz w:val="22"/>
                <w:szCs w:val="22"/>
              </w:rPr>
            </w:pPr>
            <w:r>
              <w:rPr>
                <w:sz w:val="22"/>
                <w:szCs w:val="22"/>
              </w:rPr>
              <w:t>3</w:t>
            </w:r>
          </w:p>
        </w:tc>
        <w:tc>
          <w:tcPr>
            <w:tcW w:w="2834" w:type="dxa"/>
            <w:vMerge w:val="restart"/>
            <w:vAlign w:val="center"/>
          </w:tcPr>
          <w:p w:rsidR="0057268E" w:rsidRDefault="0057268E" w:rsidP="0057268E">
            <w:pPr>
              <w:pStyle w:val="Default"/>
              <w:rPr>
                <w:sz w:val="22"/>
                <w:szCs w:val="22"/>
              </w:rPr>
            </w:pPr>
            <w:r>
              <w:rPr>
                <w:sz w:val="22"/>
                <w:szCs w:val="22"/>
              </w:rPr>
              <w:t>Централизованное холодное водоснабжение, водоотведение</w:t>
            </w:r>
          </w:p>
        </w:tc>
        <w:tc>
          <w:tcPr>
            <w:tcW w:w="2694" w:type="dxa"/>
          </w:tcPr>
          <w:p w:rsidR="0057268E" w:rsidRDefault="0057268E" w:rsidP="0057268E">
            <w:pPr>
              <w:pStyle w:val="Default"/>
              <w:rPr>
                <w:sz w:val="22"/>
                <w:szCs w:val="22"/>
              </w:rPr>
            </w:pPr>
            <w:r>
              <w:rPr>
                <w:sz w:val="22"/>
                <w:szCs w:val="22"/>
              </w:rPr>
              <w:t>Ванна длиной 1650-1700мм с душем,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4,88</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4,88</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Ванна длиной 1500-1550мм с душем,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4,66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4,66</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Ванна длиной 1200мм с душем,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4,46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4,46</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Душ,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3,21</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3,21</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2,34</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2,34</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 мойка кухонная</w:t>
            </w:r>
          </w:p>
        </w:tc>
        <w:tc>
          <w:tcPr>
            <w:tcW w:w="1276" w:type="dxa"/>
            <w:vAlign w:val="center"/>
          </w:tcPr>
          <w:p w:rsidR="0057268E" w:rsidRDefault="0057268E" w:rsidP="0057268E">
            <w:pPr>
              <w:pStyle w:val="Default"/>
              <w:jc w:val="center"/>
              <w:rPr>
                <w:sz w:val="22"/>
                <w:szCs w:val="22"/>
              </w:rPr>
            </w:pPr>
            <w:r>
              <w:rPr>
                <w:sz w:val="22"/>
                <w:szCs w:val="22"/>
              </w:rPr>
              <w:t>1,42</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1,42</w:t>
            </w:r>
          </w:p>
        </w:tc>
      </w:tr>
      <w:tr w:rsidR="0057268E" w:rsidTr="0057268E">
        <w:tc>
          <w:tcPr>
            <w:tcW w:w="595" w:type="dxa"/>
            <w:vMerge w:val="restart"/>
            <w:vAlign w:val="center"/>
          </w:tcPr>
          <w:p w:rsidR="0057268E" w:rsidRDefault="0057268E" w:rsidP="0057268E">
            <w:pPr>
              <w:pStyle w:val="Default"/>
              <w:jc w:val="center"/>
              <w:rPr>
                <w:sz w:val="22"/>
                <w:szCs w:val="22"/>
              </w:rPr>
            </w:pPr>
            <w:r>
              <w:rPr>
                <w:sz w:val="22"/>
                <w:szCs w:val="22"/>
              </w:rPr>
              <w:t>3.1</w:t>
            </w:r>
          </w:p>
        </w:tc>
        <w:tc>
          <w:tcPr>
            <w:tcW w:w="2834" w:type="dxa"/>
            <w:vMerge w:val="restart"/>
          </w:tcPr>
          <w:p w:rsidR="0057268E" w:rsidRDefault="0057268E" w:rsidP="0057268E">
            <w:pPr>
              <w:pStyle w:val="Default"/>
              <w:rPr>
                <w:sz w:val="22"/>
                <w:szCs w:val="22"/>
              </w:rPr>
            </w:pPr>
            <w:r>
              <w:rPr>
                <w:sz w:val="22"/>
                <w:szCs w:val="22"/>
              </w:rPr>
              <w:t>Централизованное холодное</w:t>
            </w:r>
          </w:p>
          <w:p w:rsidR="0057268E" w:rsidRDefault="0057268E" w:rsidP="0057268E">
            <w:pPr>
              <w:pStyle w:val="Default"/>
              <w:rPr>
                <w:sz w:val="22"/>
                <w:szCs w:val="22"/>
              </w:rPr>
            </w:pPr>
            <w:r>
              <w:rPr>
                <w:sz w:val="22"/>
                <w:szCs w:val="22"/>
              </w:rPr>
              <w:t>водоснабжение, водоотведение с водонагревателями</w:t>
            </w:r>
          </w:p>
        </w:tc>
        <w:tc>
          <w:tcPr>
            <w:tcW w:w="2694" w:type="dxa"/>
          </w:tcPr>
          <w:p w:rsidR="0057268E" w:rsidRDefault="0057268E" w:rsidP="0057268E">
            <w:pPr>
              <w:pStyle w:val="Default"/>
              <w:rPr>
                <w:sz w:val="22"/>
                <w:szCs w:val="22"/>
              </w:rPr>
            </w:pPr>
            <w:r>
              <w:rPr>
                <w:sz w:val="22"/>
                <w:szCs w:val="22"/>
              </w:rPr>
              <w:t>Мойка кухонная</w:t>
            </w:r>
          </w:p>
        </w:tc>
        <w:tc>
          <w:tcPr>
            <w:tcW w:w="1276" w:type="dxa"/>
            <w:vAlign w:val="center"/>
          </w:tcPr>
          <w:p w:rsidR="0057268E" w:rsidRDefault="0057268E" w:rsidP="0057268E">
            <w:pPr>
              <w:pStyle w:val="Default"/>
              <w:jc w:val="center"/>
              <w:rPr>
                <w:sz w:val="22"/>
                <w:szCs w:val="22"/>
              </w:rPr>
            </w:pPr>
            <w:r>
              <w:rPr>
                <w:sz w:val="22"/>
                <w:szCs w:val="22"/>
              </w:rPr>
              <w:t>1,01</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1,01</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1,72</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1,72</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w:t>
            </w:r>
          </w:p>
        </w:tc>
        <w:tc>
          <w:tcPr>
            <w:tcW w:w="1276" w:type="dxa"/>
            <w:vAlign w:val="center"/>
          </w:tcPr>
          <w:p w:rsidR="0057268E" w:rsidRDefault="0057268E" w:rsidP="0057268E">
            <w:pPr>
              <w:pStyle w:val="Default"/>
              <w:jc w:val="center"/>
              <w:rPr>
                <w:sz w:val="22"/>
                <w:szCs w:val="22"/>
              </w:rPr>
            </w:pPr>
            <w:r>
              <w:rPr>
                <w:sz w:val="22"/>
                <w:szCs w:val="22"/>
              </w:rPr>
              <w:t>2,39</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2,39</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 унитаз</w:t>
            </w:r>
          </w:p>
        </w:tc>
        <w:tc>
          <w:tcPr>
            <w:tcW w:w="1276" w:type="dxa"/>
            <w:vAlign w:val="center"/>
          </w:tcPr>
          <w:p w:rsidR="0057268E" w:rsidRDefault="0057268E" w:rsidP="0057268E">
            <w:pPr>
              <w:pStyle w:val="Default"/>
              <w:jc w:val="center"/>
              <w:rPr>
                <w:sz w:val="22"/>
                <w:szCs w:val="22"/>
              </w:rPr>
            </w:pPr>
            <w:r>
              <w:rPr>
                <w:sz w:val="22"/>
                <w:szCs w:val="22"/>
              </w:rPr>
              <w:t>3,1</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3,1</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раковина</w:t>
            </w:r>
          </w:p>
        </w:tc>
        <w:tc>
          <w:tcPr>
            <w:tcW w:w="1276" w:type="dxa"/>
            <w:vAlign w:val="center"/>
          </w:tcPr>
          <w:p w:rsidR="0057268E" w:rsidRDefault="0057268E" w:rsidP="0057268E">
            <w:pPr>
              <w:pStyle w:val="Default"/>
              <w:jc w:val="center"/>
              <w:rPr>
                <w:sz w:val="22"/>
                <w:szCs w:val="22"/>
              </w:rPr>
            </w:pPr>
            <w:r>
              <w:rPr>
                <w:sz w:val="22"/>
                <w:szCs w:val="22"/>
              </w:rPr>
              <w:t>3,15</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3,15</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Унитаз, душ</w:t>
            </w:r>
          </w:p>
        </w:tc>
        <w:tc>
          <w:tcPr>
            <w:tcW w:w="1276" w:type="dxa"/>
            <w:vAlign w:val="center"/>
          </w:tcPr>
          <w:p w:rsidR="0057268E" w:rsidRDefault="0057268E" w:rsidP="0057268E">
            <w:pPr>
              <w:pStyle w:val="Default"/>
              <w:jc w:val="center"/>
              <w:rPr>
                <w:sz w:val="22"/>
                <w:szCs w:val="22"/>
              </w:rPr>
            </w:pPr>
            <w:r>
              <w:rPr>
                <w:sz w:val="22"/>
                <w:szCs w:val="22"/>
              </w:rPr>
              <w:t>3,46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3,46</w:t>
            </w:r>
          </w:p>
        </w:tc>
      </w:tr>
      <w:tr w:rsidR="0057268E" w:rsidTr="0057268E">
        <w:trPr>
          <w:trHeight w:val="293"/>
        </w:trPr>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раковина, унитаз</w:t>
            </w:r>
          </w:p>
        </w:tc>
        <w:tc>
          <w:tcPr>
            <w:tcW w:w="1276" w:type="dxa"/>
            <w:vAlign w:val="center"/>
          </w:tcPr>
          <w:p w:rsidR="0057268E" w:rsidRDefault="0057268E" w:rsidP="0057268E">
            <w:pPr>
              <w:pStyle w:val="Default"/>
              <w:jc w:val="center"/>
              <w:rPr>
                <w:sz w:val="22"/>
                <w:szCs w:val="22"/>
              </w:rPr>
            </w:pPr>
            <w:r>
              <w:rPr>
                <w:sz w:val="22"/>
                <w:szCs w:val="22"/>
              </w:rPr>
              <w:t>3,86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3,86</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унитаз, душ</w:t>
            </w:r>
          </w:p>
        </w:tc>
        <w:tc>
          <w:tcPr>
            <w:tcW w:w="1276" w:type="dxa"/>
            <w:vAlign w:val="center"/>
          </w:tcPr>
          <w:p w:rsidR="0057268E" w:rsidRDefault="0057268E" w:rsidP="0057268E">
            <w:pPr>
              <w:pStyle w:val="Default"/>
              <w:jc w:val="center"/>
              <w:rPr>
                <w:sz w:val="22"/>
                <w:szCs w:val="22"/>
              </w:rPr>
            </w:pPr>
            <w:r>
              <w:rPr>
                <w:sz w:val="22"/>
                <w:szCs w:val="22"/>
              </w:rPr>
              <w:t>4,22</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4,22</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 унитаз, душ</w:t>
            </w:r>
          </w:p>
        </w:tc>
        <w:tc>
          <w:tcPr>
            <w:tcW w:w="1276" w:type="dxa"/>
            <w:vAlign w:val="center"/>
          </w:tcPr>
          <w:p w:rsidR="0057268E" w:rsidRDefault="0057268E" w:rsidP="0057268E">
            <w:pPr>
              <w:pStyle w:val="Default"/>
              <w:jc w:val="center"/>
              <w:rPr>
                <w:sz w:val="22"/>
                <w:szCs w:val="22"/>
              </w:rPr>
            </w:pPr>
            <w:r>
              <w:rPr>
                <w:sz w:val="22"/>
                <w:szCs w:val="22"/>
              </w:rPr>
              <w:t>5,6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5,6</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Мойка кухонная, раковина, унитаз, душ</w:t>
            </w:r>
          </w:p>
        </w:tc>
        <w:tc>
          <w:tcPr>
            <w:tcW w:w="1276" w:type="dxa"/>
            <w:vAlign w:val="center"/>
          </w:tcPr>
          <w:p w:rsidR="0057268E" w:rsidRDefault="0057268E" w:rsidP="0057268E">
            <w:pPr>
              <w:pStyle w:val="Default"/>
              <w:jc w:val="center"/>
              <w:rPr>
                <w:sz w:val="22"/>
                <w:szCs w:val="22"/>
              </w:rPr>
            </w:pPr>
            <w:r>
              <w:rPr>
                <w:sz w:val="22"/>
                <w:szCs w:val="22"/>
              </w:rPr>
              <w:t>6,36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6,36</w:t>
            </w:r>
          </w:p>
        </w:tc>
      </w:tr>
      <w:tr w:rsidR="0057268E" w:rsidTr="0057268E">
        <w:tc>
          <w:tcPr>
            <w:tcW w:w="595" w:type="dxa"/>
            <w:vMerge w:val="restart"/>
            <w:vAlign w:val="center"/>
          </w:tcPr>
          <w:p w:rsidR="0057268E" w:rsidRDefault="0057268E" w:rsidP="0057268E">
            <w:pPr>
              <w:pStyle w:val="Default"/>
              <w:jc w:val="center"/>
              <w:rPr>
                <w:sz w:val="22"/>
                <w:szCs w:val="22"/>
              </w:rPr>
            </w:pPr>
            <w:r>
              <w:rPr>
                <w:sz w:val="22"/>
                <w:szCs w:val="22"/>
              </w:rPr>
              <w:t>4</w:t>
            </w:r>
          </w:p>
        </w:tc>
        <w:tc>
          <w:tcPr>
            <w:tcW w:w="2834" w:type="dxa"/>
            <w:vMerge w:val="restart"/>
            <w:vAlign w:val="center"/>
          </w:tcPr>
          <w:p w:rsidR="0057268E" w:rsidRDefault="0057268E" w:rsidP="0057268E">
            <w:pPr>
              <w:pStyle w:val="Default"/>
              <w:rPr>
                <w:sz w:val="22"/>
                <w:szCs w:val="22"/>
              </w:rPr>
            </w:pPr>
            <w:r>
              <w:rPr>
                <w:sz w:val="22"/>
                <w:szCs w:val="22"/>
              </w:rPr>
              <w:t>Централизованное горячее водоснабжение, холодное водоснабжение, водоотведение</w:t>
            </w:r>
          </w:p>
        </w:tc>
        <w:tc>
          <w:tcPr>
            <w:tcW w:w="2694" w:type="dxa"/>
          </w:tcPr>
          <w:p w:rsidR="0057268E" w:rsidRDefault="0057268E" w:rsidP="0057268E">
            <w:pPr>
              <w:pStyle w:val="Default"/>
              <w:rPr>
                <w:sz w:val="22"/>
                <w:szCs w:val="22"/>
              </w:rPr>
            </w:pPr>
            <w:r>
              <w:rPr>
                <w:sz w:val="22"/>
                <w:szCs w:val="22"/>
              </w:rPr>
              <w:t>Ванна длиной 1650-1700мм с душем,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4,88</w:t>
            </w:r>
          </w:p>
        </w:tc>
        <w:tc>
          <w:tcPr>
            <w:tcW w:w="1133" w:type="dxa"/>
            <w:vAlign w:val="center"/>
          </w:tcPr>
          <w:p w:rsidR="0057268E" w:rsidRDefault="0057268E" w:rsidP="0057268E">
            <w:pPr>
              <w:pStyle w:val="Default"/>
              <w:jc w:val="center"/>
              <w:rPr>
                <w:sz w:val="22"/>
                <w:szCs w:val="22"/>
              </w:rPr>
            </w:pPr>
            <w:r>
              <w:rPr>
                <w:sz w:val="22"/>
                <w:szCs w:val="22"/>
              </w:rPr>
              <w:t>3,92</w:t>
            </w:r>
          </w:p>
        </w:tc>
        <w:tc>
          <w:tcPr>
            <w:tcW w:w="1560" w:type="dxa"/>
            <w:vAlign w:val="center"/>
          </w:tcPr>
          <w:p w:rsidR="0057268E" w:rsidRDefault="0057268E" w:rsidP="0057268E">
            <w:pPr>
              <w:pStyle w:val="Default"/>
              <w:jc w:val="center"/>
              <w:rPr>
                <w:sz w:val="22"/>
                <w:szCs w:val="22"/>
              </w:rPr>
            </w:pPr>
            <w:r>
              <w:rPr>
                <w:sz w:val="22"/>
                <w:szCs w:val="22"/>
              </w:rPr>
              <w:t>8,80</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Ванна длиной 1500-1550мм с душем,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4,66</w:t>
            </w:r>
          </w:p>
        </w:tc>
        <w:tc>
          <w:tcPr>
            <w:tcW w:w="1133" w:type="dxa"/>
            <w:vAlign w:val="center"/>
          </w:tcPr>
          <w:p w:rsidR="0057268E" w:rsidRDefault="0057268E" w:rsidP="0057268E">
            <w:pPr>
              <w:pStyle w:val="Default"/>
              <w:jc w:val="center"/>
              <w:rPr>
                <w:sz w:val="22"/>
                <w:szCs w:val="22"/>
              </w:rPr>
            </w:pPr>
            <w:r>
              <w:rPr>
                <w:sz w:val="22"/>
                <w:szCs w:val="22"/>
              </w:rPr>
              <w:t>3,41</w:t>
            </w:r>
          </w:p>
        </w:tc>
        <w:tc>
          <w:tcPr>
            <w:tcW w:w="1560" w:type="dxa"/>
            <w:vAlign w:val="center"/>
          </w:tcPr>
          <w:p w:rsidR="0057268E" w:rsidRDefault="0057268E" w:rsidP="0057268E">
            <w:pPr>
              <w:pStyle w:val="Default"/>
              <w:jc w:val="center"/>
              <w:rPr>
                <w:sz w:val="22"/>
                <w:szCs w:val="22"/>
              </w:rPr>
            </w:pPr>
            <w:r>
              <w:rPr>
                <w:sz w:val="22"/>
                <w:szCs w:val="22"/>
              </w:rPr>
              <w:t>8,07</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Ванна длиной 1200мм с душем,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4,46</w:t>
            </w:r>
          </w:p>
        </w:tc>
        <w:tc>
          <w:tcPr>
            <w:tcW w:w="1133" w:type="dxa"/>
            <w:vAlign w:val="center"/>
          </w:tcPr>
          <w:p w:rsidR="0057268E" w:rsidRDefault="0057268E" w:rsidP="0057268E">
            <w:pPr>
              <w:pStyle w:val="Default"/>
              <w:jc w:val="center"/>
              <w:rPr>
                <w:sz w:val="22"/>
                <w:szCs w:val="22"/>
              </w:rPr>
            </w:pPr>
            <w:r>
              <w:rPr>
                <w:sz w:val="22"/>
                <w:szCs w:val="22"/>
              </w:rPr>
              <w:t>3,41</w:t>
            </w:r>
          </w:p>
        </w:tc>
        <w:tc>
          <w:tcPr>
            <w:tcW w:w="1560" w:type="dxa"/>
            <w:vAlign w:val="center"/>
          </w:tcPr>
          <w:p w:rsidR="0057268E" w:rsidRDefault="0057268E" w:rsidP="0057268E">
            <w:pPr>
              <w:pStyle w:val="Default"/>
              <w:jc w:val="center"/>
              <w:rPr>
                <w:sz w:val="22"/>
                <w:szCs w:val="22"/>
              </w:rPr>
            </w:pPr>
            <w:r>
              <w:rPr>
                <w:sz w:val="22"/>
                <w:szCs w:val="22"/>
              </w:rPr>
              <w:t>7,87</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Душ, раковина, мойка кухонная, унитаз</w:t>
            </w:r>
          </w:p>
        </w:tc>
        <w:tc>
          <w:tcPr>
            <w:tcW w:w="1276" w:type="dxa"/>
            <w:vAlign w:val="center"/>
          </w:tcPr>
          <w:p w:rsidR="0057268E" w:rsidRDefault="0057268E" w:rsidP="0057268E">
            <w:pPr>
              <w:pStyle w:val="Default"/>
              <w:jc w:val="center"/>
              <w:rPr>
                <w:sz w:val="22"/>
                <w:szCs w:val="22"/>
              </w:rPr>
            </w:pPr>
            <w:r>
              <w:rPr>
                <w:sz w:val="22"/>
                <w:szCs w:val="22"/>
              </w:rPr>
              <w:t>3,21</w:t>
            </w:r>
          </w:p>
        </w:tc>
        <w:tc>
          <w:tcPr>
            <w:tcW w:w="1133" w:type="dxa"/>
            <w:vAlign w:val="center"/>
          </w:tcPr>
          <w:p w:rsidR="0057268E" w:rsidRDefault="0057268E" w:rsidP="0057268E">
            <w:pPr>
              <w:pStyle w:val="Default"/>
              <w:jc w:val="center"/>
              <w:rPr>
                <w:sz w:val="22"/>
                <w:szCs w:val="22"/>
              </w:rPr>
            </w:pPr>
            <w:r>
              <w:rPr>
                <w:sz w:val="22"/>
                <w:szCs w:val="22"/>
              </w:rPr>
              <w:t>2,13</w:t>
            </w:r>
          </w:p>
        </w:tc>
        <w:tc>
          <w:tcPr>
            <w:tcW w:w="1560" w:type="dxa"/>
            <w:vAlign w:val="center"/>
          </w:tcPr>
          <w:p w:rsidR="0057268E" w:rsidRDefault="0057268E" w:rsidP="0057268E">
            <w:pPr>
              <w:pStyle w:val="Default"/>
              <w:jc w:val="center"/>
              <w:rPr>
                <w:sz w:val="22"/>
                <w:szCs w:val="22"/>
              </w:rPr>
            </w:pPr>
            <w:r>
              <w:rPr>
                <w:sz w:val="22"/>
                <w:szCs w:val="22"/>
              </w:rPr>
              <w:t>5,34</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Раковина, мойка кухонная</w:t>
            </w:r>
          </w:p>
        </w:tc>
        <w:tc>
          <w:tcPr>
            <w:tcW w:w="1276" w:type="dxa"/>
            <w:vAlign w:val="center"/>
          </w:tcPr>
          <w:p w:rsidR="0057268E" w:rsidRDefault="0057268E" w:rsidP="0057268E">
            <w:pPr>
              <w:pStyle w:val="Default"/>
              <w:jc w:val="center"/>
              <w:rPr>
                <w:sz w:val="22"/>
                <w:szCs w:val="22"/>
              </w:rPr>
            </w:pPr>
            <w:r>
              <w:rPr>
                <w:sz w:val="22"/>
                <w:szCs w:val="22"/>
              </w:rPr>
              <w:t>1,42</w:t>
            </w:r>
          </w:p>
        </w:tc>
        <w:tc>
          <w:tcPr>
            <w:tcW w:w="1133" w:type="dxa"/>
            <w:vAlign w:val="center"/>
          </w:tcPr>
          <w:p w:rsidR="0057268E" w:rsidRDefault="0057268E" w:rsidP="0057268E">
            <w:pPr>
              <w:pStyle w:val="Default"/>
              <w:jc w:val="center"/>
              <w:rPr>
                <w:sz w:val="22"/>
                <w:szCs w:val="22"/>
              </w:rPr>
            </w:pPr>
            <w:r>
              <w:rPr>
                <w:sz w:val="22"/>
                <w:szCs w:val="22"/>
              </w:rPr>
              <w:t>0,94</w:t>
            </w:r>
          </w:p>
        </w:tc>
        <w:tc>
          <w:tcPr>
            <w:tcW w:w="1560" w:type="dxa"/>
            <w:vAlign w:val="center"/>
          </w:tcPr>
          <w:p w:rsidR="0057268E" w:rsidRDefault="0057268E" w:rsidP="0057268E">
            <w:pPr>
              <w:pStyle w:val="Default"/>
              <w:jc w:val="center"/>
              <w:rPr>
                <w:sz w:val="22"/>
                <w:szCs w:val="22"/>
              </w:rPr>
            </w:pPr>
            <w:r>
              <w:rPr>
                <w:sz w:val="22"/>
                <w:szCs w:val="22"/>
              </w:rPr>
              <w:t>2,36</w:t>
            </w:r>
          </w:p>
        </w:tc>
      </w:tr>
      <w:tr w:rsidR="0057268E" w:rsidTr="0057268E">
        <w:tc>
          <w:tcPr>
            <w:tcW w:w="595" w:type="dxa"/>
            <w:vMerge w:val="restart"/>
            <w:vAlign w:val="center"/>
          </w:tcPr>
          <w:p w:rsidR="0057268E" w:rsidRDefault="0057268E" w:rsidP="0057268E">
            <w:pPr>
              <w:pStyle w:val="Default"/>
              <w:jc w:val="center"/>
              <w:rPr>
                <w:sz w:val="22"/>
                <w:szCs w:val="22"/>
              </w:rPr>
            </w:pPr>
            <w:r>
              <w:rPr>
                <w:sz w:val="22"/>
                <w:szCs w:val="22"/>
              </w:rPr>
              <w:t>5</w:t>
            </w:r>
          </w:p>
        </w:tc>
        <w:tc>
          <w:tcPr>
            <w:tcW w:w="2834" w:type="dxa"/>
            <w:vMerge w:val="restart"/>
          </w:tcPr>
          <w:p w:rsidR="0057268E" w:rsidRDefault="0057268E" w:rsidP="0057268E">
            <w:pPr>
              <w:pStyle w:val="Default"/>
              <w:rPr>
                <w:sz w:val="22"/>
                <w:szCs w:val="22"/>
              </w:rPr>
            </w:pPr>
            <w:r>
              <w:rPr>
                <w:sz w:val="22"/>
                <w:szCs w:val="22"/>
              </w:rPr>
              <w:t>Централизованное холодное водоснабжение, водоотведение при наличии ванн и внутриквартирных водонагревателей</w:t>
            </w:r>
          </w:p>
        </w:tc>
        <w:tc>
          <w:tcPr>
            <w:tcW w:w="2694" w:type="dxa"/>
          </w:tcPr>
          <w:p w:rsidR="0057268E" w:rsidRDefault="0057268E" w:rsidP="0057268E">
            <w:pPr>
              <w:pStyle w:val="Default"/>
              <w:rPr>
                <w:sz w:val="22"/>
                <w:szCs w:val="22"/>
              </w:rPr>
            </w:pPr>
            <w:r>
              <w:rPr>
                <w:sz w:val="22"/>
                <w:szCs w:val="22"/>
              </w:rPr>
              <w:t>Водонагреватели на твердом топливе</w:t>
            </w:r>
          </w:p>
        </w:tc>
        <w:tc>
          <w:tcPr>
            <w:tcW w:w="1276" w:type="dxa"/>
            <w:vAlign w:val="center"/>
          </w:tcPr>
          <w:p w:rsidR="0057268E" w:rsidRDefault="0057268E" w:rsidP="0057268E">
            <w:pPr>
              <w:pStyle w:val="Default"/>
              <w:jc w:val="center"/>
              <w:rPr>
                <w:sz w:val="22"/>
                <w:szCs w:val="22"/>
              </w:rPr>
            </w:pPr>
            <w:r>
              <w:rPr>
                <w:sz w:val="22"/>
                <w:szCs w:val="22"/>
              </w:rPr>
              <w:t>4,56</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4,56</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Электрические водонагреватели</w:t>
            </w:r>
          </w:p>
        </w:tc>
        <w:tc>
          <w:tcPr>
            <w:tcW w:w="1276" w:type="dxa"/>
            <w:vAlign w:val="center"/>
          </w:tcPr>
          <w:p w:rsidR="0057268E" w:rsidRDefault="0057268E" w:rsidP="0057268E">
            <w:pPr>
              <w:pStyle w:val="Default"/>
              <w:jc w:val="center"/>
              <w:rPr>
                <w:sz w:val="22"/>
                <w:szCs w:val="22"/>
              </w:rPr>
            </w:pPr>
            <w:r>
              <w:rPr>
                <w:sz w:val="22"/>
                <w:szCs w:val="22"/>
              </w:rPr>
              <w:t>5,47</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5,47</w:t>
            </w:r>
          </w:p>
        </w:tc>
      </w:tr>
      <w:tr w:rsidR="0057268E" w:rsidTr="0057268E">
        <w:tc>
          <w:tcPr>
            <w:tcW w:w="595" w:type="dxa"/>
            <w:vMerge/>
          </w:tcPr>
          <w:p w:rsidR="0057268E" w:rsidRDefault="0057268E" w:rsidP="0057268E">
            <w:pPr>
              <w:pStyle w:val="Default"/>
              <w:rPr>
                <w:sz w:val="22"/>
                <w:szCs w:val="22"/>
              </w:rPr>
            </w:pPr>
          </w:p>
        </w:tc>
        <w:tc>
          <w:tcPr>
            <w:tcW w:w="2834" w:type="dxa"/>
            <w:vMerge/>
          </w:tcPr>
          <w:p w:rsidR="0057268E" w:rsidRDefault="0057268E" w:rsidP="0057268E">
            <w:pPr>
              <w:pStyle w:val="Default"/>
              <w:rPr>
                <w:sz w:val="22"/>
                <w:szCs w:val="22"/>
              </w:rPr>
            </w:pPr>
          </w:p>
        </w:tc>
        <w:tc>
          <w:tcPr>
            <w:tcW w:w="2694" w:type="dxa"/>
          </w:tcPr>
          <w:p w:rsidR="0057268E" w:rsidRDefault="0057268E" w:rsidP="0057268E">
            <w:pPr>
              <w:pStyle w:val="Default"/>
              <w:rPr>
                <w:sz w:val="22"/>
                <w:szCs w:val="22"/>
              </w:rPr>
            </w:pPr>
            <w:r>
              <w:rPr>
                <w:sz w:val="22"/>
                <w:szCs w:val="22"/>
              </w:rPr>
              <w:t>Газовые водонагреватели</w:t>
            </w:r>
          </w:p>
        </w:tc>
        <w:tc>
          <w:tcPr>
            <w:tcW w:w="1276" w:type="dxa"/>
            <w:vAlign w:val="center"/>
          </w:tcPr>
          <w:p w:rsidR="0057268E" w:rsidRDefault="0057268E" w:rsidP="0057268E">
            <w:pPr>
              <w:pStyle w:val="Default"/>
              <w:jc w:val="center"/>
              <w:rPr>
                <w:sz w:val="22"/>
                <w:szCs w:val="22"/>
              </w:rPr>
            </w:pPr>
            <w:r>
              <w:rPr>
                <w:sz w:val="22"/>
                <w:szCs w:val="22"/>
              </w:rPr>
              <w:t>6,39</w:t>
            </w:r>
          </w:p>
        </w:tc>
        <w:tc>
          <w:tcPr>
            <w:tcW w:w="1133" w:type="dxa"/>
            <w:vAlign w:val="center"/>
          </w:tcPr>
          <w:p w:rsidR="0057268E" w:rsidRDefault="0057268E" w:rsidP="0057268E">
            <w:pPr>
              <w:pStyle w:val="Default"/>
              <w:jc w:val="center"/>
              <w:rPr>
                <w:sz w:val="22"/>
                <w:szCs w:val="22"/>
              </w:rPr>
            </w:pPr>
            <w:r>
              <w:rPr>
                <w:sz w:val="22"/>
                <w:szCs w:val="22"/>
              </w:rPr>
              <w:t>-</w:t>
            </w:r>
          </w:p>
        </w:tc>
        <w:tc>
          <w:tcPr>
            <w:tcW w:w="1560" w:type="dxa"/>
            <w:vAlign w:val="center"/>
          </w:tcPr>
          <w:p w:rsidR="0057268E" w:rsidRDefault="0057268E" w:rsidP="0057268E">
            <w:pPr>
              <w:pStyle w:val="Default"/>
              <w:jc w:val="center"/>
              <w:rPr>
                <w:sz w:val="22"/>
                <w:szCs w:val="22"/>
              </w:rPr>
            </w:pPr>
            <w:r>
              <w:rPr>
                <w:sz w:val="22"/>
                <w:szCs w:val="22"/>
              </w:rPr>
              <w:t>6,39</w:t>
            </w:r>
          </w:p>
        </w:tc>
      </w:tr>
      <w:tr w:rsidR="0057268E" w:rsidTr="0057268E">
        <w:tc>
          <w:tcPr>
            <w:tcW w:w="595" w:type="dxa"/>
            <w:vAlign w:val="center"/>
          </w:tcPr>
          <w:p w:rsidR="0057268E" w:rsidRDefault="0057268E" w:rsidP="0057268E">
            <w:pPr>
              <w:pStyle w:val="Default"/>
              <w:jc w:val="center"/>
              <w:rPr>
                <w:sz w:val="22"/>
                <w:szCs w:val="22"/>
              </w:rPr>
            </w:pPr>
            <w:r>
              <w:rPr>
                <w:sz w:val="22"/>
                <w:szCs w:val="22"/>
              </w:rPr>
              <w:t>6</w:t>
            </w:r>
          </w:p>
        </w:tc>
        <w:tc>
          <w:tcPr>
            <w:tcW w:w="2834" w:type="dxa"/>
          </w:tcPr>
          <w:p w:rsidR="0057268E" w:rsidRDefault="0057268E" w:rsidP="0057268E">
            <w:pPr>
              <w:pStyle w:val="Default"/>
              <w:rPr>
                <w:sz w:val="22"/>
                <w:szCs w:val="22"/>
              </w:rPr>
            </w:pPr>
            <w:r>
              <w:rPr>
                <w:sz w:val="22"/>
                <w:szCs w:val="22"/>
              </w:rPr>
              <w:t>Общежития с общими душевыми</w:t>
            </w:r>
          </w:p>
        </w:tc>
        <w:tc>
          <w:tcPr>
            <w:tcW w:w="2694" w:type="dxa"/>
          </w:tcPr>
          <w:p w:rsidR="0057268E" w:rsidRDefault="0057268E" w:rsidP="0057268E">
            <w:pPr>
              <w:pStyle w:val="Default"/>
              <w:rPr>
                <w:sz w:val="22"/>
                <w:szCs w:val="22"/>
              </w:rPr>
            </w:pPr>
            <w:r>
              <w:rPr>
                <w:sz w:val="22"/>
                <w:szCs w:val="22"/>
              </w:rPr>
              <w:t>-</w:t>
            </w:r>
          </w:p>
        </w:tc>
        <w:tc>
          <w:tcPr>
            <w:tcW w:w="1276" w:type="dxa"/>
            <w:vAlign w:val="center"/>
          </w:tcPr>
          <w:p w:rsidR="0057268E" w:rsidRDefault="0057268E" w:rsidP="0057268E">
            <w:pPr>
              <w:pStyle w:val="Default"/>
              <w:jc w:val="center"/>
              <w:rPr>
                <w:sz w:val="22"/>
                <w:szCs w:val="22"/>
              </w:rPr>
            </w:pPr>
            <w:r>
              <w:rPr>
                <w:sz w:val="22"/>
                <w:szCs w:val="22"/>
              </w:rPr>
              <w:t>1,22</w:t>
            </w:r>
          </w:p>
        </w:tc>
        <w:tc>
          <w:tcPr>
            <w:tcW w:w="1133" w:type="dxa"/>
            <w:vAlign w:val="center"/>
          </w:tcPr>
          <w:p w:rsidR="0057268E" w:rsidRDefault="0057268E" w:rsidP="0057268E">
            <w:pPr>
              <w:pStyle w:val="Default"/>
              <w:jc w:val="center"/>
              <w:rPr>
                <w:sz w:val="22"/>
                <w:szCs w:val="22"/>
              </w:rPr>
            </w:pPr>
            <w:r>
              <w:rPr>
                <w:sz w:val="22"/>
                <w:szCs w:val="22"/>
              </w:rPr>
              <w:t>1,52</w:t>
            </w:r>
          </w:p>
        </w:tc>
        <w:tc>
          <w:tcPr>
            <w:tcW w:w="1560" w:type="dxa"/>
            <w:vAlign w:val="center"/>
          </w:tcPr>
          <w:p w:rsidR="0057268E" w:rsidRDefault="0057268E" w:rsidP="0057268E">
            <w:pPr>
              <w:pStyle w:val="Default"/>
              <w:jc w:val="center"/>
              <w:rPr>
                <w:sz w:val="22"/>
                <w:szCs w:val="22"/>
              </w:rPr>
            </w:pPr>
            <w:r>
              <w:rPr>
                <w:sz w:val="22"/>
                <w:szCs w:val="22"/>
              </w:rPr>
              <w:t>2,74</w:t>
            </w:r>
          </w:p>
        </w:tc>
      </w:tr>
      <w:tr w:rsidR="0057268E" w:rsidTr="0057268E">
        <w:tc>
          <w:tcPr>
            <w:tcW w:w="595" w:type="dxa"/>
            <w:vAlign w:val="center"/>
          </w:tcPr>
          <w:p w:rsidR="0057268E" w:rsidRDefault="0057268E" w:rsidP="0057268E">
            <w:pPr>
              <w:pStyle w:val="Default"/>
              <w:jc w:val="center"/>
              <w:rPr>
                <w:sz w:val="22"/>
                <w:szCs w:val="22"/>
              </w:rPr>
            </w:pPr>
            <w:r>
              <w:rPr>
                <w:sz w:val="22"/>
                <w:szCs w:val="22"/>
              </w:rPr>
              <w:t>7</w:t>
            </w:r>
          </w:p>
        </w:tc>
        <w:tc>
          <w:tcPr>
            <w:tcW w:w="2834" w:type="dxa"/>
          </w:tcPr>
          <w:p w:rsidR="0057268E" w:rsidRDefault="0057268E" w:rsidP="0057268E">
            <w:pPr>
              <w:pStyle w:val="Default"/>
              <w:rPr>
                <w:sz w:val="22"/>
                <w:szCs w:val="22"/>
              </w:rPr>
            </w:pPr>
            <w:r>
              <w:rPr>
                <w:sz w:val="22"/>
                <w:szCs w:val="22"/>
              </w:rPr>
              <w:t>Общежития с душами при всех жилых помещениях</w:t>
            </w:r>
          </w:p>
        </w:tc>
        <w:tc>
          <w:tcPr>
            <w:tcW w:w="2694" w:type="dxa"/>
          </w:tcPr>
          <w:p w:rsidR="0057268E" w:rsidRDefault="0057268E" w:rsidP="0057268E">
            <w:pPr>
              <w:pStyle w:val="Default"/>
              <w:rPr>
                <w:sz w:val="22"/>
                <w:szCs w:val="22"/>
              </w:rPr>
            </w:pPr>
            <w:r>
              <w:rPr>
                <w:sz w:val="22"/>
                <w:szCs w:val="22"/>
              </w:rPr>
              <w:t>-</w:t>
            </w:r>
          </w:p>
        </w:tc>
        <w:tc>
          <w:tcPr>
            <w:tcW w:w="1276" w:type="dxa"/>
            <w:vAlign w:val="center"/>
          </w:tcPr>
          <w:p w:rsidR="0057268E" w:rsidRDefault="0057268E" w:rsidP="0057268E">
            <w:pPr>
              <w:pStyle w:val="Default"/>
              <w:jc w:val="center"/>
              <w:rPr>
                <w:sz w:val="22"/>
                <w:szCs w:val="22"/>
              </w:rPr>
            </w:pPr>
            <w:r>
              <w:rPr>
                <w:sz w:val="22"/>
                <w:szCs w:val="22"/>
              </w:rPr>
              <w:t>1,83</w:t>
            </w:r>
          </w:p>
        </w:tc>
        <w:tc>
          <w:tcPr>
            <w:tcW w:w="1133" w:type="dxa"/>
            <w:vAlign w:val="center"/>
          </w:tcPr>
          <w:p w:rsidR="0057268E" w:rsidRDefault="0057268E" w:rsidP="0057268E">
            <w:pPr>
              <w:pStyle w:val="Default"/>
              <w:jc w:val="center"/>
              <w:rPr>
                <w:sz w:val="22"/>
                <w:szCs w:val="22"/>
              </w:rPr>
            </w:pPr>
            <w:r>
              <w:rPr>
                <w:sz w:val="22"/>
                <w:szCs w:val="22"/>
              </w:rPr>
              <w:t>2,43</w:t>
            </w:r>
          </w:p>
        </w:tc>
        <w:tc>
          <w:tcPr>
            <w:tcW w:w="1560" w:type="dxa"/>
            <w:vAlign w:val="center"/>
          </w:tcPr>
          <w:p w:rsidR="0057268E" w:rsidRDefault="0057268E" w:rsidP="0057268E">
            <w:pPr>
              <w:pStyle w:val="Default"/>
              <w:jc w:val="center"/>
              <w:rPr>
                <w:sz w:val="22"/>
                <w:szCs w:val="22"/>
              </w:rPr>
            </w:pPr>
            <w:r>
              <w:rPr>
                <w:sz w:val="22"/>
                <w:szCs w:val="22"/>
              </w:rPr>
              <w:t>4,26</w:t>
            </w:r>
          </w:p>
        </w:tc>
      </w:tr>
    </w:tbl>
    <w:p w:rsidR="0057268E" w:rsidRDefault="0057268E" w:rsidP="0057268E">
      <w:pPr>
        <w:spacing w:before="120"/>
        <w:ind w:firstLine="709"/>
        <w:jc w:val="both"/>
        <w:rPr>
          <w:sz w:val="26"/>
          <w:szCs w:val="26"/>
        </w:rPr>
      </w:pPr>
      <w:r>
        <w:rPr>
          <w:sz w:val="26"/>
          <w:szCs w:val="26"/>
        </w:rPr>
        <w:t>Нормативы потребления коммунальной услуги по холодному водоснабжению при использовании земельного участка и надворных построек на территории Костромской области (Постановление ТЭК от 28 мая 2013 года   № 4-нп,</w:t>
      </w:r>
      <w:r w:rsidRPr="00143040">
        <w:rPr>
          <w:sz w:val="26"/>
          <w:szCs w:val="26"/>
        </w:rPr>
        <w:t xml:space="preserve"> </w:t>
      </w:r>
      <w:r>
        <w:rPr>
          <w:sz w:val="26"/>
          <w:szCs w:val="26"/>
        </w:rPr>
        <w:t>п</w:t>
      </w:r>
      <w:r w:rsidRPr="007D00A6">
        <w:rPr>
          <w:sz w:val="26"/>
          <w:szCs w:val="26"/>
        </w:rPr>
        <w:t>риложение</w:t>
      </w:r>
      <w:r>
        <w:rPr>
          <w:sz w:val="26"/>
          <w:szCs w:val="26"/>
        </w:rPr>
        <w:t xml:space="preserve"> №3) </w:t>
      </w:r>
      <w:r w:rsidRPr="007D00A6">
        <w:rPr>
          <w:sz w:val="26"/>
          <w:szCs w:val="26"/>
        </w:rPr>
        <w:t>представлены</w:t>
      </w:r>
      <w:r>
        <w:rPr>
          <w:sz w:val="26"/>
          <w:szCs w:val="26"/>
        </w:rPr>
        <w:t xml:space="preserve"> в таблице 8.5.3.</w:t>
      </w:r>
    </w:p>
    <w:p w:rsidR="0057268E" w:rsidRDefault="0057268E" w:rsidP="0057268E">
      <w:pPr>
        <w:spacing w:before="120" w:after="120"/>
        <w:ind w:firstLine="567"/>
        <w:jc w:val="center"/>
        <w:rPr>
          <w:sz w:val="26"/>
          <w:szCs w:val="26"/>
        </w:rPr>
      </w:pPr>
      <w:r>
        <w:rPr>
          <w:sz w:val="26"/>
          <w:szCs w:val="26"/>
        </w:rPr>
        <w:t>Таблица 8.5.3. Нормативы потребления коммунальной услуги при использовании земельного участка и дворовых построек</w:t>
      </w:r>
    </w:p>
    <w:tbl>
      <w:tblPr>
        <w:tblStyle w:val="a3"/>
        <w:tblW w:w="10137" w:type="dxa"/>
        <w:tblLayout w:type="fixed"/>
        <w:tblLook w:val="04A0" w:firstRow="1" w:lastRow="0" w:firstColumn="1" w:lastColumn="0" w:noHBand="0" w:noVBand="1"/>
      </w:tblPr>
      <w:tblGrid>
        <w:gridCol w:w="595"/>
        <w:gridCol w:w="4500"/>
        <w:gridCol w:w="2521"/>
        <w:gridCol w:w="2521"/>
      </w:tblGrid>
      <w:tr w:rsidR="0057268E" w:rsidTr="0057268E">
        <w:tc>
          <w:tcPr>
            <w:tcW w:w="594" w:type="dxa"/>
          </w:tcPr>
          <w:p w:rsidR="0057268E" w:rsidRDefault="0057268E" w:rsidP="0057268E">
            <w:pPr>
              <w:jc w:val="center"/>
            </w:pPr>
            <w:r>
              <w:t>№</w:t>
            </w:r>
          </w:p>
          <w:p w:rsidR="0057268E" w:rsidRDefault="0057268E" w:rsidP="0057268E">
            <w:pPr>
              <w:jc w:val="center"/>
            </w:pPr>
            <w:r>
              <w:t>п/п</w:t>
            </w:r>
          </w:p>
        </w:tc>
        <w:tc>
          <w:tcPr>
            <w:tcW w:w="4500" w:type="dxa"/>
            <w:vAlign w:val="center"/>
          </w:tcPr>
          <w:p w:rsidR="0057268E" w:rsidRDefault="0057268E" w:rsidP="0057268E">
            <w:pPr>
              <w:jc w:val="center"/>
            </w:pPr>
            <w:r>
              <w:t>Направление использования</w:t>
            </w:r>
          </w:p>
        </w:tc>
        <w:tc>
          <w:tcPr>
            <w:tcW w:w="2521" w:type="dxa"/>
          </w:tcPr>
          <w:p w:rsidR="0057268E" w:rsidRDefault="0057268E" w:rsidP="0057268E">
            <w:pPr>
              <w:jc w:val="center"/>
            </w:pPr>
            <w:r>
              <w:t>Единица</w:t>
            </w:r>
          </w:p>
          <w:p w:rsidR="0057268E" w:rsidRDefault="0057268E" w:rsidP="0057268E">
            <w:pPr>
              <w:jc w:val="center"/>
            </w:pPr>
            <w:r>
              <w:t>Измерения</w:t>
            </w:r>
          </w:p>
        </w:tc>
        <w:tc>
          <w:tcPr>
            <w:tcW w:w="2521" w:type="dxa"/>
            <w:vAlign w:val="center"/>
          </w:tcPr>
          <w:p w:rsidR="0057268E" w:rsidRDefault="0057268E" w:rsidP="0057268E">
            <w:pPr>
              <w:jc w:val="center"/>
            </w:pPr>
            <w:r>
              <w:t>Норматив</w:t>
            </w:r>
          </w:p>
        </w:tc>
      </w:tr>
      <w:tr w:rsidR="0057268E" w:rsidTr="0057268E">
        <w:tc>
          <w:tcPr>
            <w:tcW w:w="10136" w:type="dxa"/>
            <w:gridSpan w:val="4"/>
          </w:tcPr>
          <w:p w:rsidR="0057268E" w:rsidRDefault="0057268E" w:rsidP="0057268E">
            <w:pPr>
              <w:jc w:val="center"/>
            </w:pPr>
            <w:r>
              <w:t>1. Для полива земельного участка (июнь, июль, август)</w:t>
            </w:r>
          </w:p>
        </w:tc>
      </w:tr>
      <w:tr w:rsidR="0057268E" w:rsidTr="0057268E">
        <w:tc>
          <w:tcPr>
            <w:tcW w:w="594" w:type="dxa"/>
          </w:tcPr>
          <w:p w:rsidR="0057268E" w:rsidRDefault="0057268E" w:rsidP="0057268E">
            <w:pPr>
              <w:jc w:val="center"/>
            </w:pPr>
            <w:r>
              <w:t>1</w:t>
            </w:r>
          </w:p>
        </w:tc>
        <w:tc>
          <w:tcPr>
            <w:tcW w:w="4500" w:type="dxa"/>
          </w:tcPr>
          <w:p w:rsidR="0057268E" w:rsidRDefault="0057268E" w:rsidP="0057268E">
            <w:r>
              <w:t>Ручной метод</w:t>
            </w:r>
          </w:p>
        </w:tc>
        <w:tc>
          <w:tcPr>
            <w:tcW w:w="2521" w:type="dxa"/>
            <w:vMerge w:val="restart"/>
          </w:tcPr>
          <w:p w:rsidR="0057268E" w:rsidRDefault="0057268E" w:rsidP="0057268E">
            <w:pPr>
              <w:jc w:val="center"/>
              <w:rPr>
                <w:vertAlign w:val="superscript"/>
              </w:rPr>
            </w:pPr>
            <w:r>
              <w:t>м</w:t>
            </w:r>
            <w:r>
              <w:rPr>
                <w:vertAlign w:val="superscript"/>
              </w:rPr>
              <w:t xml:space="preserve">3 </w:t>
            </w:r>
            <w:r>
              <w:t>/</w:t>
            </w:r>
            <w:proofErr w:type="spellStart"/>
            <w:r>
              <w:t>кв.м</w:t>
            </w:r>
            <w:proofErr w:type="spellEnd"/>
            <w:r>
              <w:t xml:space="preserve"> земельного участка в месяц</w:t>
            </w:r>
          </w:p>
        </w:tc>
        <w:tc>
          <w:tcPr>
            <w:tcW w:w="2521" w:type="dxa"/>
          </w:tcPr>
          <w:p w:rsidR="0057268E" w:rsidRDefault="0057268E" w:rsidP="0057268E">
            <w:pPr>
              <w:jc w:val="center"/>
            </w:pPr>
            <w:r>
              <w:t>0,0229</w:t>
            </w:r>
          </w:p>
        </w:tc>
      </w:tr>
      <w:tr w:rsidR="0057268E" w:rsidTr="0057268E">
        <w:tc>
          <w:tcPr>
            <w:tcW w:w="594" w:type="dxa"/>
          </w:tcPr>
          <w:p w:rsidR="0057268E" w:rsidRDefault="0057268E" w:rsidP="0057268E">
            <w:pPr>
              <w:jc w:val="center"/>
            </w:pPr>
            <w:r>
              <w:t>2</w:t>
            </w:r>
          </w:p>
        </w:tc>
        <w:tc>
          <w:tcPr>
            <w:tcW w:w="4500" w:type="dxa"/>
            <w:vAlign w:val="center"/>
          </w:tcPr>
          <w:p w:rsidR="0057268E" w:rsidRDefault="0057268E" w:rsidP="0057268E">
            <w:r>
              <w:t>Дождевальный метод</w:t>
            </w:r>
          </w:p>
        </w:tc>
        <w:tc>
          <w:tcPr>
            <w:tcW w:w="2521" w:type="dxa"/>
            <w:vMerge/>
          </w:tcPr>
          <w:p w:rsidR="0057268E" w:rsidRDefault="0057268E" w:rsidP="0057268E">
            <w:pPr>
              <w:jc w:val="center"/>
            </w:pPr>
          </w:p>
        </w:tc>
        <w:tc>
          <w:tcPr>
            <w:tcW w:w="2521" w:type="dxa"/>
            <w:vAlign w:val="center"/>
          </w:tcPr>
          <w:p w:rsidR="0057268E" w:rsidRDefault="0057268E" w:rsidP="0057268E">
            <w:pPr>
              <w:jc w:val="center"/>
            </w:pPr>
            <w:r>
              <w:t>0,0328</w:t>
            </w:r>
          </w:p>
        </w:tc>
      </w:tr>
      <w:tr w:rsidR="0057268E" w:rsidTr="0057268E">
        <w:tc>
          <w:tcPr>
            <w:tcW w:w="10136" w:type="dxa"/>
            <w:gridSpan w:val="4"/>
          </w:tcPr>
          <w:p w:rsidR="0057268E" w:rsidRDefault="0057268E" w:rsidP="0057268E">
            <w:pPr>
              <w:jc w:val="center"/>
            </w:pPr>
            <w:r>
              <w:t>2. Приготовление пищи для сельскохозяйственных животных</w:t>
            </w:r>
          </w:p>
        </w:tc>
      </w:tr>
      <w:tr w:rsidR="0057268E" w:rsidTr="0057268E">
        <w:tc>
          <w:tcPr>
            <w:tcW w:w="594" w:type="dxa"/>
          </w:tcPr>
          <w:p w:rsidR="0057268E" w:rsidRDefault="0057268E" w:rsidP="0057268E">
            <w:pPr>
              <w:jc w:val="center"/>
            </w:pPr>
            <w:r>
              <w:t>1</w:t>
            </w:r>
          </w:p>
        </w:tc>
        <w:tc>
          <w:tcPr>
            <w:tcW w:w="4500" w:type="dxa"/>
          </w:tcPr>
          <w:p w:rsidR="0057268E" w:rsidRDefault="0057268E" w:rsidP="0057268E">
            <w:r>
              <w:t>Крупный рогатый скот</w:t>
            </w:r>
          </w:p>
        </w:tc>
        <w:tc>
          <w:tcPr>
            <w:tcW w:w="2521" w:type="dxa"/>
            <w:vMerge w:val="restart"/>
            <w:vAlign w:val="center"/>
          </w:tcPr>
          <w:p w:rsidR="0057268E" w:rsidRDefault="0057268E" w:rsidP="0057268E">
            <w:pPr>
              <w:jc w:val="center"/>
            </w:pPr>
            <w:r>
              <w:t>м</w:t>
            </w:r>
            <w:r>
              <w:rPr>
                <w:vertAlign w:val="superscript"/>
              </w:rPr>
              <w:t>3</w:t>
            </w:r>
            <w:r>
              <w:t>в месяц / голову</w:t>
            </w:r>
          </w:p>
          <w:p w:rsidR="0057268E" w:rsidRDefault="0057268E" w:rsidP="0057268E">
            <w:pPr>
              <w:jc w:val="center"/>
            </w:pPr>
            <w:r>
              <w:t>животного</w:t>
            </w:r>
          </w:p>
        </w:tc>
        <w:tc>
          <w:tcPr>
            <w:tcW w:w="2521" w:type="dxa"/>
          </w:tcPr>
          <w:p w:rsidR="0057268E" w:rsidRDefault="0057268E" w:rsidP="0057268E">
            <w:pPr>
              <w:jc w:val="center"/>
            </w:pPr>
            <w:r>
              <w:t>1,008</w:t>
            </w:r>
          </w:p>
        </w:tc>
      </w:tr>
      <w:tr w:rsidR="0057268E" w:rsidTr="0057268E">
        <w:tc>
          <w:tcPr>
            <w:tcW w:w="594" w:type="dxa"/>
          </w:tcPr>
          <w:p w:rsidR="0057268E" w:rsidRDefault="0057268E" w:rsidP="0057268E">
            <w:pPr>
              <w:jc w:val="center"/>
            </w:pPr>
            <w:r>
              <w:t>2</w:t>
            </w:r>
          </w:p>
        </w:tc>
        <w:tc>
          <w:tcPr>
            <w:tcW w:w="4500" w:type="dxa"/>
          </w:tcPr>
          <w:p w:rsidR="0057268E" w:rsidRDefault="0057268E" w:rsidP="0057268E">
            <w:r>
              <w:t>Свиньи</w:t>
            </w:r>
          </w:p>
        </w:tc>
        <w:tc>
          <w:tcPr>
            <w:tcW w:w="2521" w:type="dxa"/>
            <w:vMerge/>
          </w:tcPr>
          <w:p w:rsidR="0057268E" w:rsidRDefault="0057268E" w:rsidP="0057268E">
            <w:pPr>
              <w:jc w:val="center"/>
            </w:pPr>
          </w:p>
        </w:tc>
        <w:tc>
          <w:tcPr>
            <w:tcW w:w="2521" w:type="dxa"/>
          </w:tcPr>
          <w:p w:rsidR="0057268E" w:rsidRDefault="0057268E" w:rsidP="0057268E">
            <w:pPr>
              <w:jc w:val="center"/>
            </w:pPr>
            <w:r>
              <w:t>0,735</w:t>
            </w:r>
          </w:p>
        </w:tc>
      </w:tr>
      <w:tr w:rsidR="0057268E" w:rsidTr="0057268E">
        <w:tc>
          <w:tcPr>
            <w:tcW w:w="594" w:type="dxa"/>
          </w:tcPr>
          <w:p w:rsidR="0057268E" w:rsidRDefault="0057268E" w:rsidP="0057268E">
            <w:pPr>
              <w:jc w:val="center"/>
            </w:pPr>
            <w:r>
              <w:t>3</w:t>
            </w:r>
          </w:p>
        </w:tc>
        <w:tc>
          <w:tcPr>
            <w:tcW w:w="4500" w:type="dxa"/>
          </w:tcPr>
          <w:p w:rsidR="0057268E" w:rsidRDefault="0057268E" w:rsidP="0057268E">
            <w:r>
              <w:t>Овцы</w:t>
            </w:r>
          </w:p>
        </w:tc>
        <w:tc>
          <w:tcPr>
            <w:tcW w:w="2521" w:type="dxa"/>
            <w:vMerge/>
          </w:tcPr>
          <w:p w:rsidR="0057268E" w:rsidRDefault="0057268E" w:rsidP="0057268E">
            <w:pPr>
              <w:jc w:val="center"/>
            </w:pPr>
          </w:p>
        </w:tc>
        <w:tc>
          <w:tcPr>
            <w:tcW w:w="2521" w:type="dxa"/>
          </w:tcPr>
          <w:p w:rsidR="0057268E" w:rsidRDefault="0057268E" w:rsidP="0057268E">
            <w:pPr>
              <w:jc w:val="center"/>
            </w:pPr>
            <w:r>
              <w:t>0,139</w:t>
            </w:r>
          </w:p>
        </w:tc>
      </w:tr>
      <w:tr w:rsidR="0057268E" w:rsidTr="0057268E">
        <w:tc>
          <w:tcPr>
            <w:tcW w:w="594" w:type="dxa"/>
          </w:tcPr>
          <w:p w:rsidR="0057268E" w:rsidRDefault="0057268E" w:rsidP="0057268E">
            <w:pPr>
              <w:jc w:val="center"/>
            </w:pPr>
            <w:r>
              <w:t>4</w:t>
            </w:r>
          </w:p>
        </w:tc>
        <w:tc>
          <w:tcPr>
            <w:tcW w:w="4500" w:type="dxa"/>
          </w:tcPr>
          <w:p w:rsidR="0057268E" w:rsidRDefault="0057268E" w:rsidP="0057268E">
            <w:r>
              <w:t>Лошади</w:t>
            </w:r>
          </w:p>
        </w:tc>
        <w:tc>
          <w:tcPr>
            <w:tcW w:w="2521" w:type="dxa"/>
            <w:vMerge/>
          </w:tcPr>
          <w:p w:rsidR="0057268E" w:rsidRDefault="0057268E" w:rsidP="0057268E">
            <w:pPr>
              <w:jc w:val="center"/>
            </w:pPr>
          </w:p>
        </w:tc>
        <w:tc>
          <w:tcPr>
            <w:tcW w:w="2521" w:type="dxa"/>
          </w:tcPr>
          <w:p w:rsidR="0057268E" w:rsidRDefault="0057268E" w:rsidP="0057268E">
            <w:pPr>
              <w:jc w:val="center"/>
            </w:pPr>
            <w:r>
              <w:t>1,939</w:t>
            </w:r>
          </w:p>
        </w:tc>
      </w:tr>
      <w:tr w:rsidR="0057268E" w:rsidTr="0057268E">
        <w:tc>
          <w:tcPr>
            <w:tcW w:w="594" w:type="dxa"/>
          </w:tcPr>
          <w:p w:rsidR="0057268E" w:rsidRDefault="0057268E" w:rsidP="0057268E">
            <w:pPr>
              <w:jc w:val="center"/>
            </w:pPr>
            <w:r>
              <w:lastRenderedPageBreak/>
              <w:t>5</w:t>
            </w:r>
          </w:p>
        </w:tc>
        <w:tc>
          <w:tcPr>
            <w:tcW w:w="4500" w:type="dxa"/>
          </w:tcPr>
          <w:p w:rsidR="0057268E" w:rsidRDefault="0057268E" w:rsidP="0057268E">
            <w:r>
              <w:t>Козы</w:t>
            </w:r>
          </w:p>
        </w:tc>
        <w:tc>
          <w:tcPr>
            <w:tcW w:w="2521" w:type="dxa"/>
            <w:vMerge/>
          </w:tcPr>
          <w:p w:rsidR="0057268E" w:rsidRDefault="0057268E" w:rsidP="0057268E">
            <w:pPr>
              <w:jc w:val="center"/>
            </w:pPr>
          </w:p>
        </w:tc>
        <w:tc>
          <w:tcPr>
            <w:tcW w:w="2521" w:type="dxa"/>
          </w:tcPr>
          <w:p w:rsidR="0057268E" w:rsidRDefault="0057268E" w:rsidP="0057268E">
            <w:pPr>
              <w:jc w:val="center"/>
            </w:pPr>
            <w:r>
              <w:t>0,056</w:t>
            </w:r>
          </w:p>
        </w:tc>
      </w:tr>
      <w:tr w:rsidR="0057268E" w:rsidTr="0057268E">
        <w:tc>
          <w:tcPr>
            <w:tcW w:w="594" w:type="dxa"/>
          </w:tcPr>
          <w:p w:rsidR="0057268E" w:rsidRDefault="0057268E" w:rsidP="0057268E">
            <w:pPr>
              <w:jc w:val="center"/>
            </w:pPr>
            <w:r>
              <w:lastRenderedPageBreak/>
              <w:t>6</w:t>
            </w:r>
          </w:p>
        </w:tc>
        <w:tc>
          <w:tcPr>
            <w:tcW w:w="4500" w:type="dxa"/>
          </w:tcPr>
          <w:p w:rsidR="0057268E" w:rsidRDefault="0057268E" w:rsidP="0057268E">
            <w:r>
              <w:t>Куры</w:t>
            </w:r>
          </w:p>
        </w:tc>
        <w:tc>
          <w:tcPr>
            <w:tcW w:w="2521" w:type="dxa"/>
            <w:vMerge/>
          </w:tcPr>
          <w:p w:rsidR="0057268E" w:rsidRDefault="0057268E" w:rsidP="0057268E">
            <w:pPr>
              <w:jc w:val="center"/>
            </w:pPr>
          </w:p>
        </w:tc>
        <w:tc>
          <w:tcPr>
            <w:tcW w:w="2521" w:type="dxa"/>
          </w:tcPr>
          <w:p w:rsidR="0057268E" w:rsidRDefault="0057268E" w:rsidP="0057268E">
            <w:pPr>
              <w:jc w:val="center"/>
            </w:pPr>
            <w:r>
              <w:t>0,010</w:t>
            </w:r>
          </w:p>
        </w:tc>
      </w:tr>
      <w:tr w:rsidR="0057268E" w:rsidTr="0057268E">
        <w:tc>
          <w:tcPr>
            <w:tcW w:w="594" w:type="dxa"/>
          </w:tcPr>
          <w:p w:rsidR="0057268E" w:rsidRDefault="0057268E" w:rsidP="0057268E">
            <w:pPr>
              <w:jc w:val="center"/>
            </w:pPr>
            <w:r>
              <w:t>7</w:t>
            </w:r>
          </w:p>
        </w:tc>
        <w:tc>
          <w:tcPr>
            <w:tcW w:w="4500" w:type="dxa"/>
          </w:tcPr>
          <w:p w:rsidR="0057268E" w:rsidRDefault="0057268E" w:rsidP="0057268E">
            <w:r>
              <w:t>Утки, гуси</w:t>
            </w:r>
          </w:p>
        </w:tc>
        <w:tc>
          <w:tcPr>
            <w:tcW w:w="2521" w:type="dxa"/>
            <w:vMerge/>
          </w:tcPr>
          <w:p w:rsidR="0057268E" w:rsidRDefault="0057268E" w:rsidP="0057268E">
            <w:pPr>
              <w:jc w:val="center"/>
            </w:pPr>
          </w:p>
        </w:tc>
        <w:tc>
          <w:tcPr>
            <w:tcW w:w="2521" w:type="dxa"/>
          </w:tcPr>
          <w:p w:rsidR="0057268E" w:rsidRDefault="0057268E" w:rsidP="0057268E">
            <w:pPr>
              <w:jc w:val="center"/>
            </w:pPr>
            <w:r>
              <w:t>0,049</w:t>
            </w:r>
          </w:p>
        </w:tc>
      </w:tr>
      <w:tr w:rsidR="0057268E" w:rsidTr="0057268E">
        <w:tc>
          <w:tcPr>
            <w:tcW w:w="594" w:type="dxa"/>
          </w:tcPr>
          <w:p w:rsidR="0057268E" w:rsidRDefault="0057268E" w:rsidP="0057268E">
            <w:pPr>
              <w:jc w:val="center"/>
            </w:pPr>
            <w:r>
              <w:t>8</w:t>
            </w:r>
          </w:p>
        </w:tc>
        <w:tc>
          <w:tcPr>
            <w:tcW w:w="4500" w:type="dxa"/>
          </w:tcPr>
          <w:p w:rsidR="0057268E" w:rsidRDefault="0057268E" w:rsidP="0057268E">
            <w:r>
              <w:t>Кролики, норки, соболи</w:t>
            </w:r>
          </w:p>
        </w:tc>
        <w:tc>
          <w:tcPr>
            <w:tcW w:w="2521" w:type="dxa"/>
            <w:vMerge/>
          </w:tcPr>
          <w:p w:rsidR="0057268E" w:rsidRDefault="0057268E" w:rsidP="0057268E">
            <w:pPr>
              <w:jc w:val="center"/>
            </w:pPr>
          </w:p>
        </w:tc>
        <w:tc>
          <w:tcPr>
            <w:tcW w:w="2521" w:type="dxa"/>
          </w:tcPr>
          <w:p w:rsidR="0057268E" w:rsidRDefault="0057268E" w:rsidP="0057268E">
            <w:pPr>
              <w:jc w:val="center"/>
            </w:pPr>
            <w:r>
              <w:t>0,091</w:t>
            </w:r>
          </w:p>
        </w:tc>
      </w:tr>
      <w:tr w:rsidR="0057268E" w:rsidTr="0057268E">
        <w:tc>
          <w:tcPr>
            <w:tcW w:w="594" w:type="dxa"/>
          </w:tcPr>
          <w:p w:rsidR="0057268E" w:rsidRDefault="0057268E" w:rsidP="0057268E">
            <w:pPr>
              <w:jc w:val="center"/>
            </w:pPr>
          </w:p>
        </w:tc>
        <w:tc>
          <w:tcPr>
            <w:tcW w:w="9542" w:type="dxa"/>
            <w:gridSpan w:val="3"/>
          </w:tcPr>
          <w:p w:rsidR="0057268E" w:rsidRDefault="0057268E" w:rsidP="0057268E">
            <w:pPr>
              <w:jc w:val="center"/>
            </w:pPr>
            <w:r>
              <w:t>3. Для водоснабжения индивидуальных (частных) бань</w:t>
            </w:r>
          </w:p>
        </w:tc>
      </w:tr>
      <w:tr w:rsidR="0057268E" w:rsidTr="0057268E">
        <w:tc>
          <w:tcPr>
            <w:tcW w:w="594" w:type="dxa"/>
          </w:tcPr>
          <w:p w:rsidR="0057268E" w:rsidRDefault="0057268E" w:rsidP="0057268E">
            <w:pPr>
              <w:jc w:val="center"/>
            </w:pPr>
            <w:r>
              <w:t>9</w:t>
            </w:r>
          </w:p>
        </w:tc>
        <w:tc>
          <w:tcPr>
            <w:tcW w:w="4500" w:type="dxa"/>
          </w:tcPr>
          <w:p w:rsidR="0057268E" w:rsidRDefault="0057268E" w:rsidP="0057268E">
            <w:r>
              <w:t>из водопровода</w:t>
            </w:r>
          </w:p>
        </w:tc>
        <w:tc>
          <w:tcPr>
            <w:tcW w:w="2521" w:type="dxa"/>
            <w:vMerge w:val="restart"/>
            <w:vAlign w:val="center"/>
          </w:tcPr>
          <w:p w:rsidR="0057268E" w:rsidRDefault="0057268E" w:rsidP="0057268E">
            <w:pPr>
              <w:jc w:val="center"/>
            </w:pPr>
            <w:r>
              <w:t>куб. м на 1 человека в месяц</w:t>
            </w:r>
          </w:p>
        </w:tc>
        <w:tc>
          <w:tcPr>
            <w:tcW w:w="2521" w:type="dxa"/>
            <w:vAlign w:val="center"/>
          </w:tcPr>
          <w:p w:rsidR="0057268E" w:rsidRDefault="0057268E" w:rsidP="0057268E">
            <w:pPr>
              <w:jc w:val="center"/>
            </w:pPr>
            <w:r>
              <w:t>0,748</w:t>
            </w:r>
          </w:p>
        </w:tc>
      </w:tr>
      <w:tr w:rsidR="0057268E" w:rsidTr="0057268E">
        <w:tc>
          <w:tcPr>
            <w:tcW w:w="594" w:type="dxa"/>
          </w:tcPr>
          <w:p w:rsidR="0057268E" w:rsidRDefault="0057268E" w:rsidP="0057268E">
            <w:pPr>
              <w:jc w:val="center"/>
            </w:pPr>
            <w:r>
              <w:t>10</w:t>
            </w:r>
          </w:p>
        </w:tc>
        <w:tc>
          <w:tcPr>
            <w:tcW w:w="4500" w:type="dxa"/>
          </w:tcPr>
          <w:p w:rsidR="0057268E" w:rsidRDefault="0057268E" w:rsidP="0057268E">
            <w:r>
              <w:t>с уличной колонки</w:t>
            </w:r>
          </w:p>
        </w:tc>
        <w:tc>
          <w:tcPr>
            <w:tcW w:w="2521" w:type="dxa"/>
            <w:vMerge/>
            <w:vAlign w:val="center"/>
          </w:tcPr>
          <w:p w:rsidR="0057268E" w:rsidRDefault="0057268E" w:rsidP="0057268E">
            <w:pPr>
              <w:jc w:val="center"/>
            </w:pPr>
          </w:p>
        </w:tc>
        <w:tc>
          <w:tcPr>
            <w:tcW w:w="2521" w:type="dxa"/>
            <w:vAlign w:val="center"/>
          </w:tcPr>
          <w:p w:rsidR="0057268E" w:rsidRDefault="0057268E" w:rsidP="0057268E">
            <w:pPr>
              <w:jc w:val="center"/>
            </w:pPr>
            <w:r>
              <w:t>0,374</w:t>
            </w:r>
          </w:p>
        </w:tc>
      </w:tr>
    </w:tbl>
    <w:p w:rsidR="0057268E" w:rsidRDefault="0057268E" w:rsidP="0057268E">
      <w:pPr>
        <w:spacing w:before="120"/>
        <w:ind w:firstLine="425"/>
        <w:jc w:val="both"/>
        <w:rPr>
          <w:sz w:val="26"/>
          <w:szCs w:val="26"/>
        </w:rPr>
      </w:pPr>
      <w:r>
        <w:rPr>
          <w:sz w:val="26"/>
          <w:szCs w:val="26"/>
        </w:rPr>
        <w:t xml:space="preserve">Расчеты за потребленную воду производятся по утвержденным тарифам. Муниципальных стандартов на водоснабжение в виде пониженных тарифов в костромском муниципальном районе не установлено. </w:t>
      </w:r>
    </w:p>
    <w:p w:rsidR="0057268E" w:rsidRDefault="0057268E" w:rsidP="0057268E">
      <w:pPr>
        <w:ind w:firstLine="567"/>
        <w:jc w:val="both"/>
        <w:rPr>
          <w:sz w:val="26"/>
          <w:szCs w:val="26"/>
        </w:rPr>
      </w:pPr>
      <w:r>
        <w:rPr>
          <w:sz w:val="26"/>
          <w:szCs w:val="26"/>
        </w:rPr>
        <w:t>Департаментом государственного регулирования цен и тарифов Костромской области изданы постановления:</w:t>
      </w:r>
    </w:p>
    <w:p w:rsidR="0057268E" w:rsidRDefault="0057268E" w:rsidP="0057268E">
      <w:pPr>
        <w:jc w:val="both"/>
        <w:rPr>
          <w:sz w:val="26"/>
          <w:szCs w:val="26"/>
        </w:rPr>
      </w:pPr>
      <w:r>
        <w:rPr>
          <w:sz w:val="26"/>
          <w:szCs w:val="26"/>
        </w:rPr>
        <w:t>- «Об установлении тарифов на холодную воду и водоотведение для МУП «Коммунсервис» от 06.12.2023 г. № 23/410;</w:t>
      </w:r>
    </w:p>
    <w:p w:rsidR="0057268E" w:rsidRDefault="0057268E" w:rsidP="0057268E">
      <w:pPr>
        <w:jc w:val="both"/>
        <w:rPr>
          <w:sz w:val="26"/>
          <w:szCs w:val="26"/>
        </w:rPr>
      </w:pPr>
      <w:r>
        <w:rPr>
          <w:sz w:val="26"/>
          <w:szCs w:val="26"/>
        </w:rPr>
        <w:t xml:space="preserve">- «Об установлении тарифов на питьевую воду и водоотведение для ООО «Коммунальные системы потребителям Костромского муниципального района на 2024-2028 </w:t>
      </w:r>
      <w:r w:rsidR="004249BC">
        <w:rPr>
          <w:sz w:val="26"/>
          <w:szCs w:val="26"/>
        </w:rPr>
        <w:t>годы» от 06.12.2023 г. № 23/416.</w:t>
      </w:r>
    </w:p>
    <w:p w:rsidR="0057268E" w:rsidRDefault="0057268E" w:rsidP="0057268E">
      <w:pPr>
        <w:jc w:val="both"/>
        <w:rPr>
          <w:b/>
          <w:sz w:val="26"/>
          <w:szCs w:val="26"/>
        </w:rPr>
      </w:pPr>
      <w:r>
        <w:t xml:space="preserve"> </w:t>
      </w:r>
      <w:r>
        <w:rPr>
          <w:sz w:val="26"/>
          <w:szCs w:val="26"/>
        </w:rPr>
        <w:t xml:space="preserve"> Значения утвержденных тарифов приведены в таблице 8.5.4.</w:t>
      </w:r>
    </w:p>
    <w:p w:rsidR="0057268E" w:rsidRDefault="0057268E" w:rsidP="0057268E">
      <w:pPr>
        <w:pStyle w:val="afe"/>
        <w:shd w:val="clear" w:color="auto" w:fill="FFFFFF"/>
        <w:spacing w:before="120" w:beforeAutospacing="0" w:after="120" w:afterAutospacing="0"/>
        <w:jc w:val="center"/>
        <w:rPr>
          <w:rStyle w:val="a6"/>
          <w:b w:val="0"/>
          <w:color w:val="000000"/>
          <w:sz w:val="26"/>
        </w:rPr>
      </w:pPr>
      <w:r>
        <w:rPr>
          <w:rStyle w:val="a6"/>
          <w:b w:val="0"/>
          <w:color w:val="000000"/>
          <w:sz w:val="26"/>
        </w:rPr>
        <w:t>Таблица 8.5.4. Тарифы на питьевую воду и водоотведение для МУП «Коммунсервис» и ООО «Коммунальные системы»</w:t>
      </w:r>
    </w:p>
    <w:tbl>
      <w:tblPr>
        <w:tblW w:w="9923" w:type="dxa"/>
        <w:tblInd w:w="-5" w:type="dxa"/>
        <w:tblLayout w:type="fixed"/>
        <w:tblCellMar>
          <w:left w:w="28" w:type="dxa"/>
          <w:right w:w="28" w:type="dxa"/>
        </w:tblCellMar>
        <w:tblLook w:val="04A0" w:firstRow="1" w:lastRow="0" w:firstColumn="1" w:lastColumn="0" w:noHBand="0" w:noVBand="1"/>
      </w:tblPr>
      <w:tblGrid>
        <w:gridCol w:w="1277"/>
        <w:gridCol w:w="1418"/>
        <w:gridCol w:w="1558"/>
        <w:gridCol w:w="1418"/>
        <w:gridCol w:w="1417"/>
        <w:gridCol w:w="1418"/>
        <w:gridCol w:w="1417"/>
      </w:tblGrid>
      <w:tr w:rsidR="0057268E" w:rsidTr="004249BC">
        <w:trPr>
          <w:trHeight w:val="20"/>
        </w:trPr>
        <w:tc>
          <w:tcPr>
            <w:tcW w:w="1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Вид услуги</w:t>
            </w:r>
          </w:p>
        </w:tc>
        <w:tc>
          <w:tcPr>
            <w:tcW w:w="1418" w:type="dxa"/>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без НДС</w:t>
            </w:r>
          </w:p>
        </w:tc>
        <w:tc>
          <w:tcPr>
            <w:tcW w:w="1558" w:type="dxa"/>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с НДС</w:t>
            </w:r>
          </w:p>
        </w:tc>
        <w:tc>
          <w:tcPr>
            <w:tcW w:w="2835" w:type="dxa"/>
            <w:gridSpan w:val="2"/>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без НДС</w:t>
            </w:r>
          </w:p>
        </w:tc>
        <w:tc>
          <w:tcPr>
            <w:tcW w:w="2835" w:type="dxa"/>
            <w:gridSpan w:val="2"/>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с НДС</w:t>
            </w:r>
          </w:p>
        </w:tc>
      </w:tr>
      <w:tr w:rsidR="0057268E" w:rsidTr="004249BC">
        <w:trPr>
          <w:trHeight w:val="20"/>
        </w:trPr>
        <w:tc>
          <w:tcPr>
            <w:tcW w:w="1277" w:type="dxa"/>
            <w:vMerge/>
            <w:tcBorders>
              <w:top w:val="single" w:sz="4" w:space="0" w:color="000000"/>
              <w:left w:val="single" w:sz="4" w:space="0" w:color="000000"/>
              <w:bottom w:val="single" w:sz="4" w:space="0" w:color="000000"/>
              <w:right w:val="single" w:sz="4" w:space="0" w:color="000000"/>
            </w:tcBorders>
            <w:vAlign w:val="center"/>
          </w:tcPr>
          <w:p w:rsidR="0057268E" w:rsidRDefault="0057268E" w:rsidP="0057268E">
            <w:pPr>
              <w:widowControl w:val="0"/>
              <w:jc w:val="center"/>
              <w:rPr>
                <w:color w:val="000000"/>
              </w:rPr>
            </w:pPr>
          </w:p>
        </w:tc>
        <w:tc>
          <w:tcPr>
            <w:tcW w:w="1418" w:type="dxa"/>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с 01.12.2022</w:t>
            </w:r>
          </w:p>
        </w:tc>
        <w:tc>
          <w:tcPr>
            <w:tcW w:w="1558" w:type="dxa"/>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с 01.12.2022</w:t>
            </w:r>
          </w:p>
        </w:tc>
        <w:tc>
          <w:tcPr>
            <w:tcW w:w="1418" w:type="dxa"/>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с 01.01.2024</w:t>
            </w:r>
          </w:p>
        </w:tc>
        <w:tc>
          <w:tcPr>
            <w:tcW w:w="1417" w:type="dxa"/>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с 01.07.2024</w:t>
            </w:r>
          </w:p>
        </w:tc>
        <w:tc>
          <w:tcPr>
            <w:tcW w:w="1418"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с 01.01.2024</w:t>
            </w:r>
          </w:p>
        </w:tc>
        <w:tc>
          <w:tcPr>
            <w:tcW w:w="1417"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с 01.07.2024</w:t>
            </w:r>
          </w:p>
        </w:tc>
      </w:tr>
      <w:tr w:rsidR="0057268E" w:rsidTr="004249BC">
        <w:trPr>
          <w:trHeight w:val="20"/>
        </w:trPr>
        <w:tc>
          <w:tcPr>
            <w:tcW w:w="9923" w:type="dxa"/>
            <w:gridSpan w:val="7"/>
            <w:tcBorders>
              <w:left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тарифы МУП «Коммунсервис»</w:t>
            </w:r>
          </w:p>
        </w:tc>
      </w:tr>
      <w:tr w:rsidR="0057268E" w:rsidTr="004249BC">
        <w:trPr>
          <w:trHeight w:val="20"/>
        </w:trPr>
        <w:tc>
          <w:tcPr>
            <w:tcW w:w="1277" w:type="dxa"/>
            <w:tcBorders>
              <w:left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ВС</w:t>
            </w:r>
          </w:p>
        </w:tc>
        <w:tc>
          <w:tcPr>
            <w:tcW w:w="1418"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45,13</w:t>
            </w:r>
          </w:p>
        </w:tc>
        <w:tc>
          <w:tcPr>
            <w:tcW w:w="1558"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54,15</w:t>
            </w:r>
          </w:p>
        </w:tc>
        <w:tc>
          <w:tcPr>
            <w:tcW w:w="1418"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45,13</w:t>
            </w:r>
          </w:p>
        </w:tc>
        <w:tc>
          <w:tcPr>
            <w:tcW w:w="1417"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49,29</w:t>
            </w:r>
          </w:p>
        </w:tc>
        <w:tc>
          <w:tcPr>
            <w:tcW w:w="1418"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54,16</w:t>
            </w:r>
          </w:p>
        </w:tc>
        <w:tc>
          <w:tcPr>
            <w:tcW w:w="1417"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59,15</w:t>
            </w:r>
          </w:p>
        </w:tc>
      </w:tr>
      <w:tr w:rsidR="0057268E" w:rsidTr="004249BC">
        <w:trPr>
          <w:trHeight w:val="20"/>
        </w:trPr>
        <w:tc>
          <w:tcPr>
            <w:tcW w:w="992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тарифы ООО «Коммунальные системы»</w:t>
            </w:r>
          </w:p>
        </w:tc>
      </w:tr>
      <w:tr w:rsidR="0057268E" w:rsidTr="004249BC">
        <w:trPr>
          <w:trHeight w:val="20"/>
        </w:trPr>
        <w:tc>
          <w:tcPr>
            <w:tcW w:w="1277" w:type="dxa"/>
            <w:tcBorders>
              <w:left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ВО</w:t>
            </w:r>
          </w:p>
        </w:tc>
        <w:tc>
          <w:tcPr>
            <w:tcW w:w="1418"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46,81</w:t>
            </w:r>
          </w:p>
        </w:tc>
        <w:tc>
          <w:tcPr>
            <w:tcW w:w="1558"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46,81</w:t>
            </w:r>
          </w:p>
        </w:tc>
        <w:tc>
          <w:tcPr>
            <w:tcW w:w="1418"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46,81</w:t>
            </w:r>
          </w:p>
        </w:tc>
        <w:tc>
          <w:tcPr>
            <w:tcW w:w="1417"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52,57</w:t>
            </w:r>
          </w:p>
        </w:tc>
        <w:tc>
          <w:tcPr>
            <w:tcW w:w="1418"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46,81</w:t>
            </w:r>
          </w:p>
        </w:tc>
        <w:tc>
          <w:tcPr>
            <w:tcW w:w="1417"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52,57</w:t>
            </w:r>
          </w:p>
        </w:tc>
      </w:tr>
    </w:tbl>
    <w:p w:rsidR="0057268E" w:rsidRDefault="0057268E" w:rsidP="0057268E">
      <w:pPr>
        <w:pStyle w:val="afe"/>
        <w:shd w:val="clear" w:color="auto" w:fill="FFFFFF"/>
        <w:spacing w:before="120" w:beforeAutospacing="0" w:afterAutospacing="0"/>
        <w:ind w:firstLine="708"/>
        <w:jc w:val="both"/>
        <w:rPr>
          <w:sz w:val="26"/>
          <w:szCs w:val="26"/>
        </w:rPr>
      </w:pPr>
      <w:r>
        <w:rPr>
          <w:sz w:val="26"/>
          <w:szCs w:val="26"/>
        </w:rPr>
        <w:t xml:space="preserve">В соответствии с Налоговым кодексом Российской Федерации тарифы на питьевую воду и водоотведение для МУП «Коммунсервис» облагаются налогом на добавленную стоимость, тарифы на водоотведение для </w:t>
      </w:r>
      <w:r>
        <w:rPr>
          <w:color w:val="000000"/>
          <w:sz w:val="26"/>
          <w:szCs w:val="26"/>
        </w:rPr>
        <w:t>ООО «Коммунальные системы»</w:t>
      </w:r>
      <w:r>
        <w:rPr>
          <w:sz w:val="26"/>
          <w:szCs w:val="26"/>
        </w:rPr>
        <w:t xml:space="preserve"> налогом на добавленную стоимость не облагаются.</w:t>
      </w:r>
    </w:p>
    <w:p w:rsidR="0057268E" w:rsidRDefault="0057268E" w:rsidP="0057268E">
      <w:pPr>
        <w:spacing w:before="120" w:after="120"/>
        <w:ind w:left="426" w:hanging="426"/>
        <w:rPr>
          <w:b/>
          <w:sz w:val="26"/>
          <w:szCs w:val="26"/>
        </w:rPr>
      </w:pPr>
      <w:r>
        <w:rPr>
          <w:b/>
          <w:sz w:val="26"/>
          <w:szCs w:val="26"/>
        </w:rPr>
        <w:t>8.6. Анализ резервов и дефицитов производственных мощностей системы водоснабжения поселения</w:t>
      </w:r>
    </w:p>
    <w:p w:rsidR="0057268E" w:rsidRDefault="0057268E" w:rsidP="0057268E">
      <w:pPr>
        <w:pStyle w:val="a4"/>
        <w:spacing w:before="120" w:after="120"/>
        <w:ind w:left="0" w:firstLine="709"/>
        <w:contextualSpacing w:val="0"/>
        <w:jc w:val="both"/>
        <w:rPr>
          <w:sz w:val="26"/>
          <w:szCs w:val="26"/>
        </w:rPr>
      </w:pPr>
      <w:r>
        <w:rPr>
          <w:sz w:val="26"/>
          <w:szCs w:val="26"/>
        </w:rPr>
        <w:t xml:space="preserve">Фактическое годовое и суточное потребление воды на водозаборах </w:t>
      </w:r>
      <w:r w:rsidR="00E73186">
        <w:rPr>
          <w:sz w:val="26"/>
          <w:szCs w:val="26"/>
        </w:rPr>
        <w:t>Шунген</w:t>
      </w:r>
      <w:r>
        <w:rPr>
          <w:sz w:val="26"/>
          <w:szCs w:val="26"/>
        </w:rPr>
        <w:t>ского сельского поселения в 2023 году, приведено в таблице 8.6.</w:t>
      </w:r>
      <w:r w:rsidR="00E73186">
        <w:rPr>
          <w:sz w:val="26"/>
          <w:szCs w:val="26"/>
        </w:rPr>
        <w:t>1</w:t>
      </w:r>
      <w:r>
        <w:rPr>
          <w:sz w:val="26"/>
          <w:szCs w:val="26"/>
        </w:rPr>
        <w:t>.</w:t>
      </w:r>
    </w:p>
    <w:p w:rsidR="006A6AC9" w:rsidRDefault="0057268E" w:rsidP="006A6AC9">
      <w:pPr>
        <w:pStyle w:val="a4"/>
        <w:spacing w:before="120" w:after="120"/>
        <w:ind w:left="0"/>
        <w:contextualSpacing w:val="0"/>
        <w:jc w:val="center"/>
        <w:rPr>
          <w:sz w:val="26"/>
          <w:szCs w:val="26"/>
        </w:rPr>
      </w:pPr>
      <w:r>
        <w:rPr>
          <w:sz w:val="26"/>
          <w:szCs w:val="26"/>
        </w:rPr>
        <w:t>Таблица 8.6.1. Фактическое потребление воды в 2023 г.</w:t>
      </w:r>
    </w:p>
    <w:tbl>
      <w:tblPr>
        <w:tblStyle w:val="a3"/>
        <w:tblW w:w="10201" w:type="dxa"/>
        <w:tblLayout w:type="fixed"/>
        <w:tblCellMar>
          <w:left w:w="28" w:type="dxa"/>
          <w:right w:w="28" w:type="dxa"/>
        </w:tblCellMar>
        <w:tblLook w:val="04A0" w:firstRow="1" w:lastRow="0" w:firstColumn="1" w:lastColumn="0" w:noHBand="0" w:noVBand="1"/>
      </w:tblPr>
      <w:tblGrid>
        <w:gridCol w:w="2972"/>
        <w:gridCol w:w="1418"/>
        <w:gridCol w:w="992"/>
        <w:gridCol w:w="1133"/>
        <w:gridCol w:w="1844"/>
        <w:gridCol w:w="1842"/>
      </w:tblGrid>
      <w:tr w:rsidR="00644F75" w:rsidTr="00644F75">
        <w:tc>
          <w:tcPr>
            <w:tcW w:w="2972" w:type="dxa"/>
            <w:vMerge w:val="restart"/>
          </w:tcPr>
          <w:p w:rsidR="00644F75" w:rsidRDefault="00644F75" w:rsidP="0077207F">
            <w:pPr>
              <w:tabs>
                <w:tab w:val="left" w:pos="949"/>
                <w:tab w:val="left" w:pos="3624"/>
              </w:tabs>
              <w:jc w:val="center"/>
            </w:pPr>
            <w:r>
              <w:t>Зоны водоснабжения</w:t>
            </w:r>
          </w:p>
        </w:tc>
        <w:tc>
          <w:tcPr>
            <w:tcW w:w="1418" w:type="dxa"/>
            <w:vMerge w:val="restart"/>
          </w:tcPr>
          <w:p w:rsidR="00644F75" w:rsidRDefault="00644F75" w:rsidP="0077207F">
            <w:pPr>
              <w:tabs>
                <w:tab w:val="left" w:pos="0"/>
                <w:tab w:val="left" w:pos="3624"/>
              </w:tabs>
              <w:jc w:val="center"/>
            </w:pPr>
            <w:r>
              <w:t>Численность населения, чел.</w:t>
            </w:r>
          </w:p>
        </w:tc>
        <w:tc>
          <w:tcPr>
            <w:tcW w:w="3969" w:type="dxa"/>
            <w:gridSpan w:val="3"/>
          </w:tcPr>
          <w:p w:rsidR="00644F75" w:rsidRDefault="00644F75" w:rsidP="0077207F">
            <w:pPr>
              <w:jc w:val="center"/>
            </w:pPr>
            <w:r>
              <w:t>Подача воды, м</w:t>
            </w:r>
            <w:r>
              <w:rPr>
                <w:vertAlign w:val="superscript"/>
              </w:rPr>
              <w:t>3</w:t>
            </w:r>
          </w:p>
        </w:tc>
        <w:tc>
          <w:tcPr>
            <w:tcW w:w="1842" w:type="dxa"/>
          </w:tcPr>
          <w:p w:rsidR="00644F75" w:rsidRDefault="00644F75" w:rsidP="0077207F">
            <w:pPr>
              <w:jc w:val="center"/>
            </w:pPr>
          </w:p>
        </w:tc>
      </w:tr>
      <w:tr w:rsidR="00644F75" w:rsidTr="00644F75">
        <w:tc>
          <w:tcPr>
            <w:tcW w:w="2972" w:type="dxa"/>
            <w:vMerge/>
          </w:tcPr>
          <w:p w:rsidR="00644F75" w:rsidRDefault="00644F75" w:rsidP="0077207F">
            <w:pPr>
              <w:tabs>
                <w:tab w:val="left" w:pos="949"/>
                <w:tab w:val="left" w:pos="3624"/>
              </w:tabs>
            </w:pPr>
          </w:p>
        </w:tc>
        <w:tc>
          <w:tcPr>
            <w:tcW w:w="1418" w:type="dxa"/>
            <w:vMerge/>
          </w:tcPr>
          <w:p w:rsidR="00644F75" w:rsidRDefault="00644F75" w:rsidP="0077207F">
            <w:pPr>
              <w:tabs>
                <w:tab w:val="left" w:pos="949"/>
                <w:tab w:val="left" w:pos="3624"/>
              </w:tabs>
              <w:jc w:val="center"/>
            </w:pPr>
          </w:p>
        </w:tc>
        <w:tc>
          <w:tcPr>
            <w:tcW w:w="992" w:type="dxa"/>
            <w:vAlign w:val="center"/>
          </w:tcPr>
          <w:p w:rsidR="00644F75" w:rsidRDefault="00644F75" w:rsidP="0077207F">
            <w:pPr>
              <w:jc w:val="center"/>
              <w:rPr>
                <w:color w:val="000000"/>
              </w:rPr>
            </w:pPr>
            <w:r>
              <w:rPr>
                <w:color w:val="000000"/>
              </w:rPr>
              <w:t>в год</w:t>
            </w:r>
          </w:p>
        </w:tc>
        <w:tc>
          <w:tcPr>
            <w:tcW w:w="1133" w:type="dxa"/>
            <w:vAlign w:val="center"/>
          </w:tcPr>
          <w:p w:rsidR="00644F75" w:rsidRDefault="00644F75" w:rsidP="0077207F">
            <w:pPr>
              <w:jc w:val="center"/>
              <w:rPr>
                <w:color w:val="000000"/>
              </w:rPr>
            </w:pPr>
            <w:r>
              <w:rPr>
                <w:color w:val="000000"/>
              </w:rPr>
              <w:t>в средние сутки</w:t>
            </w:r>
          </w:p>
        </w:tc>
        <w:tc>
          <w:tcPr>
            <w:tcW w:w="1844" w:type="dxa"/>
          </w:tcPr>
          <w:p w:rsidR="00644F75" w:rsidRDefault="00644F75" w:rsidP="0077207F">
            <w:pPr>
              <w:jc w:val="center"/>
              <w:rPr>
                <w:color w:val="000000"/>
              </w:rPr>
            </w:pPr>
            <w:r>
              <w:rPr>
                <w:color w:val="000000"/>
              </w:rPr>
              <w:t>в сутки наибольшего водопотребления</w:t>
            </w:r>
          </w:p>
        </w:tc>
        <w:tc>
          <w:tcPr>
            <w:tcW w:w="1842" w:type="dxa"/>
          </w:tcPr>
          <w:p w:rsidR="00644F75" w:rsidRDefault="00644F75" w:rsidP="00644F75">
            <w:pPr>
              <w:jc w:val="center"/>
              <w:rPr>
                <w:color w:val="000000"/>
              </w:rPr>
            </w:pPr>
            <w:r>
              <w:rPr>
                <w:color w:val="000000"/>
              </w:rPr>
              <w:t>в час наибольшего водопотребления</w:t>
            </w:r>
          </w:p>
        </w:tc>
      </w:tr>
      <w:tr w:rsidR="00644F75" w:rsidTr="00C10B36">
        <w:tc>
          <w:tcPr>
            <w:tcW w:w="2972" w:type="dxa"/>
            <w:vAlign w:val="center"/>
          </w:tcPr>
          <w:p w:rsidR="00644F75" w:rsidRPr="00923299" w:rsidRDefault="00644F75" w:rsidP="00E73186">
            <w:pPr>
              <w:rPr>
                <w:color w:val="000000"/>
              </w:rPr>
            </w:pPr>
            <w:r>
              <w:rPr>
                <w:color w:val="000000"/>
              </w:rPr>
              <w:t xml:space="preserve">Зона ЦСВС </w:t>
            </w:r>
            <w:r w:rsidRPr="00923299">
              <w:rPr>
                <w:color w:val="000000"/>
              </w:rPr>
              <w:t>с. Шунга</w:t>
            </w:r>
          </w:p>
        </w:tc>
        <w:tc>
          <w:tcPr>
            <w:tcW w:w="1418" w:type="dxa"/>
            <w:vAlign w:val="center"/>
          </w:tcPr>
          <w:p w:rsidR="00644F75" w:rsidRDefault="00644F75" w:rsidP="00644F75">
            <w:pPr>
              <w:jc w:val="center"/>
              <w:rPr>
                <w:color w:val="000000"/>
              </w:rPr>
            </w:pPr>
            <w:r>
              <w:rPr>
                <w:color w:val="000000"/>
              </w:rPr>
              <w:t>1863</w:t>
            </w:r>
          </w:p>
        </w:tc>
        <w:tc>
          <w:tcPr>
            <w:tcW w:w="992" w:type="dxa"/>
            <w:vAlign w:val="center"/>
          </w:tcPr>
          <w:p w:rsidR="00644F75" w:rsidRDefault="00644F75" w:rsidP="00644F75">
            <w:pPr>
              <w:jc w:val="center"/>
              <w:rPr>
                <w:color w:val="000000"/>
              </w:rPr>
            </w:pPr>
            <w:r>
              <w:rPr>
                <w:color w:val="000000"/>
              </w:rPr>
              <w:t>68497,8</w:t>
            </w:r>
          </w:p>
        </w:tc>
        <w:tc>
          <w:tcPr>
            <w:tcW w:w="1133" w:type="dxa"/>
            <w:vAlign w:val="center"/>
          </w:tcPr>
          <w:p w:rsidR="00644F75" w:rsidRDefault="00644F75" w:rsidP="00644F75">
            <w:pPr>
              <w:jc w:val="center"/>
              <w:rPr>
                <w:color w:val="000000"/>
              </w:rPr>
            </w:pPr>
            <w:r>
              <w:rPr>
                <w:color w:val="000000"/>
              </w:rPr>
              <w:t>187,7</w:t>
            </w:r>
          </w:p>
        </w:tc>
        <w:tc>
          <w:tcPr>
            <w:tcW w:w="1844" w:type="dxa"/>
            <w:vAlign w:val="center"/>
          </w:tcPr>
          <w:p w:rsidR="00644F75" w:rsidRDefault="00644F75" w:rsidP="00644F75">
            <w:pPr>
              <w:jc w:val="center"/>
              <w:rPr>
                <w:color w:val="000000"/>
              </w:rPr>
            </w:pPr>
            <w:r>
              <w:rPr>
                <w:color w:val="000000"/>
              </w:rPr>
              <w:t>244,0</w:t>
            </w:r>
          </w:p>
        </w:tc>
        <w:tc>
          <w:tcPr>
            <w:tcW w:w="1842" w:type="dxa"/>
          </w:tcPr>
          <w:p w:rsidR="00644F75" w:rsidRDefault="00644F75" w:rsidP="00644F75">
            <w:pPr>
              <w:jc w:val="center"/>
              <w:rPr>
                <w:color w:val="000000"/>
              </w:rPr>
            </w:pPr>
            <w:r>
              <w:rPr>
                <w:color w:val="000000"/>
              </w:rPr>
              <w:t>10,2</w:t>
            </w:r>
          </w:p>
        </w:tc>
      </w:tr>
      <w:tr w:rsidR="00644F75" w:rsidTr="00C10B36">
        <w:tc>
          <w:tcPr>
            <w:tcW w:w="2972" w:type="dxa"/>
            <w:vAlign w:val="center"/>
          </w:tcPr>
          <w:p w:rsidR="00644F75" w:rsidRPr="00923299" w:rsidRDefault="00644F75" w:rsidP="00E73186">
            <w:pPr>
              <w:rPr>
                <w:color w:val="000000"/>
              </w:rPr>
            </w:pPr>
            <w:r>
              <w:rPr>
                <w:color w:val="000000"/>
              </w:rPr>
              <w:t>Зона ЦСВС</w:t>
            </w:r>
            <w:r w:rsidRPr="00923299">
              <w:rPr>
                <w:color w:val="000000"/>
              </w:rPr>
              <w:t xml:space="preserve"> с. Яковлевское</w:t>
            </w:r>
          </w:p>
        </w:tc>
        <w:tc>
          <w:tcPr>
            <w:tcW w:w="1418" w:type="dxa"/>
            <w:vAlign w:val="center"/>
          </w:tcPr>
          <w:p w:rsidR="00644F75" w:rsidRDefault="00644F75" w:rsidP="00644F75">
            <w:pPr>
              <w:jc w:val="center"/>
              <w:rPr>
                <w:color w:val="000000"/>
              </w:rPr>
            </w:pPr>
            <w:r>
              <w:rPr>
                <w:color w:val="000000"/>
              </w:rPr>
              <w:t>1548</w:t>
            </w:r>
          </w:p>
        </w:tc>
        <w:tc>
          <w:tcPr>
            <w:tcW w:w="992" w:type="dxa"/>
            <w:vAlign w:val="center"/>
          </w:tcPr>
          <w:p w:rsidR="00644F75" w:rsidRDefault="00644F75" w:rsidP="00644F75">
            <w:pPr>
              <w:jc w:val="center"/>
              <w:rPr>
                <w:color w:val="000000"/>
              </w:rPr>
            </w:pPr>
            <w:r>
              <w:rPr>
                <w:color w:val="000000"/>
              </w:rPr>
              <w:t>63041,3</w:t>
            </w:r>
          </w:p>
        </w:tc>
        <w:tc>
          <w:tcPr>
            <w:tcW w:w="1133" w:type="dxa"/>
            <w:vAlign w:val="center"/>
          </w:tcPr>
          <w:p w:rsidR="00644F75" w:rsidRDefault="00644F75" w:rsidP="00644F75">
            <w:pPr>
              <w:jc w:val="center"/>
              <w:rPr>
                <w:color w:val="000000"/>
              </w:rPr>
            </w:pPr>
            <w:r>
              <w:rPr>
                <w:color w:val="000000"/>
              </w:rPr>
              <w:t>172,7</w:t>
            </w:r>
          </w:p>
        </w:tc>
        <w:tc>
          <w:tcPr>
            <w:tcW w:w="1844" w:type="dxa"/>
            <w:vAlign w:val="center"/>
          </w:tcPr>
          <w:p w:rsidR="00644F75" w:rsidRDefault="00644F75" w:rsidP="00644F75">
            <w:pPr>
              <w:jc w:val="center"/>
              <w:rPr>
                <w:color w:val="000000"/>
              </w:rPr>
            </w:pPr>
            <w:r>
              <w:rPr>
                <w:color w:val="000000"/>
              </w:rPr>
              <w:t>224,5</w:t>
            </w:r>
          </w:p>
        </w:tc>
        <w:tc>
          <w:tcPr>
            <w:tcW w:w="1842" w:type="dxa"/>
          </w:tcPr>
          <w:p w:rsidR="00644F75" w:rsidRDefault="00644F75" w:rsidP="00644F75">
            <w:pPr>
              <w:jc w:val="center"/>
              <w:rPr>
                <w:color w:val="000000"/>
              </w:rPr>
            </w:pPr>
            <w:r>
              <w:rPr>
                <w:color w:val="000000"/>
              </w:rPr>
              <w:t>9,4</w:t>
            </w:r>
          </w:p>
        </w:tc>
      </w:tr>
      <w:tr w:rsidR="00644F75" w:rsidTr="00C10B36">
        <w:tc>
          <w:tcPr>
            <w:tcW w:w="2972" w:type="dxa"/>
            <w:vAlign w:val="center"/>
          </w:tcPr>
          <w:p w:rsidR="00644F75" w:rsidRPr="00923299" w:rsidRDefault="00644F75" w:rsidP="00E73186">
            <w:pPr>
              <w:rPr>
                <w:color w:val="000000"/>
              </w:rPr>
            </w:pPr>
            <w:r>
              <w:rPr>
                <w:color w:val="000000"/>
              </w:rPr>
              <w:t xml:space="preserve">Зона ЦСВС с. </w:t>
            </w:r>
            <w:r w:rsidRPr="00923299">
              <w:rPr>
                <w:color w:val="000000"/>
              </w:rPr>
              <w:t>Петрилово</w:t>
            </w:r>
          </w:p>
        </w:tc>
        <w:tc>
          <w:tcPr>
            <w:tcW w:w="1418" w:type="dxa"/>
            <w:vAlign w:val="center"/>
          </w:tcPr>
          <w:p w:rsidR="00644F75" w:rsidRDefault="00644F75" w:rsidP="00644F75">
            <w:pPr>
              <w:jc w:val="center"/>
              <w:rPr>
                <w:color w:val="000000"/>
              </w:rPr>
            </w:pPr>
            <w:r>
              <w:rPr>
                <w:color w:val="000000"/>
              </w:rPr>
              <w:t>1255</w:t>
            </w:r>
          </w:p>
        </w:tc>
        <w:tc>
          <w:tcPr>
            <w:tcW w:w="992" w:type="dxa"/>
            <w:vAlign w:val="center"/>
          </w:tcPr>
          <w:p w:rsidR="00644F75" w:rsidRDefault="00644F75" w:rsidP="00644F75">
            <w:pPr>
              <w:jc w:val="center"/>
              <w:rPr>
                <w:color w:val="000000"/>
              </w:rPr>
            </w:pPr>
            <w:r>
              <w:rPr>
                <w:color w:val="000000"/>
              </w:rPr>
              <w:t>53091,9</w:t>
            </w:r>
          </w:p>
        </w:tc>
        <w:tc>
          <w:tcPr>
            <w:tcW w:w="1133" w:type="dxa"/>
            <w:vAlign w:val="center"/>
          </w:tcPr>
          <w:p w:rsidR="00644F75" w:rsidRDefault="00644F75" w:rsidP="00644F75">
            <w:pPr>
              <w:jc w:val="center"/>
              <w:rPr>
                <w:color w:val="000000"/>
              </w:rPr>
            </w:pPr>
            <w:r>
              <w:rPr>
                <w:color w:val="000000"/>
              </w:rPr>
              <w:t>145,5</w:t>
            </w:r>
          </w:p>
        </w:tc>
        <w:tc>
          <w:tcPr>
            <w:tcW w:w="1844" w:type="dxa"/>
            <w:vAlign w:val="center"/>
          </w:tcPr>
          <w:p w:rsidR="00644F75" w:rsidRDefault="00644F75" w:rsidP="00644F75">
            <w:pPr>
              <w:jc w:val="center"/>
              <w:rPr>
                <w:color w:val="000000"/>
              </w:rPr>
            </w:pPr>
            <w:r>
              <w:rPr>
                <w:color w:val="000000"/>
              </w:rPr>
              <w:t>189,1</w:t>
            </w:r>
          </w:p>
        </w:tc>
        <w:tc>
          <w:tcPr>
            <w:tcW w:w="1842" w:type="dxa"/>
          </w:tcPr>
          <w:p w:rsidR="00644F75" w:rsidRDefault="00644F75" w:rsidP="00644F75">
            <w:pPr>
              <w:jc w:val="center"/>
              <w:rPr>
                <w:color w:val="000000"/>
              </w:rPr>
            </w:pPr>
            <w:r>
              <w:rPr>
                <w:color w:val="000000"/>
              </w:rPr>
              <w:t>7,9</w:t>
            </w:r>
          </w:p>
        </w:tc>
      </w:tr>
      <w:tr w:rsidR="00644F75" w:rsidTr="00644F75">
        <w:tc>
          <w:tcPr>
            <w:tcW w:w="2972" w:type="dxa"/>
            <w:vAlign w:val="center"/>
          </w:tcPr>
          <w:p w:rsidR="00644F75" w:rsidRDefault="00644F75" w:rsidP="00E73186">
            <w:pPr>
              <w:rPr>
                <w:color w:val="000000"/>
              </w:rPr>
            </w:pPr>
            <w:r>
              <w:rPr>
                <w:color w:val="000000"/>
              </w:rPr>
              <w:t>Зона ЦСВС д. Некрасово</w:t>
            </w:r>
          </w:p>
        </w:tc>
        <w:tc>
          <w:tcPr>
            <w:tcW w:w="1418" w:type="dxa"/>
            <w:vAlign w:val="center"/>
          </w:tcPr>
          <w:p w:rsidR="00644F75" w:rsidRDefault="00644F75" w:rsidP="00644F75">
            <w:pPr>
              <w:jc w:val="center"/>
              <w:rPr>
                <w:color w:val="000000"/>
              </w:rPr>
            </w:pPr>
            <w:r>
              <w:rPr>
                <w:color w:val="000000"/>
              </w:rPr>
              <w:t>548</w:t>
            </w:r>
          </w:p>
        </w:tc>
        <w:tc>
          <w:tcPr>
            <w:tcW w:w="992" w:type="dxa"/>
            <w:vAlign w:val="center"/>
          </w:tcPr>
          <w:p w:rsidR="00644F75" w:rsidRDefault="00644F75" w:rsidP="00644F75">
            <w:pPr>
              <w:jc w:val="center"/>
              <w:rPr>
                <w:color w:val="000000"/>
              </w:rPr>
            </w:pPr>
            <w:r>
              <w:rPr>
                <w:color w:val="000000"/>
              </w:rPr>
              <w:t>18372,7</w:t>
            </w:r>
          </w:p>
        </w:tc>
        <w:tc>
          <w:tcPr>
            <w:tcW w:w="1133" w:type="dxa"/>
            <w:vAlign w:val="center"/>
          </w:tcPr>
          <w:p w:rsidR="00644F75" w:rsidRDefault="00644F75" w:rsidP="00644F75">
            <w:pPr>
              <w:jc w:val="center"/>
              <w:rPr>
                <w:color w:val="000000"/>
              </w:rPr>
            </w:pPr>
            <w:r>
              <w:rPr>
                <w:color w:val="000000"/>
              </w:rPr>
              <w:t>50,3</w:t>
            </w:r>
          </w:p>
        </w:tc>
        <w:tc>
          <w:tcPr>
            <w:tcW w:w="1844" w:type="dxa"/>
            <w:vAlign w:val="center"/>
          </w:tcPr>
          <w:p w:rsidR="00644F75" w:rsidRDefault="00644F75" w:rsidP="00644F75">
            <w:pPr>
              <w:jc w:val="center"/>
              <w:rPr>
                <w:color w:val="000000"/>
              </w:rPr>
            </w:pPr>
            <w:r>
              <w:rPr>
                <w:color w:val="000000"/>
              </w:rPr>
              <w:t>65,4</w:t>
            </w:r>
          </w:p>
        </w:tc>
        <w:tc>
          <w:tcPr>
            <w:tcW w:w="1842" w:type="dxa"/>
          </w:tcPr>
          <w:p w:rsidR="00644F75" w:rsidRDefault="00644F75" w:rsidP="00644F75">
            <w:pPr>
              <w:jc w:val="center"/>
            </w:pPr>
            <w:r>
              <w:t>2,7</w:t>
            </w:r>
          </w:p>
        </w:tc>
      </w:tr>
      <w:tr w:rsidR="00644F75" w:rsidTr="00C10B36">
        <w:tc>
          <w:tcPr>
            <w:tcW w:w="2972" w:type="dxa"/>
            <w:vAlign w:val="center"/>
          </w:tcPr>
          <w:p w:rsidR="00644F75" w:rsidRDefault="00644F75" w:rsidP="00E73186">
            <w:pPr>
              <w:rPr>
                <w:color w:val="000000"/>
              </w:rPr>
            </w:pPr>
            <w:r>
              <w:rPr>
                <w:color w:val="000000"/>
              </w:rPr>
              <w:t>Зона ЦСВС д. Аганино</w:t>
            </w:r>
          </w:p>
        </w:tc>
        <w:tc>
          <w:tcPr>
            <w:tcW w:w="1418" w:type="dxa"/>
            <w:vAlign w:val="center"/>
          </w:tcPr>
          <w:p w:rsidR="00644F75" w:rsidRDefault="00644F75" w:rsidP="00644F75">
            <w:pPr>
              <w:jc w:val="center"/>
              <w:rPr>
                <w:color w:val="000000"/>
              </w:rPr>
            </w:pPr>
            <w:r>
              <w:rPr>
                <w:color w:val="000000"/>
              </w:rPr>
              <w:t>75</w:t>
            </w:r>
          </w:p>
        </w:tc>
        <w:tc>
          <w:tcPr>
            <w:tcW w:w="992" w:type="dxa"/>
            <w:vAlign w:val="center"/>
          </w:tcPr>
          <w:p w:rsidR="00644F75" w:rsidRDefault="00644F75" w:rsidP="00644F75">
            <w:pPr>
              <w:jc w:val="center"/>
              <w:rPr>
                <w:color w:val="000000"/>
              </w:rPr>
            </w:pPr>
            <w:r>
              <w:rPr>
                <w:color w:val="000000"/>
              </w:rPr>
              <w:t>2514,5</w:t>
            </w:r>
          </w:p>
        </w:tc>
        <w:tc>
          <w:tcPr>
            <w:tcW w:w="1133" w:type="dxa"/>
            <w:vAlign w:val="center"/>
          </w:tcPr>
          <w:p w:rsidR="00644F75" w:rsidRDefault="00644F75" w:rsidP="00644F75">
            <w:pPr>
              <w:jc w:val="center"/>
              <w:rPr>
                <w:color w:val="000000"/>
              </w:rPr>
            </w:pPr>
            <w:r>
              <w:rPr>
                <w:color w:val="000000"/>
              </w:rPr>
              <w:t>6,9</w:t>
            </w:r>
          </w:p>
        </w:tc>
        <w:tc>
          <w:tcPr>
            <w:tcW w:w="1844" w:type="dxa"/>
            <w:vAlign w:val="center"/>
          </w:tcPr>
          <w:p w:rsidR="00644F75" w:rsidRDefault="00644F75" w:rsidP="00644F75">
            <w:pPr>
              <w:jc w:val="center"/>
              <w:rPr>
                <w:color w:val="000000"/>
              </w:rPr>
            </w:pPr>
            <w:r>
              <w:rPr>
                <w:color w:val="000000"/>
              </w:rPr>
              <w:t>9,0</w:t>
            </w:r>
          </w:p>
        </w:tc>
        <w:tc>
          <w:tcPr>
            <w:tcW w:w="1842" w:type="dxa"/>
          </w:tcPr>
          <w:p w:rsidR="00644F75" w:rsidRDefault="00644F75" w:rsidP="00644F75">
            <w:pPr>
              <w:jc w:val="center"/>
              <w:rPr>
                <w:color w:val="000000"/>
              </w:rPr>
            </w:pPr>
            <w:r>
              <w:rPr>
                <w:color w:val="000000"/>
              </w:rPr>
              <w:t>0,4</w:t>
            </w:r>
          </w:p>
        </w:tc>
      </w:tr>
      <w:tr w:rsidR="00644F75" w:rsidTr="00C10B36">
        <w:tc>
          <w:tcPr>
            <w:tcW w:w="2972" w:type="dxa"/>
          </w:tcPr>
          <w:p w:rsidR="00644F75" w:rsidRDefault="00644F75" w:rsidP="00644F75">
            <w:pPr>
              <w:tabs>
                <w:tab w:val="left" w:pos="949"/>
                <w:tab w:val="left" w:pos="3624"/>
              </w:tabs>
            </w:pPr>
            <w:r>
              <w:t>Итого</w:t>
            </w:r>
          </w:p>
        </w:tc>
        <w:tc>
          <w:tcPr>
            <w:tcW w:w="1418" w:type="dxa"/>
            <w:vAlign w:val="center"/>
          </w:tcPr>
          <w:p w:rsidR="00644F75" w:rsidRDefault="00644F75" w:rsidP="00644F75">
            <w:pPr>
              <w:jc w:val="center"/>
              <w:rPr>
                <w:color w:val="000000"/>
              </w:rPr>
            </w:pPr>
            <w:r>
              <w:rPr>
                <w:noProof/>
                <w:color w:val="000000"/>
              </w:rPr>
              <w:t>5289</w:t>
            </w:r>
          </w:p>
        </w:tc>
        <w:tc>
          <w:tcPr>
            <w:tcW w:w="992" w:type="dxa"/>
            <w:vAlign w:val="center"/>
          </w:tcPr>
          <w:p w:rsidR="00644F75" w:rsidRDefault="00644F75" w:rsidP="00644F75">
            <w:pPr>
              <w:jc w:val="center"/>
              <w:rPr>
                <w:color w:val="000000"/>
              </w:rPr>
            </w:pPr>
            <w:r>
              <w:rPr>
                <w:color w:val="000000"/>
              </w:rPr>
              <w:t>205518,2</w:t>
            </w:r>
          </w:p>
        </w:tc>
        <w:tc>
          <w:tcPr>
            <w:tcW w:w="1133" w:type="dxa"/>
            <w:vAlign w:val="center"/>
          </w:tcPr>
          <w:p w:rsidR="00644F75" w:rsidRDefault="00644F75" w:rsidP="00644F75">
            <w:pPr>
              <w:jc w:val="center"/>
              <w:rPr>
                <w:color w:val="000000"/>
              </w:rPr>
            </w:pPr>
            <w:r>
              <w:rPr>
                <w:color w:val="000000"/>
              </w:rPr>
              <w:t>563,1</w:t>
            </w:r>
          </w:p>
        </w:tc>
        <w:tc>
          <w:tcPr>
            <w:tcW w:w="1844" w:type="dxa"/>
            <w:vAlign w:val="center"/>
          </w:tcPr>
          <w:p w:rsidR="00644F75" w:rsidRDefault="00644F75" w:rsidP="00644F75">
            <w:pPr>
              <w:jc w:val="center"/>
              <w:rPr>
                <w:color w:val="000000"/>
              </w:rPr>
            </w:pPr>
            <w:r>
              <w:rPr>
                <w:color w:val="000000"/>
              </w:rPr>
              <w:t>732,0</w:t>
            </w:r>
          </w:p>
        </w:tc>
        <w:tc>
          <w:tcPr>
            <w:tcW w:w="1842" w:type="dxa"/>
          </w:tcPr>
          <w:p w:rsidR="00644F75" w:rsidRDefault="00644F75" w:rsidP="00644F75">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30,6</w:t>
            </w:r>
            <w:r>
              <w:rPr>
                <w:color w:val="000000"/>
              </w:rPr>
              <w:fldChar w:fldCharType="end"/>
            </w:r>
          </w:p>
        </w:tc>
      </w:tr>
    </w:tbl>
    <w:p w:rsidR="0057268E" w:rsidRDefault="0057268E" w:rsidP="00E73186">
      <w:pPr>
        <w:pStyle w:val="a4"/>
        <w:spacing w:before="120"/>
        <w:ind w:left="0" w:firstLine="567"/>
        <w:contextualSpacing w:val="0"/>
        <w:jc w:val="both"/>
        <w:rPr>
          <w:sz w:val="26"/>
          <w:szCs w:val="26"/>
        </w:rPr>
      </w:pPr>
      <w:r>
        <w:rPr>
          <w:sz w:val="26"/>
          <w:szCs w:val="26"/>
        </w:rPr>
        <w:t>Общ</w:t>
      </w:r>
      <w:r w:rsidR="00E73186">
        <w:rPr>
          <w:sz w:val="26"/>
          <w:szCs w:val="26"/>
        </w:rPr>
        <w:t>ая</w:t>
      </w:r>
      <w:r>
        <w:rPr>
          <w:sz w:val="26"/>
          <w:szCs w:val="26"/>
        </w:rPr>
        <w:t xml:space="preserve"> </w:t>
      </w:r>
      <w:r w:rsidR="00E73186">
        <w:rPr>
          <w:sz w:val="26"/>
          <w:szCs w:val="26"/>
        </w:rPr>
        <w:t>номинальная производительность</w:t>
      </w:r>
      <w:r>
        <w:rPr>
          <w:sz w:val="26"/>
          <w:szCs w:val="26"/>
        </w:rPr>
        <w:t xml:space="preserve"> находящихся в эксплуатации МУП «Коммунсервис» скважин</w:t>
      </w:r>
      <w:r w:rsidR="00E73186">
        <w:rPr>
          <w:sz w:val="26"/>
          <w:szCs w:val="26"/>
        </w:rPr>
        <w:t>ных насосов</w:t>
      </w:r>
      <w:r>
        <w:rPr>
          <w:sz w:val="26"/>
          <w:szCs w:val="26"/>
        </w:rPr>
        <w:t xml:space="preserve"> составляет </w:t>
      </w:r>
      <w:r w:rsidR="00CB229A">
        <w:rPr>
          <w:sz w:val="26"/>
          <w:szCs w:val="26"/>
        </w:rPr>
        <w:t>105</w:t>
      </w:r>
      <w:r>
        <w:rPr>
          <w:sz w:val="26"/>
          <w:szCs w:val="26"/>
        </w:rPr>
        <w:t xml:space="preserve"> м</w:t>
      </w:r>
      <w:r>
        <w:rPr>
          <w:sz w:val="26"/>
          <w:szCs w:val="26"/>
          <w:vertAlign w:val="superscript"/>
        </w:rPr>
        <w:t>3</w:t>
      </w:r>
      <w:r>
        <w:rPr>
          <w:sz w:val="26"/>
          <w:szCs w:val="26"/>
        </w:rPr>
        <w:t xml:space="preserve">/ч или </w:t>
      </w:r>
      <w:r w:rsidR="00CB229A">
        <w:rPr>
          <w:sz w:val="26"/>
          <w:szCs w:val="26"/>
        </w:rPr>
        <w:t>2520</w:t>
      </w:r>
      <w:r>
        <w:rPr>
          <w:sz w:val="26"/>
          <w:szCs w:val="26"/>
        </w:rPr>
        <w:t xml:space="preserve"> м</w:t>
      </w:r>
      <w:r>
        <w:rPr>
          <w:sz w:val="26"/>
          <w:szCs w:val="26"/>
          <w:vertAlign w:val="superscript"/>
        </w:rPr>
        <w:t>3</w:t>
      </w:r>
      <w:r>
        <w:rPr>
          <w:sz w:val="26"/>
          <w:szCs w:val="26"/>
        </w:rPr>
        <w:t>/сут.</w:t>
      </w:r>
      <w:r w:rsidR="00E73186">
        <w:rPr>
          <w:sz w:val="26"/>
          <w:szCs w:val="26"/>
        </w:rPr>
        <w:t xml:space="preserve"> Однако, н</w:t>
      </w:r>
      <w:r>
        <w:rPr>
          <w:sz w:val="26"/>
          <w:szCs w:val="26"/>
        </w:rPr>
        <w:t xml:space="preserve">ельзя </w:t>
      </w:r>
      <w:r>
        <w:rPr>
          <w:sz w:val="26"/>
          <w:szCs w:val="26"/>
        </w:rPr>
        <w:lastRenderedPageBreak/>
        <w:t>сделать вывод</w:t>
      </w:r>
      <w:r w:rsidR="00E73186">
        <w:rPr>
          <w:sz w:val="26"/>
          <w:szCs w:val="26"/>
        </w:rPr>
        <w:t xml:space="preserve"> о том</w:t>
      </w:r>
      <w:r>
        <w:rPr>
          <w:sz w:val="26"/>
          <w:szCs w:val="26"/>
        </w:rPr>
        <w:t xml:space="preserve">, что в </w:t>
      </w:r>
      <w:proofErr w:type="spellStart"/>
      <w:r w:rsidR="00CB229A">
        <w:rPr>
          <w:sz w:val="26"/>
          <w:szCs w:val="26"/>
        </w:rPr>
        <w:t>Шунген</w:t>
      </w:r>
      <w:r>
        <w:rPr>
          <w:sz w:val="26"/>
          <w:szCs w:val="26"/>
        </w:rPr>
        <w:t>ском</w:t>
      </w:r>
      <w:proofErr w:type="spellEnd"/>
      <w:r>
        <w:rPr>
          <w:sz w:val="26"/>
          <w:szCs w:val="26"/>
        </w:rPr>
        <w:t xml:space="preserve"> сельском поселении имеются значительные резервы производственных мощностей воды, так как предполагаемое сравнение достаточно относительное по следующим причинам:</w:t>
      </w:r>
    </w:p>
    <w:p w:rsidR="0057268E" w:rsidRDefault="0057268E" w:rsidP="00E73186">
      <w:pPr>
        <w:ind w:left="284" w:hanging="284"/>
        <w:jc w:val="both"/>
        <w:rPr>
          <w:color w:val="000000"/>
          <w:sz w:val="26"/>
          <w:szCs w:val="26"/>
        </w:rPr>
      </w:pPr>
      <w:r>
        <w:rPr>
          <w:sz w:val="26"/>
          <w:szCs w:val="26"/>
        </w:rPr>
        <w:t>- с</w:t>
      </w:r>
      <w:r>
        <w:rPr>
          <w:color w:val="000000"/>
          <w:sz w:val="26"/>
          <w:szCs w:val="26"/>
        </w:rPr>
        <w:t xml:space="preserve">о временем скважины засоряются песком или заиливаются, в результате производительность скважин и качество воды падают; </w:t>
      </w:r>
    </w:p>
    <w:p w:rsidR="0057268E" w:rsidRDefault="0057268E" w:rsidP="00E73186">
      <w:pPr>
        <w:ind w:left="284" w:hanging="142"/>
        <w:jc w:val="both"/>
        <w:rPr>
          <w:color w:val="000000"/>
          <w:sz w:val="26"/>
          <w:szCs w:val="26"/>
        </w:rPr>
      </w:pPr>
      <w:r>
        <w:rPr>
          <w:color w:val="000000"/>
          <w:sz w:val="26"/>
          <w:szCs w:val="26"/>
        </w:rPr>
        <w:t>- часто выходят из строя скважинные насосы и простаивают значительное время до установки нового насоса;</w:t>
      </w:r>
    </w:p>
    <w:p w:rsidR="0057268E" w:rsidRDefault="0057268E" w:rsidP="00E73186">
      <w:pPr>
        <w:ind w:left="284" w:hanging="284"/>
        <w:jc w:val="both"/>
        <w:rPr>
          <w:sz w:val="26"/>
          <w:szCs w:val="26"/>
        </w:rPr>
      </w:pPr>
      <w:r>
        <w:rPr>
          <w:sz w:val="26"/>
          <w:szCs w:val="26"/>
        </w:rPr>
        <w:t>- отсутствуют счетчики под</w:t>
      </w:r>
      <w:r w:rsidR="00E73186">
        <w:rPr>
          <w:sz w:val="26"/>
          <w:szCs w:val="26"/>
        </w:rPr>
        <w:t>нятой</w:t>
      </w:r>
      <w:r>
        <w:rPr>
          <w:sz w:val="26"/>
          <w:szCs w:val="26"/>
        </w:rPr>
        <w:t xml:space="preserve"> и отпу</w:t>
      </w:r>
      <w:r w:rsidR="00E73186">
        <w:rPr>
          <w:sz w:val="26"/>
          <w:szCs w:val="26"/>
        </w:rPr>
        <w:t>щенной</w:t>
      </w:r>
      <w:r>
        <w:rPr>
          <w:sz w:val="26"/>
          <w:szCs w:val="26"/>
        </w:rPr>
        <w:t xml:space="preserve"> воды на большей части скважин;</w:t>
      </w:r>
    </w:p>
    <w:p w:rsidR="0057268E" w:rsidRDefault="0057268E" w:rsidP="00E73186">
      <w:pPr>
        <w:ind w:left="284" w:hanging="284"/>
        <w:jc w:val="both"/>
        <w:rPr>
          <w:sz w:val="26"/>
          <w:szCs w:val="26"/>
        </w:rPr>
      </w:pPr>
      <w:r>
        <w:rPr>
          <w:sz w:val="26"/>
          <w:szCs w:val="26"/>
        </w:rPr>
        <w:t xml:space="preserve">- отсутствуют счетчики у </w:t>
      </w:r>
      <w:r w:rsidR="00E73186">
        <w:rPr>
          <w:sz w:val="26"/>
          <w:szCs w:val="26"/>
        </w:rPr>
        <w:t xml:space="preserve">значительной </w:t>
      </w:r>
      <w:r>
        <w:rPr>
          <w:sz w:val="26"/>
          <w:szCs w:val="26"/>
        </w:rPr>
        <w:t>части потребителей воды.</w:t>
      </w:r>
    </w:p>
    <w:p w:rsidR="0057268E" w:rsidRDefault="0057268E" w:rsidP="0057268E">
      <w:pPr>
        <w:jc w:val="both"/>
        <w:rPr>
          <w:sz w:val="26"/>
          <w:szCs w:val="26"/>
        </w:rPr>
      </w:pPr>
      <w:r>
        <w:rPr>
          <w:sz w:val="26"/>
          <w:szCs w:val="26"/>
        </w:rPr>
        <w:t>На практике эти факторы приводят к дефициту воды в летний период, когда падает уровень подземных вод, а потребление воды возрастает.</w:t>
      </w:r>
    </w:p>
    <w:p w:rsidR="0057268E" w:rsidRDefault="0057268E" w:rsidP="0057268E">
      <w:pPr>
        <w:spacing w:before="120" w:after="120"/>
        <w:jc w:val="both"/>
        <w:rPr>
          <w:b/>
          <w:sz w:val="26"/>
          <w:szCs w:val="26"/>
        </w:rPr>
      </w:pPr>
      <w:r>
        <w:rPr>
          <w:b/>
          <w:sz w:val="26"/>
          <w:szCs w:val="26"/>
        </w:rPr>
        <w:t>8.7. Прогнозные балансы потребления горячей, питьевой воды</w:t>
      </w:r>
    </w:p>
    <w:p w:rsidR="0057268E" w:rsidRDefault="0057268E" w:rsidP="0057268E">
      <w:pPr>
        <w:tabs>
          <w:tab w:val="left" w:pos="949"/>
          <w:tab w:val="left" w:pos="3624"/>
        </w:tabs>
        <w:ind w:firstLine="567"/>
        <w:jc w:val="both"/>
        <w:rPr>
          <w:sz w:val="26"/>
          <w:szCs w:val="26"/>
        </w:rPr>
      </w:pPr>
      <w:r>
        <w:rPr>
          <w:sz w:val="26"/>
          <w:szCs w:val="26"/>
        </w:rPr>
        <w:t xml:space="preserve">Прогнозный баланс составлен по данным о динамике численности населения, предоставленным специалистами </w:t>
      </w:r>
      <w:r w:rsidR="00E73186">
        <w:rPr>
          <w:sz w:val="26"/>
          <w:szCs w:val="26"/>
        </w:rPr>
        <w:t>Шунген</w:t>
      </w:r>
      <w:r>
        <w:rPr>
          <w:sz w:val="26"/>
          <w:szCs w:val="26"/>
        </w:rPr>
        <w:t xml:space="preserve">ского сельского поселения. </w:t>
      </w:r>
    </w:p>
    <w:p w:rsidR="0057268E" w:rsidRDefault="0057268E" w:rsidP="0057268E">
      <w:pPr>
        <w:tabs>
          <w:tab w:val="left" w:pos="949"/>
          <w:tab w:val="left" w:pos="3624"/>
        </w:tabs>
        <w:ind w:firstLine="567"/>
        <w:jc w:val="both"/>
        <w:rPr>
          <w:sz w:val="26"/>
          <w:szCs w:val="26"/>
        </w:rPr>
      </w:pPr>
      <w:r>
        <w:rPr>
          <w:sz w:val="26"/>
          <w:szCs w:val="26"/>
        </w:rPr>
        <w:t xml:space="preserve">Численность населения сельского поселения по состоянию на 01.01.2023 года составляет </w:t>
      </w:r>
      <w:r w:rsidR="00E73186">
        <w:rPr>
          <w:sz w:val="26"/>
          <w:szCs w:val="26"/>
        </w:rPr>
        <w:t>5436</w:t>
      </w:r>
      <w:r>
        <w:rPr>
          <w:sz w:val="26"/>
          <w:szCs w:val="26"/>
        </w:rPr>
        <w:t xml:space="preserve"> человека, из них пользуются услугами ЦСВС </w:t>
      </w:r>
      <w:r w:rsidR="00E73186">
        <w:rPr>
          <w:sz w:val="26"/>
          <w:szCs w:val="26"/>
        </w:rPr>
        <w:t>5323</w:t>
      </w:r>
      <w:r>
        <w:rPr>
          <w:sz w:val="26"/>
          <w:szCs w:val="26"/>
        </w:rPr>
        <w:t xml:space="preserve"> чел. </w:t>
      </w:r>
    </w:p>
    <w:p w:rsidR="0057268E" w:rsidRDefault="0057268E" w:rsidP="0057268E">
      <w:pPr>
        <w:tabs>
          <w:tab w:val="left" w:pos="949"/>
          <w:tab w:val="left" w:pos="3624"/>
        </w:tabs>
        <w:ind w:firstLine="567"/>
        <w:jc w:val="both"/>
        <w:rPr>
          <w:sz w:val="26"/>
          <w:szCs w:val="26"/>
        </w:rPr>
      </w:pPr>
      <w:r>
        <w:rPr>
          <w:sz w:val="26"/>
          <w:szCs w:val="26"/>
        </w:rPr>
        <w:t xml:space="preserve">Численность населения через 10 лет прогнозируется </w:t>
      </w:r>
      <w:r w:rsidR="00E73186">
        <w:rPr>
          <w:sz w:val="26"/>
          <w:szCs w:val="26"/>
        </w:rPr>
        <w:t>5600</w:t>
      </w:r>
      <w:r>
        <w:rPr>
          <w:sz w:val="26"/>
          <w:szCs w:val="26"/>
        </w:rPr>
        <w:t xml:space="preserve"> человек. </w:t>
      </w:r>
      <w:r w:rsidR="00E73186">
        <w:rPr>
          <w:sz w:val="26"/>
          <w:szCs w:val="26"/>
        </w:rPr>
        <w:t>Из них пользоваться услугами ЦСВС будут 5589 чел.</w:t>
      </w:r>
    </w:p>
    <w:p w:rsidR="0057268E" w:rsidRDefault="0057268E" w:rsidP="0057268E">
      <w:pPr>
        <w:tabs>
          <w:tab w:val="left" w:pos="949"/>
          <w:tab w:val="left" w:pos="3624"/>
        </w:tabs>
        <w:ind w:firstLine="567"/>
        <w:jc w:val="both"/>
        <w:rPr>
          <w:sz w:val="26"/>
          <w:szCs w:val="26"/>
        </w:rPr>
      </w:pPr>
      <w:r>
        <w:rPr>
          <w:sz w:val="26"/>
          <w:szCs w:val="26"/>
        </w:rPr>
        <w:t>Динамика увеличения численности населения составит 0,</w:t>
      </w:r>
      <w:r w:rsidR="00E73186">
        <w:rPr>
          <w:sz w:val="26"/>
          <w:szCs w:val="26"/>
        </w:rPr>
        <w:t>3</w:t>
      </w:r>
      <w:r>
        <w:rPr>
          <w:sz w:val="26"/>
          <w:szCs w:val="26"/>
        </w:rPr>
        <w:t xml:space="preserve"> % в год.</w:t>
      </w:r>
    </w:p>
    <w:p w:rsidR="0057268E" w:rsidRDefault="0057268E" w:rsidP="0057268E">
      <w:pPr>
        <w:tabs>
          <w:tab w:val="left" w:pos="949"/>
          <w:tab w:val="left" w:pos="3624"/>
        </w:tabs>
        <w:ind w:firstLine="567"/>
        <w:jc w:val="both"/>
        <w:rPr>
          <w:sz w:val="26"/>
          <w:szCs w:val="26"/>
        </w:rPr>
      </w:pPr>
      <w:r>
        <w:rPr>
          <w:sz w:val="26"/>
          <w:szCs w:val="26"/>
        </w:rPr>
        <w:t>Прогнозный водный баланс потребления питьевой воды на период действия настоящей схемы водоснабжения представлен в таблице 8.7.1.</w:t>
      </w:r>
      <w:r w:rsidR="00E73186">
        <w:rPr>
          <w:sz w:val="26"/>
          <w:szCs w:val="26"/>
        </w:rPr>
        <w:t xml:space="preserve"> В балансе учтены:</w:t>
      </w:r>
    </w:p>
    <w:p w:rsidR="00E73186" w:rsidRDefault="00E73186" w:rsidP="0057268E">
      <w:pPr>
        <w:tabs>
          <w:tab w:val="left" w:pos="949"/>
          <w:tab w:val="left" w:pos="3624"/>
        </w:tabs>
        <w:ind w:firstLine="567"/>
        <w:jc w:val="both"/>
        <w:rPr>
          <w:sz w:val="26"/>
          <w:szCs w:val="26"/>
        </w:rPr>
      </w:pPr>
      <w:r>
        <w:rPr>
          <w:sz w:val="26"/>
          <w:szCs w:val="26"/>
        </w:rPr>
        <w:t>- рост численности потребителей воды;</w:t>
      </w:r>
    </w:p>
    <w:p w:rsidR="00E73186" w:rsidRDefault="00E73186" w:rsidP="0057268E">
      <w:pPr>
        <w:tabs>
          <w:tab w:val="left" w:pos="949"/>
          <w:tab w:val="left" w:pos="3624"/>
        </w:tabs>
        <w:ind w:firstLine="567"/>
        <w:jc w:val="both"/>
        <w:rPr>
          <w:sz w:val="26"/>
          <w:szCs w:val="26"/>
        </w:rPr>
      </w:pPr>
      <w:r>
        <w:rPr>
          <w:sz w:val="26"/>
          <w:szCs w:val="26"/>
        </w:rPr>
        <w:t>- плановые потери воды в размере 2,94%;</w:t>
      </w:r>
    </w:p>
    <w:p w:rsidR="00E73186" w:rsidRDefault="00E73186" w:rsidP="00E73186">
      <w:pPr>
        <w:tabs>
          <w:tab w:val="left" w:pos="3624"/>
        </w:tabs>
        <w:ind w:left="709" w:hanging="142"/>
        <w:jc w:val="both"/>
        <w:rPr>
          <w:sz w:val="26"/>
          <w:szCs w:val="26"/>
        </w:rPr>
      </w:pPr>
      <w:r>
        <w:rPr>
          <w:sz w:val="26"/>
          <w:szCs w:val="26"/>
        </w:rPr>
        <w:t>- затраты на собственные нужды водоподготовительных установок по мере их строительства и ввода в эксплуатацию.</w:t>
      </w:r>
    </w:p>
    <w:p w:rsidR="0057268E" w:rsidRDefault="0057268E" w:rsidP="0057268E">
      <w:pPr>
        <w:tabs>
          <w:tab w:val="left" w:pos="949"/>
          <w:tab w:val="left" w:pos="3624"/>
        </w:tabs>
        <w:spacing w:before="120" w:after="120"/>
        <w:jc w:val="center"/>
        <w:rPr>
          <w:sz w:val="26"/>
          <w:szCs w:val="26"/>
        </w:rPr>
      </w:pPr>
      <w:r>
        <w:rPr>
          <w:sz w:val="26"/>
          <w:szCs w:val="26"/>
        </w:rPr>
        <w:t>Таблица 8.7.1. Прогнозный водный баланс потребления питьевой воды</w:t>
      </w:r>
    </w:p>
    <w:tbl>
      <w:tblPr>
        <w:tblStyle w:val="a3"/>
        <w:tblW w:w="9917" w:type="dxa"/>
        <w:tblLayout w:type="fixed"/>
        <w:tblLook w:val="04A0" w:firstRow="1" w:lastRow="0" w:firstColumn="1" w:lastColumn="0" w:noHBand="0" w:noVBand="1"/>
      </w:tblPr>
      <w:tblGrid>
        <w:gridCol w:w="1413"/>
        <w:gridCol w:w="1864"/>
        <w:gridCol w:w="2530"/>
        <w:gridCol w:w="1841"/>
        <w:gridCol w:w="2269"/>
      </w:tblGrid>
      <w:tr w:rsidR="0057268E" w:rsidTr="0057268E">
        <w:tc>
          <w:tcPr>
            <w:tcW w:w="1413" w:type="dxa"/>
          </w:tcPr>
          <w:p w:rsidR="0057268E" w:rsidRDefault="0057268E" w:rsidP="0057268E">
            <w:pPr>
              <w:tabs>
                <w:tab w:val="left" w:pos="949"/>
                <w:tab w:val="left" w:pos="3624"/>
              </w:tabs>
              <w:jc w:val="center"/>
            </w:pPr>
            <w:r>
              <w:t>Расчетный период</w:t>
            </w:r>
          </w:p>
        </w:tc>
        <w:tc>
          <w:tcPr>
            <w:tcW w:w="1864" w:type="dxa"/>
          </w:tcPr>
          <w:p w:rsidR="0057268E" w:rsidRDefault="0057268E" w:rsidP="0057268E">
            <w:pPr>
              <w:tabs>
                <w:tab w:val="left" w:pos="949"/>
                <w:tab w:val="left" w:pos="3624"/>
              </w:tabs>
              <w:jc w:val="center"/>
            </w:pPr>
            <w:r>
              <w:t>Численность населения, чел.</w:t>
            </w:r>
          </w:p>
        </w:tc>
        <w:tc>
          <w:tcPr>
            <w:tcW w:w="2530" w:type="dxa"/>
          </w:tcPr>
          <w:p w:rsidR="0057268E" w:rsidRDefault="0057268E" w:rsidP="0057268E">
            <w:pPr>
              <w:tabs>
                <w:tab w:val="left" w:pos="949"/>
                <w:tab w:val="left" w:pos="3624"/>
              </w:tabs>
              <w:jc w:val="center"/>
            </w:pPr>
            <w:r>
              <w:t>Количество поднятой воды м</w:t>
            </w:r>
            <w:r>
              <w:rPr>
                <w:vertAlign w:val="superscript"/>
              </w:rPr>
              <w:t>3</w:t>
            </w:r>
            <w:r>
              <w:t xml:space="preserve"> в год</w:t>
            </w:r>
          </w:p>
        </w:tc>
        <w:tc>
          <w:tcPr>
            <w:tcW w:w="1841" w:type="dxa"/>
          </w:tcPr>
          <w:p w:rsidR="0057268E" w:rsidRDefault="0057268E" w:rsidP="0057268E">
            <w:pPr>
              <w:tabs>
                <w:tab w:val="left" w:pos="949"/>
                <w:tab w:val="left" w:pos="3624"/>
              </w:tabs>
              <w:jc w:val="center"/>
            </w:pPr>
            <w:r>
              <w:t>Количество реализованной воды м</w:t>
            </w:r>
            <w:r>
              <w:rPr>
                <w:vertAlign w:val="superscript"/>
              </w:rPr>
              <w:t>3</w:t>
            </w:r>
            <w:r>
              <w:t xml:space="preserve"> в год</w:t>
            </w:r>
          </w:p>
        </w:tc>
        <w:tc>
          <w:tcPr>
            <w:tcW w:w="2269" w:type="dxa"/>
          </w:tcPr>
          <w:p w:rsidR="0057268E" w:rsidRDefault="00E73186" w:rsidP="00E73186">
            <w:pPr>
              <w:tabs>
                <w:tab w:val="left" w:pos="949"/>
                <w:tab w:val="left" w:pos="3624"/>
              </w:tabs>
              <w:jc w:val="center"/>
            </w:pPr>
            <w:r w:rsidRPr="00E73186">
              <w:t xml:space="preserve">Потери и затраты на СН, </w:t>
            </w:r>
            <w:r w:rsidR="0057268E">
              <w:t>м</w:t>
            </w:r>
            <w:r w:rsidR="0057268E">
              <w:rPr>
                <w:vertAlign w:val="superscript"/>
              </w:rPr>
              <w:t>3</w:t>
            </w:r>
          </w:p>
        </w:tc>
      </w:tr>
      <w:tr w:rsidR="00E73186" w:rsidTr="00C10B36">
        <w:tc>
          <w:tcPr>
            <w:tcW w:w="1413" w:type="dxa"/>
            <w:vAlign w:val="center"/>
          </w:tcPr>
          <w:p w:rsidR="00E73186" w:rsidRDefault="00E73186" w:rsidP="00E73186">
            <w:pPr>
              <w:jc w:val="center"/>
              <w:rPr>
                <w:color w:val="000000"/>
              </w:rPr>
            </w:pPr>
            <w:r>
              <w:rPr>
                <w:color w:val="000000"/>
              </w:rPr>
              <w:t>2023 г.</w:t>
            </w:r>
          </w:p>
        </w:tc>
        <w:tc>
          <w:tcPr>
            <w:tcW w:w="1864" w:type="dxa"/>
            <w:vAlign w:val="center"/>
          </w:tcPr>
          <w:p w:rsidR="00E73186" w:rsidRDefault="00E73186" w:rsidP="00E73186">
            <w:pPr>
              <w:jc w:val="center"/>
              <w:rPr>
                <w:color w:val="000000"/>
              </w:rPr>
            </w:pPr>
            <w:r>
              <w:rPr>
                <w:color w:val="000000"/>
              </w:rPr>
              <w:t>5323</w:t>
            </w:r>
          </w:p>
        </w:tc>
        <w:tc>
          <w:tcPr>
            <w:tcW w:w="2530" w:type="dxa"/>
            <w:vAlign w:val="center"/>
          </w:tcPr>
          <w:p w:rsidR="00E73186" w:rsidRDefault="00E73186" w:rsidP="00E73186">
            <w:pPr>
              <w:jc w:val="center"/>
              <w:rPr>
                <w:color w:val="000000"/>
              </w:rPr>
            </w:pPr>
            <w:r>
              <w:rPr>
                <w:color w:val="000000"/>
              </w:rPr>
              <w:t>184631,0</w:t>
            </w:r>
          </w:p>
        </w:tc>
        <w:tc>
          <w:tcPr>
            <w:tcW w:w="1841" w:type="dxa"/>
            <w:vAlign w:val="center"/>
          </w:tcPr>
          <w:p w:rsidR="00E73186" w:rsidRDefault="00E73186" w:rsidP="00E73186">
            <w:pPr>
              <w:jc w:val="center"/>
              <w:rPr>
                <w:color w:val="000000"/>
              </w:rPr>
            </w:pPr>
            <w:r>
              <w:rPr>
                <w:color w:val="000000"/>
              </w:rPr>
              <w:t>172110,3</w:t>
            </w:r>
          </w:p>
        </w:tc>
        <w:tc>
          <w:tcPr>
            <w:tcW w:w="2269" w:type="dxa"/>
            <w:vAlign w:val="center"/>
          </w:tcPr>
          <w:p w:rsidR="00E73186" w:rsidRDefault="00E73186" w:rsidP="00E73186">
            <w:pPr>
              <w:jc w:val="center"/>
              <w:rPr>
                <w:color w:val="000000"/>
              </w:rPr>
            </w:pPr>
            <w:r>
              <w:rPr>
                <w:color w:val="000000"/>
              </w:rPr>
              <w:t>12520,7</w:t>
            </w:r>
          </w:p>
        </w:tc>
      </w:tr>
      <w:tr w:rsidR="00E73186" w:rsidTr="00C10B36">
        <w:tc>
          <w:tcPr>
            <w:tcW w:w="1413" w:type="dxa"/>
            <w:vAlign w:val="center"/>
          </w:tcPr>
          <w:p w:rsidR="00E73186" w:rsidRDefault="00E73186" w:rsidP="00E73186">
            <w:pPr>
              <w:jc w:val="center"/>
              <w:rPr>
                <w:color w:val="000000"/>
              </w:rPr>
            </w:pPr>
            <w:r>
              <w:rPr>
                <w:color w:val="000000"/>
              </w:rPr>
              <w:t>2024 г.</w:t>
            </w:r>
          </w:p>
        </w:tc>
        <w:tc>
          <w:tcPr>
            <w:tcW w:w="1864" w:type="dxa"/>
            <w:vAlign w:val="center"/>
          </w:tcPr>
          <w:p w:rsidR="00E73186" w:rsidRDefault="00E73186" w:rsidP="00E73186">
            <w:pPr>
              <w:jc w:val="center"/>
              <w:rPr>
                <w:color w:val="000000"/>
              </w:rPr>
            </w:pPr>
            <w:r>
              <w:rPr>
                <w:color w:val="000000"/>
              </w:rPr>
              <w:t>5339</w:t>
            </w:r>
          </w:p>
        </w:tc>
        <w:tc>
          <w:tcPr>
            <w:tcW w:w="2530" w:type="dxa"/>
            <w:vAlign w:val="center"/>
          </w:tcPr>
          <w:p w:rsidR="00E73186" w:rsidRDefault="00E73186" w:rsidP="00E73186">
            <w:pPr>
              <w:jc w:val="center"/>
              <w:rPr>
                <w:color w:val="000000"/>
              </w:rPr>
            </w:pPr>
            <w:r>
              <w:rPr>
                <w:color w:val="000000"/>
              </w:rPr>
              <w:t>185184,9</w:t>
            </w:r>
          </w:p>
        </w:tc>
        <w:tc>
          <w:tcPr>
            <w:tcW w:w="1841" w:type="dxa"/>
            <w:vAlign w:val="center"/>
          </w:tcPr>
          <w:p w:rsidR="00E73186" w:rsidRDefault="00E73186" w:rsidP="00E73186">
            <w:pPr>
              <w:jc w:val="center"/>
              <w:rPr>
                <w:color w:val="000000"/>
              </w:rPr>
            </w:pPr>
            <w:r>
              <w:rPr>
                <w:color w:val="000000"/>
              </w:rPr>
              <w:t>172626,6</w:t>
            </w:r>
          </w:p>
        </w:tc>
        <w:tc>
          <w:tcPr>
            <w:tcW w:w="2269" w:type="dxa"/>
            <w:vAlign w:val="center"/>
          </w:tcPr>
          <w:p w:rsidR="00E73186" w:rsidRDefault="00E73186" w:rsidP="00E73186">
            <w:pPr>
              <w:jc w:val="center"/>
              <w:rPr>
                <w:color w:val="000000"/>
              </w:rPr>
            </w:pPr>
            <w:r>
              <w:rPr>
                <w:color w:val="000000"/>
              </w:rPr>
              <w:t>12558,3</w:t>
            </w:r>
          </w:p>
        </w:tc>
      </w:tr>
      <w:tr w:rsidR="00E73186" w:rsidTr="00C10B36">
        <w:tc>
          <w:tcPr>
            <w:tcW w:w="1413" w:type="dxa"/>
            <w:vAlign w:val="center"/>
          </w:tcPr>
          <w:p w:rsidR="00E73186" w:rsidRDefault="00E73186" w:rsidP="00E73186">
            <w:pPr>
              <w:jc w:val="center"/>
              <w:rPr>
                <w:color w:val="000000"/>
              </w:rPr>
            </w:pPr>
            <w:r>
              <w:rPr>
                <w:color w:val="000000"/>
              </w:rPr>
              <w:t>2025 г.</w:t>
            </w:r>
          </w:p>
        </w:tc>
        <w:tc>
          <w:tcPr>
            <w:tcW w:w="1864" w:type="dxa"/>
            <w:vAlign w:val="center"/>
          </w:tcPr>
          <w:p w:rsidR="00E73186" w:rsidRDefault="00E73186" w:rsidP="00E73186">
            <w:pPr>
              <w:jc w:val="center"/>
              <w:rPr>
                <w:color w:val="000000"/>
              </w:rPr>
            </w:pPr>
            <w:r>
              <w:rPr>
                <w:color w:val="000000"/>
              </w:rPr>
              <w:t>5371</w:t>
            </w:r>
          </w:p>
        </w:tc>
        <w:tc>
          <w:tcPr>
            <w:tcW w:w="2530" w:type="dxa"/>
            <w:vAlign w:val="center"/>
          </w:tcPr>
          <w:p w:rsidR="00E73186" w:rsidRDefault="00E73186" w:rsidP="00E73186">
            <w:pPr>
              <w:jc w:val="center"/>
              <w:rPr>
                <w:color w:val="000000"/>
              </w:rPr>
            </w:pPr>
            <w:r>
              <w:rPr>
                <w:color w:val="000000"/>
              </w:rPr>
              <w:t>186295,4</w:t>
            </w:r>
          </w:p>
        </w:tc>
        <w:tc>
          <w:tcPr>
            <w:tcW w:w="1841" w:type="dxa"/>
            <w:vAlign w:val="center"/>
          </w:tcPr>
          <w:p w:rsidR="00E73186" w:rsidRDefault="00E73186" w:rsidP="00E73186">
            <w:pPr>
              <w:jc w:val="center"/>
              <w:rPr>
                <w:color w:val="000000"/>
              </w:rPr>
            </w:pPr>
            <w:r>
              <w:rPr>
                <w:color w:val="000000"/>
              </w:rPr>
              <w:t>173661,8</w:t>
            </w:r>
          </w:p>
        </w:tc>
        <w:tc>
          <w:tcPr>
            <w:tcW w:w="2269" w:type="dxa"/>
            <w:vAlign w:val="center"/>
          </w:tcPr>
          <w:p w:rsidR="00E73186" w:rsidRDefault="00E73186" w:rsidP="00E73186">
            <w:pPr>
              <w:jc w:val="center"/>
              <w:rPr>
                <w:color w:val="000000"/>
              </w:rPr>
            </w:pPr>
            <w:r>
              <w:rPr>
                <w:color w:val="000000"/>
              </w:rPr>
              <w:t>12633,6</w:t>
            </w:r>
          </w:p>
        </w:tc>
      </w:tr>
      <w:tr w:rsidR="00E73186" w:rsidTr="00C10B36">
        <w:trPr>
          <w:trHeight w:val="70"/>
        </w:trPr>
        <w:tc>
          <w:tcPr>
            <w:tcW w:w="1413" w:type="dxa"/>
            <w:vAlign w:val="center"/>
          </w:tcPr>
          <w:p w:rsidR="00E73186" w:rsidRDefault="00E73186" w:rsidP="00E73186">
            <w:pPr>
              <w:jc w:val="center"/>
              <w:rPr>
                <w:color w:val="000000"/>
              </w:rPr>
            </w:pPr>
            <w:r>
              <w:rPr>
                <w:color w:val="000000"/>
              </w:rPr>
              <w:t>2026 г.</w:t>
            </w:r>
          </w:p>
        </w:tc>
        <w:tc>
          <w:tcPr>
            <w:tcW w:w="1864" w:type="dxa"/>
            <w:vAlign w:val="center"/>
          </w:tcPr>
          <w:p w:rsidR="00E73186" w:rsidRDefault="00E73186" w:rsidP="00E73186">
            <w:pPr>
              <w:jc w:val="center"/>
              <w:rPr>
                <w:color w:val="000000"/>
              </w:rPr>
            </w:pPr>
            <w:r>
              <w:rPr>
                <w:color w:val="000000"/>
              </w:rPr>
              <w:t>5417</w:t>
            </w:r>
          </w:p>
        </w:tc>
        <w:tc>
          <w:tcPr>
            <w:tcW w:w="2530" w:type="dxa"/>
            <w:vAlign w:val="center"/>
          </w:tcPr>
          <w:p w:rsidR="00E73186" w:rsidRDefault="00E73186" w:rsidP="00E73186">
            <w:pPr>
              <w:jc w:val="center"/>
              <w:rPr>
                <w:color w:val="000000"/>
              </w:rPr>
            </w:pPr>
            <w:r>
              <w:rPr>
                <w:color w:val="000000"/>
              </w:rPr>
              <w:t>187894,9</w:t>
            </w:r>
          </w:p>
        </w:tc>
        <w:tc>
          <w:tcPr>
            <w:tcW w:w="1841" w:type="dxa"/>
            <w:vAlign w:val="center"/>
          </w:tcPr>
          <w:p w:rsidR="00E73186" w:rsidRDefault="00E73186" w:rsidP="00E73186">
            <w:pPr>
              <w:jc w:val="center"/>
              <w:rPr>
                <w:color w:val="000000"/>
              </w:rPr>
            </w:pPr>
            <w:r>
              <w:rPr>
                <w:color w:val="000000"/>
              </w:rPr>
              <w:t>175152,8</w:t>
            </w:r>
          </w:p>
        </w:tc>
        <w:tc>
          <w:tcPr>
            <w:tcW w:w="2269" w:type="dxa"/>
            <w:vAlign w:val="center"/>
          </w:tcPr>
          <w:p w:rsidR="00E73186" w:rsidRDefault="00E73186" w:rsidP="00E73186">
            <w:pPr>
              <w:jc w:val="center"/>
              <w:rPr>
                <w:color w:val="000000"/>
              </w:rPr>
            </w:pPr>
            <w:r>
              <w:rPr>
                <w:color w:val="000000"/>
              </w:rPr>
              <w:t>12742,0</w:t>
            </w:r>
          </w:p>
        </w:tc>
      </w:tr>
      <w:tr w:rsidR="00E73186" w:rsidTr="00C10B36">
        <w:tc>
          <w:tcPr>
            <w:tcW w:w="1413" w:type="dxa"/>
            <w:vAlign w:val="center"/>
          </w:tcPr>
          <w:p w:rsidR="00E73186" w:rsidRDefault="00E73186" w:rsidP="00E73186">
            <w:pPr>
              <w:jc w:val="center"/>
              <w:rPr>
                <w:color w:val="000000"/>
              </w:rPr>
            </w:pPr>
            <w:r>
              <w:rPr>
                <w:color w:val="000000"/>
              </w:rPr>
              <w:t>2027 г.</w:t>
            </w:r>
          </w:p>
        </w:tc>
        <w:tc>
          <w:tcPr>
            <w:tcW w:w="1864" w:type="dxa"/>
            <w:vAlign w:val="center"/>
          </w:tcPr>
          <w:p w:rsidR="00E73186" w:rsidRDefault="00E73186" w:rsidP="00E73186">
            <w:pPr>
              <w:jc w:val="center"/>
              <w:rPr>
                <w:color w:val="000000"/>
              </w:rPr>
            </w:pPr>
            <w:r>
              <w:rPr>
                <w:color w:val="000000"/>
              </w:rPr>
              <w:t>5489</w:t>
            </w:r>
          </w:p>
        </w:tc>
        <w:tc>
          <w:tcPr>
            <w:tcW w:w="2530" w:type="dxa"/>
            <w:vAlign w:val="center"/>
          </w:tcPr>
          <w:p w:rsidR="00E73186" w:rsidRDefault="00E73186" w:rsidP="00E73186">
            <w:pPr>
              <w:jc w:val="center"/>
              <w:rPr>
                <w:color w:val="000000"/>
              </w:rPr>
            </w:pPr>
            <w:r>
              <w:rPr>
                <w:color w:val="000000"/>
              </w:rPr>
              <w:t>199708,7</w:t>
            </w:r>
          </w:p>
        </w:tc>
        <w:tc>
          <w:tcPr>
            <w:tcW w:w="1841" w:type="dxa"/>
            <w:vAlign w:val="center"/>
          </w:tcPr>
          <w:p w:rsidR="00E73186" w:rsidRDefault="00E73186" w:rsidP="00E73186">
            <w:pPr>
              <w:jc w:val="center"/>
              <w:rPr>
                <w:color w:val="000000"/>
              </w:rPr>
            </w:pPr>
            <w:r>
              <w:rPr>
                <w:color w:val="000000"/>
              </w:rPr>
              <w:t>177489,0</w:t>
            </w:r>
          </w:p>
        </w:tc>
        <w:tc>
          <w:tcPr>
            <w:tcW w:w="2269" w:type="dxa"/>
            <w:vAlign w:val="center"/>
          </w:tcPr>
          <w:p w:rsidR="00E73186" w:rsidRDefault="00E73186" w:rsidP="00E73186">
            <w:pPr>
              <w:jc w:val="center"/>
              <w:rPr>
                <w:color w:val="000000"/>
              </w:rPr>
            </w:pPr>
            <w:r>
              <w:rPr>
                <w:color w:val="000000"/>
              </w:rPr>
              <w:t>22219,8</w:t>
            </w:r>
          </w:p>
        </w:tc>
      </w:tr>
      <w:tr w:rsidR="00E73186" w:rsidTr="00C10B36">
        <w:tc>
          <w:tcPr>
            <w:tcW w:w="1413" w:type="dxa"/>
            <w:vAlign w:val="center"/>
          </w:tcPr>
          <w:p w:rsidR="00E73186" w:rsidRDefault="00E73186" w:rsidP="00E73186">
            <w:pPr>
              <w:jc w:val="center"/>
              <w:rPr>
                <w:color w:val="000000"/>
              </w:rPr>
            </w:pPr>
            <w:r>
              <w:rPr>
                <w:color w:val="000000"/>
              </w:rPr>
              <w:t>2028 г.</w:t>
            </w:r>
          </w:p>
        </w:tc>
        <w:tc>
          <w:tcPr>
            <w:tcW w:w="1864" w:type="dxa"/>
            <w:vAlign w:val="center"/>
          </w:tcPr>
          <w:p w:rsidR="00E73186" w:rsidRDefault="00E73186" w:rsidP="00E73186">
            <w:pPr>
              <w:jc w:val="center"/>
              <w:rPr>
                <w:color w:val="000000"/>
              </w:rPr>
            </w:pPr>
            <w:r>
              <w:rPr>
                <w:color w:val="000000"/>
              </w:rPr>
              <w:t>5506</w:t>
            </w:r>
          </w:p>
        </w:tc>
        <w:tc>
          <w:tcPr>
            <w:tcW w:w="2530" w:type="dxa"/>
            <w:vAlign w:val="center"/>
          </w:tcPr>
          <w:p w:rsidR="00E73186" w:rsidRDefault="00E73186" w:rsidP="00E73186">
            <w:pPr>
              <w:jc w:val="center"/>
              <w:rPr>
                <w:color w:val="000000"/>
              </w:rPr>
            </w:pPr>
            <w:r>
              <w:rPr>
                <w:color w:val="000000"/>
              </w:rPr>
              <w:t>207494,2</w:t>
            </w:r>
          </w:p>
        </w:tc>
        <w:tc>
          <w:tcPr>
            <w:tcW w:w="1841" w:type="dxa"/>
            <w:vAlign w:val="center"/>
          </w:tcPr>
          <w:p w:rsidR="00E73186" w:rsidRDefault="00E73186" w:rsidP="00E73186">
            <w:pPr>
              <w:jc w:val="center"/>
              <w:rPr>
                <w:color w:val="000000"/>
              </w:rPr>
            </w:pPr>
            <w:r>
              <w:rPr>
                <w:color w:val="000000"/>
              </w:rPr>
              <w:t>178021,4</w:t>
            </w:r>
          </w:p>
        </w:tc>
        <w:tc>
          <w:tcPr>
            <w:tcW w:w="2269" w:type="dxa"/>
            <w:vAlign w:val="center"/>
          </w:tcPr>
          <w:p w:rsidR="00E73186" w:rsidRDefault="00E73186" w:rsidP="00E73186">
            <w:pPr>
              <w:jc w:val="center"/>
              <w:rPr>
                <w:color w:val="000000"/>
              </w:rPr>
            </w:pPr>
            <w:r>
              <w:rPr>
                <w:color w:val="000000"/>
              </w:rPr>
              <w:t>29472,8</w:t>
            </w:r>
          </w:p>
        </w:tc>
      </w:tr>
      <w:tr w:rsidR="00E73186" w:rsidTr="00C10B36">
        <w:tc>
          <w:tcPr>
            <w:tcW w:w="1413" w:type="dxa"/>
            <w:vAlign w:val="center"/>
          </w:tcPr>
          <w:p w:rsidR="00E73186" w:rsidRDefault="00E73186" w:rsidP="00E73186">
            <w:pPr>
              <w:jc w:val="center"/>
              <w:rPr>
                <w:color w:val="000000"/>
              </w:rPr>
            </w:pPr>
            <w:r>
              <w:rPr>
                <w:color w:val="000000"/>
              </w:rPr>
              <w:t>2029 г.</w:t>
            </w:r>
          </w:p>
        </w:tc>
        <w:tc>
          <w:tcPr>
            <w:tcW w:w="1864" w:type="dxa"/>
            <w:vAlign w:val="center"/>
          </w:tcPr>
          <w:p w:rsidR="00E73186" w:rsidRDefault="00E73186" w:rsidP="00E73186">
            <w:pPr>
              <w:jc w:val="center"/>
              <w:rPr>
                <w:color w:val="000000"/>
              </w:rPr>
            </w:pPr>
            <w:r>
              <w:rPr>
                <w:color w:val="000000"/>
              </w:rPr>
              <w:t>5522</w:t>
            </w:r>
          </w:p>
        </w:tc>
        <w:tc>
          <w:tcPr>
            <w:tcW w:w="2530" w:type="dxa"/>
            <w:vAlign w:val="center"/>
          </w:tcPr>
          <w:p w:rsidR="00E73186" w:rsidRDefault="00E73186" w:rsidP="00E73186">
            <w:pPr>
              <w:jc w:val="center"/>
              <w:rPr>
                <w:color w:val="000000"/>
              </w:rPr>
            </w:pPr>
            <w:r>
              <w:rPr>
                <w:color w:val="000000"/>
              </w:rPr>
              <w:t>208067,2</w:t>
            </w:r>
          </w:p>
        </w:tc>
        <w:tc>
          <w:tcPr>
            <w:tcW w:w="1841" w:type="dxa"/>
            <w:vAlign w:val="center"/>
          </w:tcPr>
          <w:p w:rsidR="00E73186" w:rsidRDefault="00E73186" w:rsidP="00E73186">
            <w:pPr>
              <w:jc w:val="center"/>
              <w:rPr>
                <w:color w:val="000000"/>
              </w:rPr>
            </w:pPr>
            <w:r>
              <w:rPr>
                <w:color w:val="000000"/>
              </w:rPr>
              <w:t>178555,5</w:t>
            </w:r>
          </w:p>
        </w:tc>
        <w:tc>
          <w:tcPr>
            <w:tcW w:w="2269" w:type="dxa"/>
            <w:vAlign w:val="center"/>
          </w:tcPr>
          <w:p w:rsidR="00E73186" w:rsidRDefault="00E73186" w:rsidP="00E73186">
            <w:pPr>
              <w:jc w:val="center"/>
              <w:rPr>
                <w:color w:val="000000"/>
              </w:rPr>
            </w:pPr>
            <w:r>
              <w:rPr>
                <w:color w:val="000000"/>
              </w:rPr>
              <w:t>29511,7</w:t>
            </w:r>
          </w:p>
        </w:tc>
      </w:tr>
      <w:tr w:rsidR="00E73186" w:rsidTr="00C10B36">
        <w:tc>
          <w:tcPr>
            <w:tcW w:w="1413" w:type="dxa"/>
            <w:vAlign w:val="center"/>
          </w:tcPr>
          <w:p w:rsidR="00E73186" w:rsidRDefault="00E73186" w:rsidP="00E73186">
            <w:pPr>
              <w:jc w:val="center"/>
              <w:rPr>
                <w:color w:val="000000"/>
              </w:rPr>
            </w:pPr>
            <w:r>
              <w:rPr>
                <w:color w:val="000000"/>
              </w:rPr>
              <w:t>2030 г.</w:t>
            </w:r>
          </w:p>
        </w:tc>
        <w:tc>
          <w:tcPr>
            <w:tcW w:w="1864" w:type="dxa"/>
            <w:vAlign w:val="center"/>
          </w:tcPr>
          <w:p w:rsidR="00E73186" w:rsidRDefault="00E73186" w:rsidP="00E73186">
            <w:pPr>
              <w:jc w:val="center"/>
              <w:rPr>
                <w:color w:val="000000"/>
              </w:rPr>
            </w:pPr>
            <w:r>
              <w:rPr>
                <w:color w:val="000000"/>
              </w:rPr>
              <w:t>5539</w:t>
            </w:r>
          </w:p>
        </w:tc>
        <w:tc>
          <w:tcPr>
            <w:tcW w:w="2530" w:type="dxa"/>
            <w:vAlign w:val="center"/>
          </w:tcPr>
          <w:p w:rsidR="00E73186" w:rsidRDefault="00E73186" w:rsidP="00E73186">
            <w:pPr>
              <w:jc w:val="center"/>
              <w:rPr>
                <w:color w:val="000000"/>
              </w:rPr>
            </w:pPr>
            <w:r>
              <w:rPr>
                <w:color w:val="000000"/>
              </w:rPr>
              <w:t>208641,8</w:t>
            </w:r>
          </w:p>
        </w:tc>
        <w:tc>
          <w:tcPr>
            <w:tcW w:w="1841" w:type="dxa"/>
            <w:vAlign w:val="center"/>
          </w:tcPr>
          <w:p w:rsidR="00E73186" w:rsidRDefault="00E73186" w:rsidP="00E73186">
            <w:pPr>
              <w:jc w:val="center"/>
              <w:rPr>
                <w:color w:val="000000"/>
              </w:rPr>
            </w:pPr>
            <w:r>
              <w:rPr>
                <w:color w:val="000000"/>
              </w:rPr>
              <w:t>179091,2</w:t>
            </w:r>
          </w:p>
        </w:tc>
        <w:tc>
          <w:tcPr>
            <w:tcW w:w="2269" w:type="dxa"/>
            <w:vAlign w:val="center"/>
          </w:tcPr>
          <w:p w:rsidR="00E73186" w:rsidRDefault="00E73186" w:rsidP="00E73186">
            <w:pPr>
              <w:jc w:val="center"/>
              <w:rPr>
                <w:color w:val="000000"/>
              </w:rPr>
            </w:pPr>
            <w:r>
              <w:rPr>
                <w:color w:val="000000"/>
              </w:rPr>
              <w:t>29550,6</w:t>
            </w:r>
          </w:p>
        </w:tc>
      </w:tr>
      <w:tr w:rsidR="00E73186" w:rsidTr="00C10B36">
        <w:tc>
          <w:tcPr>
            <w:tcW w:w="1413" w:type="dxa"/>
            <w:vAlign w:val="center"/>
          </w:tcPr>
          <w:p w:rsidR="00E73186" w:rsidRDefault="00E73186" w:rsidP="00E73186">
            <w:pPr>
              <w:jc w:val="center"/>
              <w:rPr>
                <w:color w:val="000000"/>
              </w:rPr>
            </w:pPr>
            <w:r>
              <w:rPr>
                <w:color w:val="000000"/>
              </w:rPr>
              <w:t>2031 г.</w:t>
            </w:r>
          </w:p>
        </w:tc>
        <w:tc>
          <w:tcPr>
            <w:tcW w:w="1864" w:type="dxa"/>
            <w:vAlign w:val="center"/>
          </w:tcPr>
          <w:p w:rsidR="00E73186" w:rsidRDefault="00E73186" w:rsidP="00E73186">
            <w:pPr>
              <w:jc w:val="center"/>
              <w:rPr>
                <w:color w:val="000000"/>
              </w:rPr>
            </w:pPr>
            <w:r>
              <w:rPr>
                <w:color w:val="000000"/>
              </w:rPr>
              <w:t>5556</w:t>
            </w:r>
          </w:p>
        </w:tc>
        <w:tc>
          <w:tcPr>
            <w:tcW w:w="2530" w:type="dxa"/>
            <w:vAlign w:val="center"/>
          </w:tcPr>
          <w:p w:rsidR="00E73186" w:rsidRDefault="00E73186" w:rsidP="00E73186">
            <w:pPr>
              <w:jc w:val="center"/>
              <w:rPr>
                <w:color w:val="000000"/>
              </w:rPr>
            </w:pPr>
            <w:r>
              <w:rPr>
                <w:color w:val="000000"/>
              </w:rPr>
              <w:t>209218,2</w:t>
            </w:r>
          </w:p>
        </w:tc>
        <w:tc>
          <w:tcPr>
            <w:tcW w:w="1841" w:type="dxa"/>
            <w:vAlign w:val="center"/>
          </w:tcPr>
          <w:p w:rsidR="00E73186" w:rsidRDefault="00E73186" w:rsidP="00E73186">
            <w:pPr>
              <w:jc w:val="center"/>
              <w:rPr>
                <w:color w:val="000000"/>
              </w:rPr>
            </w:pPr>
            <w:r>
              <w:rPr>
                <w:color w:val="000000"/>
              </w:rPr>
              <w:t>179628,4</w:t>
            </w:r>
          </w:p>
        </w:tc>
        <w:tc>
          <w:tcPr>
            <w:tcW w:w="2269" w:type="dxa"/>
            <w:vAlign w:val="center"/>
          </w:tcPr>
          <w:p w:rsidR="00E73186" w:rsidRDefault="00E73186" w:rsidP="00E73186">
            <w:pPr>
              <w:jc w:val="center"/>
              <w:rPr>
                <w:color w:val="000000"/>
              </w:rPr>
            </w:pPr>
            <w:r>
              <w:rPr>
                <w:color w:val="000000"/>
              </w:rPr>
              <w:t>29589,7</w:t>
            </w:r>
          </w:p>
        </w:tc>
      </w:tr>
      <w:tr w:rsidR="00E73186" w:rsidTr="00C10B36">
        <w:tc>
          <w:tcPr>
            <w:tcW w:w="1413" w:type="dxa"/>
            <w:vAlign w:val="center"/>
          </w:tcPr>
          <w:p w:rsidR="00E73186" w:rsidRDefault="00E73186" w:rsidP="00E73186">
            <w:pPr>
              <w:jc w:val="center"/>
              <w:rPr>
                <w:color w:val="000000"/>
              </w:rPr>
            </w:pPr>
            <w:r>
              <w:rPr>
                <w:color w:val="000000"/>
              </w:rPr>
              <w:t>2032 г.</w:t>
            </w:r>
          </w:p>
        </w:tc>
        <w:tc>
          <w:tcPr>
            <w:tcW w:w="1864" w:type="dxa"/>
            <w:vAlign w:val="center"/>
          </w:tcPr>
          <w:p w:rsidR="00E73186" w:rsidRDefault="00E73186" w:rsidP="00E73186">
            <w:pPr>
              <w:jc w:val="center"/>
              <w:rPr>
                <w:color w:val="000000"/>
              </w:rPr>
            </w:pPr>
            <w:r>
              <w:rPr>
                <w:color w:val="000000"/>
              </w:rPr>
              <w:t>5572</w:t>
            </w:r>
          </w:p>
        </w:tc>
        <w:tc>
          <w:tcPr>
            <w:tcW w:w="2530" w:type="dxa"/>
            <w:vAlign w:val="center"/>
          </w:tcPr>
          <w:p w:rsidR="00E73186" w:rsidRDefault="00E73186" w:rsidP="00E73186">
            <w:pPr>
              <w:jc w:val="center"/>
              <w:rPr>
                <w:color w:val="000000"/>
              </w:rPr>
            </w:pPr>
            <w:r>
              <w:rPr>
                <w:color w:val="000000"/>
              </w:rPr>
              <w:t>209796,2</w:t>
            </w:r>
          </w:p>
        </w:tc>
        <w:tc>
          <w:tcPr>
            <w:tcW w:w="1841" w:type="dxa"/>
            <w:vAlign w:val="center"/>
          </w:tcPr>
          <w:p w:rsidR="00E73186" w:rsidRDefault="00E73186" w:rsidP="00E73186">
            <w:pPr>
              <w:jc w:val="center"/>
              <w:rPr>
                <w:color w:val="000000"/>
              </w:rPr>
            </w:pPr>
            <w:r>
              <w:rPr>
                <w:color w:val="000000"/>
              </w:rPr>
              <w:t>180167,3</w:t>
            </w:r>
          </w:p>
        </w:tc>
        <w:tc>
          <w:tcPr>
            <w:tcW w:w="2269" w:type="dxa"/>
            <w:vAlign w:val="center"/>
          </w:tcPr>
          <w:p w:rsidR="00E73186" w:rsidRDefault="00E73186" w:rsidP="00E73186">
            <w:pPr>
              <w:jc w:val="center"/>
              <w:rPr>
                <w:color w:val="000000"/>
              </w:rPr>
            </w:pPr>
            <w:r>
              <w:rPr>
                <w:color w:val="000000"/>
              </w:rPr>
              <w:t>29628,9</w:t>
            </w:r>
          </w:p>
        </w:tc>
      </w:tr>
      <w:tr w:rsidR="00E73186" w:rsidTr="00C10B36">
        <w:tc>
          <w:tcPr>
            <w:tcW w:w="1413" w:type="dxa"/>
            <w:vAlign w:val="center"/>
          </w:tcPr>
          <w:p w:rsidR="00E73186" w:rsidRDefault="00E73186" w:rsidP="00E73186">
            <w:pPr>
              <w:jc w:val="center"/>
              <w:rPr>
                <w:color w:val="000000"/>
              </w:rPr>
            </w:pPr>
            <w:r>
              <w:rPr>
                <w:color w:val="000000"/>
              </w:rPr>
              <w:t>2033 г.</w:t>
            </w:r>
          </w:p>
        </w:tc>
        <w:tc>
          <w:tcPr>
            <w:tcW w:w="1864" w:type="dxa"/>
            <w:vAlign w:val="center"/>
          </w:tcPr>
          <w:p w:rsidR="00E73186" w:rsidRDefault="00E73186" w:rsidP="00E73186">
            <w:pPr>
              <w:jc w:val="center"/>
              <w:rPr>
                <w:color w:val="000000"/>
              </w:rPr>
            </w:pPr>
            <w:r>
              <w:rPr>
                <w:color w:val="000000"/>
              </w:rPr>
              <w:t>5589</w:t>
            </w:r>
          </w:p>
        </w:tc>
        <w:tc>
          <w:tcPr>
            <w:tcW w:w="2530" w:type="dxa"/>
            <w:vAlign w:val="center"/>
          </w:tcPr>
          <w:p w:rsidR="00E73186" w:rsidRDefault="00E73186" w:rsidP="00E73186">
            <w:pPr>
              <w:jc w:val="center"/>
              <w:rPr>
                <w:color w:val="000000"/>
              </w:rPr>
            </w:pPr>
            <w:r>
              <w:rPr>
                <w:color w:val="000000"/>
              </w:rPr>
              <w:t>210376,1</w:t>
            </w:r>
          </w:p>
        </w:tc>
        <w:tc>
          <w:tcPr>
            <w:tcW w:w="1841" w:type="dxa"/>
            <w:vAlign w:val="center"/>
          </w:tcPr>
          <w:p w:rsidR="00E73186" w:rsidRDefault="00E73186" w:rsidP="00E73186">
            <w:pPr>
              <w:jc w:val="center"/>
              <w:rPr>
                <w:color w:val="000000"/>
              </w:rPr>
            </w:pPr>
            <w:r>
              <w:rPr>
                <w:color w:val="000000"/>
              </w:rPr>
              <w:t>180707,8</w:t>
            </w:r>
          </w:p>
        </w:tc>
        <w:tc>
          <w:tcPr>
            <w:tcW w:w="2269" w:type="dxa"/>
            <w:vAlign w:val="center"/>
          </w:tcPr>
          <w:p w:rsidR="00E73186" w:rsidRDefault="00E73186" w:rsidP="00E73186">
            <w:pPr>
              <w:jc w:val="center"/>
              <w:rPr>
                <w:color w:val="000000"/>
              </w:rPr>
            </w:pPr>
            <w:r>
              <w:rPr>
                <w:color w:val="000000"/>
              </w:rPr>
              <w:t>29668,3</w:t>
            </w:r>
          </w:p>
        </w:tc>
      </w:tr>
    </w:tbl>
    <w:p w:rsidR="0057268E" w:rsidRDefault="0057268E" w:rsidP="0057268E">
      <w:pPr>
        <w:spacing w:before="240" w:after="120"/>
        <w:jc w:val="both"/>
        <w:rPr>
          <w:b/>
          <w:sz w:val="26"/>
          <w:szCs w:val="26"/>
        </w:rPr>
      </w:pPr>
      <w:r>
        <w:rPr>
          <w:b/>
          <w:sz w:val="26"/>
          <w:szCs w:val="26"/>
        </w:rPr>
        <w:t>8.8. Описание централизованных систем горячего водоснабжения с использованием закрытых систем горячего водоснабжения</w:t>
      </w:r>
    </w:p>
    <w:p w:rsidR="0057268E" w:rsidRDefault="0057268E" w:rsidP="0057268E">
      <w:pPr>
        <w:spacing w:before="120"/>
        <w:ind w:firstLine="567"/>
        <w:jc w:val="both"/>
        <w:rPr>
          <w:sz w:val="26"/>
          <w:szCs w:val="26"/>
        </w:rPr>
      </w:pPr>
      <w:r>
        <w:rPr>
          <w:sz w:val="26"/>
          <w:szCs w:val="26"/>
        </w:rPr>
        <w:t>Общие сведения о централизованных системах горячего водоснабжения приведены в разделе 6, п. 6.4.6.</w:t>
      </w:r>
      <w:r w:rsidR="00BC3D88">
        <w:rPr>
          <w:sz w:val="26"/>
          <w:szCs w:val="26"/>
        </w:rPr>
        <w:t xml:space="preserve"> </w:t>
      </w:r>
    </w:p>
    <w:p w:rsidR="00BC3D88" w:rsidRDefault="00BC3D88" w:rsidP="00BC3D88">
      <w:pPr>
        <w:ind w:firstLine="567"/>
        <w:jc w:val="both"/>
        <w:rPr>
          <w:sz w:val="26"/>
          <w:szCs w:val="26"/>
        </w:rPr>
      </w:pPr>
      <w:r>
        <w:rPr>
          <w:sz w:val="26"/>
          <w:szCs w:val="26"/>
        </w:rPr>
        <w:t xml:space="preserve">Приготовление горячей воды </w:t>
      </w:r>
      <w:proofErr w:type="gramStart"/>
      <w:r>
        <w:rPr>
          <w:sz w:val="26"/>
          <w:szCs w:val="26"/>
        </w:rPr>
        <w:t>в котельной школы</w:t>
      </w:r>
      <w:proofErr w:type="gramEnd"/>
      <w:r>
        <w:rPr>
          <w:sz w:val="26"/>
          <w:szCs w:val="26"/>
        </w:rPr>
        <w:t xml:space="preserve"> с. Шунга производится с помощью емкостного бойлера, в змеевик которого подается греющий теплоноситель от системы отопления школы. </w:t>
      </w:r>
      <w:r w:rsidR="00425468">
        <w:rPr>
          <w:sz w:val="26"/>
          <w:szCs w:val="26"/>
        </w:rPr>
        <w:t xml:space="preserve">Оборудование котельной приведено на рисунке 8.8.1. </w:t>
      </w:r>
      <w:r>
        <w:rPr>
          <w:sz w:val="26"/>
          <w:szCs w:val="26"/>
        </w:rPr>
        <w:t xml:space="preserve">Приготовление горячей воды в котельной с. Шунга производится с помощью </w:t>
      </w:r>
      <w:proofErr w:type="spellStart"/>
      <w:r>
        <w:rPr>
          <w:sz w:val="26"/>
          <w:szCs w:val="26"/>
        </w:rPr>
        <w:t>кожухотрубного</w:t>
      </w:r>
      <w:proofErr w:type="spellEnd"/>
      <w:r>
        <w:rPr>
          <w:sz w:val="26"/>
          <w:szCs w:val="26"/>
        </w:rPr>
        <w:t xml:space="preserve"> </w:t>
      </w:r>
      <w:r>
        <w:rPr>
          <w:sz w:val="26"/>
          <w:szCs w:val="26"/>
        </w:rPr>
        <w:lastRenderedPageBreak/>
        <w:t>водоподогревателя (см. рисунок 8.8.2). Обе системы горячего водоснабжения закрытого типа.</w:t>
      </w:r>
      <w:r w:rsidR="00425468">
        <w:rPr>
          <w:sz w:val="26"/>
          <w:szCs w:val="26"/>
        </w:rPr>
        <w:t xml:space="preserve"> Горячее водоснабжение от котельной с. Шунга осуществляется и в неотопительный период. Схема сетей ГВС в с. Шунга приведена на рисунке 8.8.3. Более полно система горячего водоснабжения с. Шунга описана в схеме теплоснабжения Шунгенского сельского поселения.</w:t>
      </w:r>
    </w:p>
    <w:p w:rsidR="00BC3D88" w:rsidRDefault="00BC3D88" w:rsidP="00BC3D88">
      <w:pPr>
        <w:ind w:firstLine="567"/>
        <w:jc w:val="both"/>
        <w:rPr>
          <w:sz w:val="26"/>
          <w:szCs w:val="26"/>
        </w:rPr>
      </w:pPr>
    </w:p>
    <w:tbl>
      <w:tblPr>
        <w:tblStyle w:val="a3"/>
        <w:tblW w:w="0" w:type="auto"/>
        <w:tblCellMar>
          <w:left w:w="57" w:type="dxa"/>
          <w:right w:w="57" w:type="dxa"/>
        </w:tblCellMar>
        <w:tblLook w:val="04A0" w:firstRow="1" w:lastRow="0" w:firstColumn="1" w:lastColumn="0" w:noHBand="0" w:noVBand="1"/>
      </w:tblPr>
      <w:tblGrid>
        <w:gridCol w:w="5097"/>
        <w:gridCol w:w="5098"/>
      </w:tblGrid>
      <w:tr w:rsidR="00BC3D88" w:rsidTr="00BC3D88">
        <w:tc>
          <w:tcPr>
            <w:tcW w:w="5097" w:type="dxa"/>
          </w:tcPr>
          <w:p w:rsidR="00BC3D88" w:rsidRDefault="00BC3D88" w:rsidP="00BC3D88">
            <w:pPr>
              <w:jc w:val="center"/>
              <w:rPr>
                <w:sz w:val="26"/>
                <w:szCs w:val="26"/>
              </w:rPr>
            </w:pPr>
            <w:r w:rsidRPr="00BC3D88">
              <w:rPr>
                <w:noProof/>
                <w:sz w:val="26"/>
                <w:szCs w:val="26"/>
              </w:rPr>
              <w:drawing>
                <wp:inline distT="0" distB="0" distL="0" distR="0" wp14:anchorId="365D59DB" wp14:editId="364CFE27">
                  <wp:extent cx="3112594" cy="2330921"/>
                  <wp:effectExtent l="0" t="0" r="0" b="0"/>
                  <wp:docPr id="20" name="Рисунок 20" descr="D:\Схемы теплоснабжения\Костромской район\Схема теплоснабжения Шунгенского СП\фото 16.05.2024 котельная Шунга школа\IMG_023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теплоснабжения\Костромской район\Схема теплоснабжения Шунгенского СП\фото 16.05.2024 котельная Шунга школа\IMG_0232_новый размер.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18317" cy="2335207"/>
                          </a:xfrm>
                          <a:prstGeom prst="rect">
                            <a:avLst/>
                          </a:prstGeom>
                          <a:noFill/>
                          <a:ln>
                            <a:noFill/>
                          </a:ln>
                        </pic:spPr>
                      </pic:pic>
                    </a:graphicData>
                  </a:graphic>
                </wp:inline>
              </w:drawing>
            </w:r>
          </w:p>
        </w:tc>
        <w:tc>
          <w:tcPr>
            <w:tcW w:w="5098" w:type="dxa"/>
          </w:tcPr>
          <w:p w:rsidR="00BC3D88" w:rsidRDefault="00BC3D88" w:rsidP="00BC3D88">
            <w:pPr>
              <w:jc w:val="center"/>
              <w:rPr>
                <w:sz w:val="26"/>
                <w:szCs w:val="26"/>
              </w:rPr>
            </w:pPr>
            <w:r w:rsidRPr="00BC3D88">
              <w:rPr>
                <w:noProof/>
                <w:sz w:val="26"/>
                <w:szCs w:val="26"/>
              </w:rPr>
              <w:drawing>
                <wp:inline distT="0" distB="0" distL="0" distR="0">
                  <wp:extent cx="3111965" cy="2330450"/>
                  <wp:effectExtent l="0" t="0" r="0" b="0"/>
                  <wp:docPr id="21" name="Рисунок 21" descr="D:\Схемы теплоснабжения\Костромской район\Схема теплоснабжения Шунгенского СП\фото 16.05.2024 котельная Шунга\IMG_022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хемы теплоснабжения\Костромской район\Схема теплоснабжения Шунгенского СП\фото 16.05.2024 котельная Шунга\IMG_0220_новый размер.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22501" cy="2338340"/>
                          </a:xfrm>
                          <a:prstGeom prst="rect">
                            <a:avLst/>
                          </a:prstGeom>
                          <a:noFill/>
                          <a:ln>
                            <a:noFill/>
                          </a:ln>
                        </pic:spPr>
                      </pic:pic>
                    </a:graphicData>
                  </a:graphic>
                </wp:inline>
              </w:drawing>
            </w:r>
          </w:p>
        </w:tc>
      </w:tr>
      <w:tr w:rsidR="00BC3D88" w:rsidTr="00BC3D88">
        <w:tc>
          <w:tcPr>
            <w:tcW w:w="5097" w:type="dxa"/>
          </w:tcPr>
          <w:p w:rsidR="00BC3D88" w:rsidRDefault="00BC3D88" w:rsidP="00BC3D88">
            <w:pPr>
              <w:jc w:val="center"/>
              <w:rPr>
                <w:sz w:val="26"/>
                <w:szCs w:val="26"/>
              </w:rPr>
            </w:pPr>
            <w:r>
              <w:rPr>
                <w:sz w:val="26"/>
                <w:szCs w:val="26"/>
              </w:rPr>
              <w:t>Рисунок 8.8.1 – Котельная школы с. Шунга. Котлы и водоподготовительная установка.</w:t>
            </w:r>
          </w:p>
        </w:tc>
        <w:tc>
          <w:tcPr>
            <w:tcW w:w="5098" w:type="dxa"/>
          </w:tcPr>
          <w:p w:rsidR="00BC3D88" w:rsidRDefault="00BC3D88" w:rsidP="00BC3D88">
            <w:pPr>
              <w:jc w:val="center"/>
              <w:rPr>
                <w:sz w:val="26"/>
                <w:szCs w:val="26"/>
              </w:rPr>
            </w:pPr>
            <w:r>
              <w:rPr>
                <w:sz w:val="26"/>
                <w:szCs w:val="26"/>
              </w:rPr>
              <w:t>Рисунок 8.8.2 – Котельная с. Шунга, водоподогревательная и водоподготовительная установки</w:t>
            </w:r>
          </w:p>
        </w:tc>
      </w:tr>
    </w:tbl>
    <w:p w:rsidR="0057268E" w:rsidRDefault="00425468" w:rsidP="00BF6F77">
      <w:pPr>
        <w:spacing w:before="120"/>
        <w:ind w:firstLine="567"/>
        <w:jc w:val="both"/>
        <w:rPr>
          <w:b/>
          <w:sz w:val="26"/>
          <w:szCs w:val="26"/>
        </w:rPr>
      </w:pPr>
      <w:r>
        <w:rPr>
          <w:sz w:val="26"/>
          <w:szCs w:val="26"/>
        </w:rPr>
        <w:t>В период, предшествующий разработке настоящей схемы водоснабжения и водоотведения, горячее водоснабжение осуществлялось еще и от котельной д. Некрасово. Но принято решение администрации костромского муниципального района о выводе из эксплуатации этой котельной в 2024 году.</w:t>
      </w:r>
    </w:p>
    <w:p w:rsidR="00F91A9D" w:rsidRDefault="00F91A9D" w:rsidP="0057268E">
      <w:pPr>
        <w:jc w:val="center"/>
        <w:rPr>
          <w:sz w:val="26"/>
          <w:szCs w:val="26"/>
        </w:rPr>
        <w:sectPr w:rsidR="00F91A9D" w:rsidSect="005A39B3">
          <w:pgSz w:w="11906" w:h="16838"/>
          <w:pgMar w:top="851" w:right="567" w:bottom="851" w:left="1134" w:header="510" w:footer="567" w:gutter="0"/>
          <w:cols w:space="708"/>
          <w:docGrid w:linePitch="360"/>
        </w:sectPr>
      </w:pPr>
    </w:p>
    <w:p w:rsidR="00F91A9D" w:rsidRDefault="00425468" w:rsidP="0057268E">
      <w:pPr>
        <w:jc w:val="center"/>
        <w:rPr>
          <w:sz w:val="26"/>
          <w:szCs w:val="26"/>
        </w:rPr>
      </w:pPr>
      <w:r w:rsidRPr="00425468">
        <w:rPr>
          <w:noProof/>
          <w:sz w:val="26"/>
          <w:szCs w:val="26"/>
        </w:rPr>
        <w:lastRenderedPageBreak/>
        <w:drawing>
          <wp:inline distT="0" distB="0" distL="0" distR="0">
            <wp:extent cx="9864090" cy="5992495"/>
            <wp:effectExtent l="0" t="0" r="3810" b="8255"/>
            <wp:docPr id="24" name="Рисунок 24" descr="D:\Схемы водоснабжения\Костромской район\Схема водосн. и водоотв. Шунгенского СП\Схема сетей ГВС с. Шун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хемы водоснабжения\Костромской район\Схема водосн. и водоотв. Шунгенского СП\Схема сетей ГВС с. Шунга.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64090" cy="5992495"/>
                    </a:xfrm>
                    <a:prstGeom prst="rect">
                      <a:avLst/>
                    </a:prstGeom>
                    <a:noFill/>
                    <a:ln>
                      <a:noFill/>
                    </a:ln>
                  </pic:spPr>
                </pic:pic>
              </a:graphicData>
            </a:graphic>
          </wp:inline>
        </w:drawing>
      </w:r>
    </w:p>
    <w:p w:rsidR="00F91A9D" w:rsidRDefault="0057268E" w:rsidP="00F91A9D">
      <w:pPr>
        <w:spacing w:before="120"/>
        <w:jc w:val="center"/>
        <w:rPr>
          <w:sz w:val="26"/>
          <w:szCs w:val="26"/>
        </w:rPr>
        <w:sectPr w:rsidR="00F91A9D" w:rsidSect="00F91A9D">
          <w:pgSz w:w="16838" w:h="11906" w:orient="landscape"/>
          <w:pgMar w:top="1134" w:right="567" w:bottom="851" w:left="567" w:header="510" w:footer="567" w:gutter="0"/>
          <w:cols w:space="708"/>
          <w:docGrid w:linePitch="360"/>
        </w:sectPr>
      </w:pPr>
      <w:r>
        <w:rPr>
          <w:sz w:val="26"/>
          <w:szCs w:val="26"/>
        </w:rPr>
        <w:t>Рисунок 8.8.</w:t>
      </w:r>
      <w:r w:rsidR="00F91A9D">
        <w:rPr>
          <w:sz w:val="26"/>
          <w:szCs w:val="26"/>
        </w:rPr>
        <w:t>3</w:t>
      </w:r>
      <w:r>
        <w:rPr>
          <w:sz w:val="26"/>
          <w:szCs w:val="26"/>
        </w:rPr>
        <w:t xml:space="preserve"> – Схема сетей ГВС в </w:t>
      </w:r>
      <w:r w:rsidR="00F91A9D">
        <w:rPr>
          <w:sz w:val="26"/>
          <w:szCs w:val="26"/>
        </w:rPr>
        <w:t>с. Шунга</w:t>
      </w:r>
    </w:p>
    <w:p w:rsidR="0057268E" w:rsidRDefault="0057268E" w:rsidP="0057268E">
      <w:pPr>
        <w:spacing w:before="120" w:after="120"/>
        <w:ind w:left="567" w:hanging="567"/>
        <w:jc w:val="both"/>
        <w:rPr>
          <w:b/>
          <w:sz w:val="26"/>
          <w:szCs w:val="26"/>
        </w:rPr>
      </w:pPr>
      <w:r>
        <w:rPr>
          <w:b/>
          <w:sz w:val="26"/>
          <w:szCs w:val="26"/>
        </w:rPr>
        <w:lastRenderedPageBreak/>
        <w:t>8.9. Сведения о фактическом и ожидаемом потреблении горячей и питьевой воды.</w:t>
      </w:r>
    </w:p>
    <w:p w:rsidR="0057268E" w:rsidRDefault="0057268E" w:rsidP="0057268E">
      <w:pPr>
        <w:tabs>
          <w:tab w:val="left" w:pos="0"/>
        </w:tabs>
        <w:ind w:firstLine="426"/>
        <w:jc w:val="both"/>
        <w:rPr>
          <w:sz w:val="26"/>
          <w:szCs w:val="26"/>
        </w:rPr>
      </w:pPr>
      <w:r>
        <w:rPr>
          <w:sz w:val="26"/>
          <w:szCs w:val="26"/>
        </w:rPr>
        <w:t>Фактическое за 2023 г. и ожидаемое потребление горячей и питьевой воды в период с 2024 по 20234 годы приведено в таблице8.9.1.</w:t>
      </w:r>
    </w:p>
    <w:p w:rsidR="0057268E" w:rsidRDefault="0057268E" w:rsidP="009D1089">
      <w:pPr>
        <w:tabs>
          <w:tab w:val="left" w:pos="949"/>
          <w:tab w:val="left" w:pos="3624"/>
        </w:tabs>
        <w:spacing w:before="120" w:after="120"/>
        <w:jc w:val="center"/>
        <w:rPr>
          <w:sz w:val="26"/>
          <w:szCs w:val="26"/>
        </w:rPr>
      </w:pPr>
      <w:r>
        <w:rPr>
          <w:sz w:val="26"/>
          <w:szCs w:val="26"/>
        </w:rPr>
        <w:t>Таблица 8.9.1. Фактическое и ожидаемое потребление питьевой воды</w:t>
      </w:r>
    </w:p>
    <w:tbl>
      <w:tblPr>
        <w:tblStyle w:val="a3"/>
        <w:tblW w:w="10195" w:type="dxa"/>
        <w:jc w:val="center"/>
        <w:tblLayout w:type="fixed"/>
        <w:tblCellMar>
          <w:left w:w="28" w:type="dxa"/>
          <w:right w:w="28" w:type="dxa"/>
        </w:tblCellMar>
        <w:tblLook w:val="04A0" w:firstRow="1" w:lastRow="0" w:firstColumn="1" w:lastColumn="0" w:noHBand="0" w:noVBand="1"/>
      </w:tblPr>
      <w:tblGrid>
        <w:gridCol w:w="1237"/>
        <w:gridCol w:w="2117"/>
        <w:gridCol w:w="1948"/>
        <w:gridCol w:w="2409"/>
        <w:gridCol w:w="2484"/>
      </w:tblGrid>
      <w:tr w:rsidR="0057268E" w:rsidTr="0057268E">
        <w:trPr>
          <w:trHeight w:val="459"/>
          <w:jc w:val="center"/>
        </w:trPr>
        <w:tc>
          <w:tcPr>
            <w:tcW w:w="1237" w:type="dxa"/>
            <w:vMerge w:val="restart"/>
          </w:tcPr>
          <w:p w:rsidR="0057268E" w:rsidRDefault="0057268E" w:rsidP="0057268E">
            <w:pPr>
              <w:tabs>
                <w:tab w:val="left" w:pos="949"/>
                <w:tab w:val="left" w:pos="3624"/>
              </w:tabs>
              <w:jc w:val="center"/>
            </w:pPr>
            <w:r>
              <w:t>Расчетный период</w:t>
            </w:r>
          </w:p>
        </w:tc>
        <w:tc>
          <w:tcPr>
            <w:tcW w:w="4065" w:type="dxa"/>
            <w:gridSpan w:val="2"/>
          </w:tcPr>
          <w:p w:rsidR="0057268E" w:rsidRDefault="0057268E" w:rsidP="0057268E">
            <w:pPr>
              <w:tabs>
                <w:tab w:val="left" w:pos="949"/>
                <w:tab w:val="left" w:pos="3624"/>
              </w:tabs>
              <w:jc w:val="center"/>
            </w:pPr>
            <w:r>
              <w:t>Годовое потребление воды, м</w:t>
            </w:r>
            <w:r>
              <w:rPr>
                <w:vertAlign w:val="superscript"/>
              </w:rPr>
              <w:t>3</w:t>
            </w:r>
          </w:p>
        </w:tc>
        <w:tc>
          <w:tcPr>
            <w:tcW w:w="2409" w:type="dxa"/>
            <w:vMerge w:val="restart"/>
          </w:tcPr>
          <w:p w:rsidR="0057268E" w:rsidRDefault="0057268E" w:rsidP="0057268E">
            <w:pPr>
              <w:tabs>
                <w:tab w:val="left" w:pos="949"/>
                <w:tab w:val="left" w:pos="3624"/>
              </w:tabs>
              <w:jc w:val="center"/>
            </w:pPr>
            <w:r>
              <w:t>Среднесуточное потребление холодной воды, м</w:t>
            </w:r>
            <w:r>
              <w:rPr>
                <w:vertAlign w:val="superscript"/>
              </w:rPr>
              <w:t>3</w:t>
            </w:r>
          </w:p>
        </w:tc>
        <w:tc>
          <w:tcPr>
            <w:tcW w:w="2484" w:type="dxa"/>
            <w:vMerge w:val="restart"/>
          </w:tcPr>
          <w:p w:rsidR="0057268E" w:rsidRDefault="0057268E" w:rsidP="0057268E">
            <w:pPr>
              <w:tabs>
                <w:tab w:val="left" w:pos="949"/>
                <w:tab w:val="left" w:pos="3624"/>
              </w:tabs>
              <w:jc w:val="center"/>
            </w:pPr>
            <w:r>
              <w:t>Максимальное суточное потребление холодной воды, м</w:t>
            </w:r>
            <w:r>
              <w:rPr>
                <w:vertAlign w:val="superscript"/>
              </w:rPr>
              <w:t>3</w:t>
            </w:r>
          </w:p>
        </w:tc>
      </w:tr>
      <w:tr w:rsidR="0057268E" w:rsidTr="0057268E">
        <w:trPr>
          <w:trHeight w:val="368"/>
          <w:jc w:val="center"/>
        </w:trPr>
        <w:tc>
          <w:tcPr>
            <w:tcW w:w="1237" w:type="dxa"/>
            <w:vMerge/>
          </w:tcPr>
          <w:p w:rsidR="0057268E" w:rsidRDefault="0057268E" w:rsidP="0057268E">
            <w:pPr>
              <w:tabs>
                <w:tab w:val="left" w:pos="949"/>
                <w:tab w:val="left" w:pos="3624"/>
              </w:tabs>
              <w:jc w:val="center"/>
            </w:pPr>
          </w:p>
        </w:tc>
        <w:tc>
          <w:tcPr>
            <w:tcW w:w="2117" w:type="dxa"/>
          </w:tcPr>
          <w:p w:rsidR="0057268E" w:rsidRDefault="0057268E" w:rsidP="0057268E">
            <w:pPr>
              <w:tabs>
                <w:tab w:val="left" w:pos="949"/>
                <w:tab w:val="left" w:pos="3624"/>
              </w:tabs>
              <w:jc w:val="center"/>
            </w:pPr>
            <w:r>
              <w:t>холодной</w:t>
            </w:r>
          </w:p>
        </w:tc>
        <w:tc>
          <w:tcPr>
            <w:tcW w:w="1948" w:type="dxa"/>
          </w:tcPr>
          <w:p w:rsidR="0057268E" w:rsidRDefault="0057268E" w:rsidP="0057268E">
            <w:pPr>
              <w:tabs>
                <w:tab w:val="left" w:pos="949"/>
                <w:tab w:val="left" w:pos="3624"/>
              </w:tabs>
              <w:jc w:val="center"/>
            </w:pPr>
            <w:r>
              <w:t xml:space="preserve">в </w:t>
            </w:r>
            <w:proofErr w:type="spellStart"/>
            <w:r>
              <w:t>т.ч</w:t>
            </w:r>
            <w:proofErr w:type="spellEnd"/>
            <w:r>
              <w:t>. горячей</w:t>
            </w:r>
          </w:p>
        </w:tc>
        <w:tc>
          <w:tcPr>
            <w:tcW w:w="2409" w:type="dxa"/>
            <w:vMerge/>
          </w:tcPr>
          <w:p w:rsidR="0057268E" w:rsidRDefault="0057268E" w:rsidP="0057268E">
            <w:pPr>
              <w:tabs>
                <w:tab w:val="left" w:pos="949"/>
                <w:tab w:val="left" w:pos="3624"/>
              </w:tabs>
              <w:jc w:val="center"/>
            </w:pPr>
          </w:p>
        </w:tc>
        <w:tc>
          <w:tcPr>
            <w:tcW w:w="2484" w:type="dxa"/>
            <w:vMerge/>
          </w:tcPr>
          <w:p w:rsidR="0057268E" w:rsidRDefault="0057268E" w:rsidP="0057268E">
            <w:pPr>
              <w:tabs>
                <w:tab w:val="left" w:pos="949"/>
                <w:tab w:val="left" w:pos="3624"/>
              </w:tabs>
              <w:jc w:val="center"/>
            </w:pPr>
          </w:p>
        </w:tc>
      </w:tr>
      <w:tr w:rsidR="00D40C63" w:rsidTr="0057268E">
        <w:trPr>
          <w:jc w:val="center"/>
        </w:trPr>
        <w:tc>
          <w:tcPr>
            <w:tcW w:w="1237" w:type="dxa"/>
          </w:tcPr>
          <w:p w:rsidR="00D40C63" w:rsidRDefault="00D40C63" w:rsidP="00D40C63">
            <w:pPr>
              <w:tabs>
                <w:tab w:val="left" w:pos="949"/>
                <w:tab w:val="left" w:pos="3624"/>
              </w:tabs>
              <w:jc w:val="center"/>
            </w:pPr>
            <w:r>
              <w:t>2023 г.</w:t>
            </w:r>
          </w:p>
        </w:tc>
        <w:tc>
          <w:tcPr>
            <w:tcW w:w="2117" w:type="dxa"/>
            <w:vAlign w:val="center"/>
          </w:tcPr>
          <w:p w:rsidR="00D40C63" w:rsidRDefault="00D40C63" w:rsidP="00D40C63">
            <w:pPr>
              <w:jc w:val="center"/>
              <w:rPr>
                <w:color w:val="000000"/>
              </w:rPr>
            </w:pPr>
            <w:r>
              <w:rPr>
                <w:color w:val="000000"/>
              </w:rPr>
              <w:t>172110,3</w:t>
            </w:r>
          </w:p>
        </w:tc>
        <w:tc>
          <w:tcPr>
            <w:tcW w:w="1948" w:type="dxa"/>
            <w:vAlign w:val="center"/>
          </w:tcPr>
          <w:p w:rsidR="00D40C63" w:rsidRDefault="00D40C63" w:rsidP="00D40C63">
            <w:pPr>
              <w:jc w:val="center"/>
              <w:rPr>
                <w:color w:val="000000"/>
              </w:rPr>
            </w:pPr>
            <w:r>
              <w:rPr>
                <w:color w:val="000000"/>
              </w:rPr>
              <w:t>937,0</w:t>
            </w:r>
          </w:p>
        </w:tc>
        <w:tc>
          <w:tcPr>
            <w:tcW w:w="2409" w:type="dxa"/>
            <w:vAlign w:val="center"/>
          </w:tcPr>
          <w:p w:rsidR="00D40C63" w:rsidRDefault="00D40C63" w:rsidP="00D40C63">
            <w:pPr>
              <w:jc w:val="center"/>
              <w:rPr>
                <w:color w:val="000000"/>
              </w:rPr>
            </w:pPr>
            <w:r>
              <w:rPr>
                <w:color w:val="000000"/>
              </w:rPr>
              <w:t>471,5</w:t>
            </w:r>
          </w:p>
        </w:tc>
        <w:tc>
          <w:tcPr>
            <w:tcW w:w="2484" w:type="dxa"/>
            <w:vAlign w:val="center"/>
          </w:tcPr>
          <w:p w:rsidR="00D40C63" w:rsidRDefault="00D40C63" w:rsidP="00D40C63">
            <w:pPr>
              <w:jc w:val="center"/>
              <w:rPr>
                <w:color w:val="000000"/>
              </w:rPr>
            </w:pPr>
            <w:r>
              <w:rPr>
                <w:color w:val="000000"/>
              </w:rPr>
              <w:t>613,0</w:t>
            </w:r>
          </w:p>
        </w:tc>
      </w:tr>
      <w:tr w:rsidR="00D40C63" w:rsidTr="0057268E">
        <w:trPr>
          <w:jc w:val="center"/>
        </w:trPr>
        <w:tc>
          <w:tcPr>
            <w:tcW w:w="1237" w:type="dxa"/>
          </w:tcPr>
          <w:p w:rsidR="00D40C63" w:rsidRDefault="00D40C63" w:rsidP="00D40C63">
            <w:pPr>
              <w:tabs>
                <w:tab w:val="left" w:pos="949"/>
                <w:tab w:val="left" w:pos="3624"/>
              </w:tabs>
              <w:jc w:val="center"/>
            </w:pPr>
            <w:r>
              <w:t>2024 г.</w:t>
            </w:r>
          </w:p>
        </w:tc>
        <w:tc>
          <w:tcPr>
            <w:tcW w:w="2117" w:type="dxa"/>
            <w:vAlign w:val="center"/>
          </w:tcPr>
          <w:p w:rsidR="00D40C63" w:rsidRDefault="00D40C63" w:rsidP="00D40C63">
            <w:pPr>
              <w:jc w:val="center"/>
              <w:rPr>
                <w:color w:val="000000"/>
              </w:rPr>
            </w:pPr>
            <w:r>
              <w:rPr>
                <w:color w:val="000000"/>
              </w:rPr>
              <w:t>172626,6</w:t>
            </w:r>
          </w:p>
        </w:tc>
        <w:tc>
          <w:tcPr>
            <w:tcW w:w="1948" w:type="dxa"/>
            <w:vAlign w:val="center"/>
          </w:tcPr>
          <w:p w:rsidR="00D40C63" w:rsidRDefault="00D40C63" w:rsidP="00D40C63">
            <w:pPr>
              <w:jc w:val="center"/>
              <w:rPr>
                <w:color w:val="000000"/>
              </w:rPr>
            </w:pPr>
            <w:r>
              <w:rPr>
                <w:color w:val="000000"/>
              </w:rPr>
              <w:t>939,8</w:t>
            </w:r>
          </w:p>
        </w:tc>
        <w:tc>
          <w:tcPr>
            <w:tcW w:w="2409" w:type="dxa"/>
            <w:vAlign w:val="center"/>
          </w:tcPr>
          <w:p w:rsidR="00D40C63" w:rsidRDefault="00D40C63" w:rsidP="00D40C63">
            <w:pPr>
              <w:jc w:val="center"/>
              <w:rPr>
                <w:color w:val="000000"/>
              </w:rPr>
            </w:pPr>
            <w:r>
              <w:rPr>
                <w:color w:val="000000"/>
              </w:rPr>
              <w:t>472,9</w:t>
            </w:r>
          </w:p>
        </w:tc>
        <w:tc>
          <w:tcPr>
            <w:tcW w:w="2484" w:type="dxa"/>
            <w:vAlign w:val="center"/>
          </w:tcPr>
          <w:p w:rsidR="00D40C63" w:rsidRDefault="00D40C63" w:rsidP="00D40C63">
            <w:pPr>
              <w:jc w:val="center"/>
              <w:rPr>
                <w:color w:val="000000"/>
              </w:rPr>
            </w:pPr>
            <w:r>
              <w:rPr>
                <w:color w:val="000000"/>
              </w:rPr>
              <w:t>614,8</w:t>
            </w:r>
          </w:p>
        </w:tc>
      </w:tr>
      <w:tr w:rsidR="00D40C63" w:rsidTr="0057268E">
        <w:trPr>
          <w:jc w:val="center"/>
        </w:trPr>
        <w:tc>
          <w:tcPr>
            <w:tcW w:w="1237" w:type="dxa"/>
          </w:tcPr>
          <w:p w:rsidR="00D40C63" w:rsidRDefault="00D40C63" w:rsidP="00D40C63">
            <w:pPr>
              <w:tabs>
                <w:tab w:val="left" w:pos="949"/>
                <w:tab w:val="left" w:pos="3624"/>
              </w:tabs>
              <w:jc w:val="center"/>
            </w:pPr>
            <w:r>
              <w:t>2025 г.</w:t>
            </w:r>
          </w:p>
        </w:tc>
        <w:tc>
          <w:tcPr>
            <w:tcW w:w="2117" w:type="dxa"/>
            <w:vAlign w:val="center"/>
          </w:tcPr>
          <w:p w:rsidR="00D40C63" w:rsidRDefault="00D40C63" w:rsidP="00D40C63">
            <w:pPr>
              <w:jc w:val="center"/>
              <w:rPr>
                <w:color w:val="000000"/>
              </w:rPr>
            </w:pPr>
            <w:r>
              <w:rPr>
                <w:color w:val="000000"/>
              </w:rPr>
              <w:t>173661,8</w:t>
            </w:r>
          </w:p>
        </w:tc>
        <w:tc>
          <w:tcPr>
            <w:tcW w:w="1948" w:type="dxa"/>
            <w:vAlign w:val="center"/>
          </w:tcPr>
          <w:p w:rsidR="00D40C63" w:rsidRDefault="00D40C63" w:rsidP="00D40C63">
            <w:pPr>
              <w:jc w:val="center"/>
              <w:rPr>
                <w:color w:val="000000"/>
              </w:rPr>
            </w:pPr>
            <w:r>
              <w:rPr>
                <w:color w:val="000000"/>
              </w:rPr>
              <w:t>945,4</w:t>
            </w:r>
          </w:p>
        </w:tc>
        <w:tc>
          <w:tcPr>
            <w:tcW w:w="2409" w:type="dxa"/>
            <w:vAlign w:val="center"/>
          </w:tcPr>
          <w:p w:rsidR="00D40C63" w:rsidRDefault="00D40C63" w:rsidP="00D40C63">
            <w:pPr>
              <w:jc w:val="center"/>
              <w:rPr>
                <w:color w:val="000000"/>
              </w:rPr>
            </w:pPr>
            <w:r>
              <w:rPr>
                <w:color w:val="000000"/>
              </w:rPr>
              <w:t>475,8</w:t>
            </w:r>
          </w:p>
        </w:tc>
        <w:tc>
          <w:tcPr>
            <w:tcW w:w="2484" w:type="dxa"/>
            <w:vAlign w:val="center"/>
          </w:tcPr>
          <w:p w:rsidR="00D40C63" w:rsidRDefault="00D40C63" w:rsidP="00D40C63">
            <w:pPr>
              <w:jc w:val="center"/>
              <w:rPr>
                <w:color w:val="000000"/>
              </w:rPr>
            </w:pPr>
            <w:r>
              <w:rPr>
                <w:color w:val="000000"/>
              </w:rPr>
              <w:t>618,5</w:t>
            </w:r>
          </w:p>
        </w:tc>
      </w:tr>
      <w:tr w:rsidR="00D40C63" w:rsidTr="0057268E">
        <w:trPr>
          <w:jc w:val="center"/>
        </w:trPr>
        <w:tc>
          <w:tcPr>
            <w:tcW w:w="1237" w:type="dxa"/>
          </w:tcPr>
          <w:p w:rsidR="00D40C63" w:rsidRDefault="00D40C63" w:rsidP="00D40C63">
            <w:pPr>
              <w:tabs>
                <w:tab w:val="left" w:pos="949"/>
                <w:tab w:val="left" w:pos="3624"/>
              </w:tabs>
              <w:jc w:val="center"/>
            </w:pPr>
            <w:r>
              <w:t>2026 г.</w:t>
            </w:r>
          </w:p>
        </w:tc>
        <w:tc>
          <w:tcPr>
            <w:tcW w:w="2117" w:type="dxa"/>
            <w:vAlign w:val="center"/>
          </w:tcPr>
          <w:p w:rsidR="00D40C63" w:rsidRDefault="00D40C63" w:rsidP="00D40C63">
            <w:pPr>
              <w:jc w:val="center"/>
              <w:rPr>
                <w:color w:val="000000"/>
              </w:rPr>
            </w:pPr>
            <w:r>
              <w:rPr>
                <w:color w:val="000000"/>
              </w:rPr>
              <w:t>175152,8</w:t>
            </w:r>
          </w:p>
        </w:tc>
        <w:tc>
          <w:tcPr>
            <w:tcW w:w="1948" w:type="dxa"/>
            <w:vAlign w:val="center"/>
          </w:tcPr>
          <w:p w:rsidR="00D40C63" w:rsidRDefault="00D40C63" w:rsidP="00D40C63">
            <w:pPr>
              <w:jc w:val="center"/>
              <w:rPr>
                <w:color w:val="000000"/>
              </w:rPr>
            </w:pPr>
            <w:r>
              <w:rPr>
                <w:color w:val="000000"/>
              </w:rPr>
              <w:t>953,6</w:t>
            </w:r>
          </w:p>
        </w:tc>
        <w:tc>
          <w:tcPr>
            <w:tcW w:w="2409" w:type="dxa"/>
            <w:vAlign w:val="center"/>
          </w:tcPr>
          <w:p w:rsidR="00D40C63" w:rsidRDefault="00D40C63" w:rsidP="00D40C63">
            <w:pPr>
              <w:jc w:val="center"/>
              <w:rPr>
                <w:color w:val="000000"/>
              </w:rPr>
            </w:pPr>
            <w:r>
              <w:rPr>
                <w:color w:val="000000"/>
              </w:rPr>
              <w:t>479,9</w:t>
            </w:r>
          </w:p>
        </w:tc>
        <w:tc>
          <w:tcPr>
            <w:tcW w:w="2484" w:type="dxa"/>
            <w:vAlign w:val="center"/>
          </w:tcPr>
          <w:p w:rsidR="00D40C63" w:rsidRDefault="00D40C63" w:rsidP="00D40C63">
            <w:pPr>
              <w:jc w:val="center"/>
              <w:rPr>
                <w:color w:val="000000"/>
              </w:rPr>
            </w:pPr>
            <w:r>
              <w:rPr>
                <w:color w:val="000000"/>
              </w:rPr>
              <w:t>623,8</w:t>
            </w:r>
          </w:p>
        </w:tc>
      </w:tr>
      <w:tr w:rsidR="00D40C63" w:rsidTr="0057268E">
        <w:trPr>
          <w:jc w:val="center"/>
        </w:trPr>
        <w:tc>
          <w:tcPr>
            <w:tcW w:w="1237" w:type="dxa"/>
          </w:tcPr>
          <w:p w:rsidR="00D40C63" w:rsidRDefault="00D40C63" w:rsidP="00D40C63">
            <w:pPr>
              <w:tabs>
                <w:tab w:val="left" w:pos="949"/>
                <w:tab w:val="left" w:pos="3624"/>
              </w:tabs>
              <w:jc w:val="center"/>
            </w:pPr>
            <w:r>
              <w:t>2027 г.</w:t>
            </w:r>
          </w:p>
        </w:tc>
        <w:tc>
          <w:tcPr>
            <w:tcW w:w="2117" w:type="dxa"/>
            <w:vAlign w:val="center"/>
          </w:tcPr>
          <w:p w:rsidR="00D40C63" w:rsidRDefault="00D40C63" w:rsidP="00D40C63">
            <w:pPr>
              <w:jc w:val="center"/>
              <w:rPr>
                <w:color w:val="000000"/>
              </w:rPr>
            </w:pPr>
            <w:r>
              <w:rPr>
                <w:color w:val="000000"/>
              </w:rPr>
              <w:t>177489,0</w:t>
            </w:r>
          </w:p>
        </w:tc>
        <w:tc>
          <w:tcPr>
            <w:tcW w:w="1948" w:type="dxa"/>
            <w:vAlign w:val="center"/>
          </w:tcPr>
          <w:p w:rsidR="00D40C63" w:rsidRDefault="00D40C63" w:rsidP="00D40C63">
            <w:pPr>
              <w:jc w:val="center"/>
              <w:rPr>
                <w:color w:val="000000"/>
              </w:rPr>
            </w:pPr>
            <w:r>
              <w:rPr>
                <w:color w:val="000000"/>
              </w:rPr>
              <w:t>966,3</w:t>
            </w:r>
          </w:p>
        </w:tc>
        <w:tc>
          <w:tcPr>
            <w:tcW w:w="2409" w:type="dxa"/>
            <w:vAlign w:val="center"/>
          </w:tcPr>
          <w:p w:rsidR="00D40C63" w:rsidRDefault="00D40C63" w:rsidP="00D40C63">
            <w:pPr>
              <w:jc w:val="center"/>
              <w:rPr>
                <w:color w:val="000000"/>
              </w:rPr>
            </w:pPr>
            <w:r>
              <w:rPr>
                <w:color w:val="000000"/>
              </w:rPr>
              <w:t>486,3</w:t>
            </w:r>
          </w:p>
        </w:tc>
        <w:tc>
          <w:tcPr>
            <w:tcW w:w="2484" w:type="dxa"/>
            <w:vAlign w:val="center"/>
          </w:tcPr>
          <w:p w:rsidR="00D40C63" w:rsidRDefault="00D40C63" w:rsidP="00D40C63">
            <w:pPr>
              <w:jc w:val="center"/>
              <w:rPr>
                <w:color w:val="000000"/>
              </w:rPr>
            </w:pPr>
            <w:r>
              <w:rPr>
                <w:color w:val="000000"/>
              </w:rPr>
              <w:t>632,2</w:t>
            </w:r>
          </w:p>
        </w:tc>
      </w:tr>
      <w:tr w:rsidR="00D40C63" w:rsidTr="0057268E">
        <w:trPr>
          <w:jc w:val="center"/>
        </w:trPr>
        <w:tc>
          <w:tcPr>
            <w:tcW w:w="1237" w:type="dxa"/>
          </w:tcPr>
          <w:p w:rsidR="00D40C63" w:rsidRDefault="00D40C63" w:rsidP="00D40C63">
            <w:pPr>
              <w:tabs>
                <w:tab w:val="left" w:pos="949"/>
                <w:tab w:val="left" w:pos="3624"/>
              </w:tabs>
              <w:jc w:val="center"/>
            </w:pPr>
            <w:r>
              <w:t>2028 г.</w:t>
            </w:r>
          </w:p>
        </w:tc>
        <w:tc>
          <w:tcPr>
            <w:tcW w:w="2117" w:type="dxa"/>
            <w:vAlign w:val="center"/>
          </w:tcPr>
          <w:p w:rsidR="00D40C63" w:rsidRDefault="00D40C63" w:rsidP="00D40C63">
            <w:pPr>
              <w:jc w:val="center"/>
              <w:rPr>
                <w:color w:val="000000"/>
              </w:rPr>
            </w:pPr>
            <w:r>
              <w:rPr>
                <w:color w:val="000000"/>
              </w:rPr>
              <w:t>178021,4</w:t>
            </w:r>
          </w:p>
        </w:tc>
        <w:tc>
          <w:tcPr>
            <w:tcW w:w="1948" w:type="dxa"/>
            <w:vAlign w:val="center"/>
          </w:tcPr>
          <w:p w:rsidR="00D40C63" w:rsidRDefault="00D40C63" w:rsidP="00D40C63">
            <w:pPr>
              <w:jc w:val="center"/>
              <w:rPr>
                <w:color w:val="000000"/>
              </w:rPr>
            </w:pPr>
            <w:r>
              <w:rPr>
                <w:color w:val="000000"/>
              </w:rPr>
              <w:t>969,2</w:t>
            </w:r>
          </w:p>
        </w:tc>
        <w:tc>
          <w:tcPr>
            <w:tcW w:w="2409" w:type="dxa"/>
            <w:vAlign w:val="center"/>
          </w:tcPr>
          <w:p w:rsidR="00D40C63" w:rsidRDefault="00D40C63" w:rsidP="00D40C63">
            <w:pPr>
              <w:jc w:val="center"/>
              <w:rPr>
                <w:color w:val="000000"/>
              </w:rPr>
            </w:pPr>
            <w:r>
              <w:rPr>
                <w:color w:val="000000"/>
              </w:rPr>
              <w:t>487,7</w:t>
            </w:r>
          </w:p>
        </w:tc>
        <w:tc>
          <w:tcPr>
            <w:tcW w:w="2484" w:type="dxa"/>
            <w:vAlign w:val="center"/>
          </w:tcPr>
          <w:p w:rsidR="00D40C63" w:rsidRDefault="00D40C63" w:rsidP="00D40C63">
            <w:pPr>
              <w:jc w:val="center"/>
              <w:rPr>
                <w:color w:val="000000"/>
              </w:rPr>
            </w:pPr>
            <w:r>
              <w:rPr>
                <w:color w:val="000000"/>
              </w:rPr>
              <w:t>634,0</w:t>
            </w:r>
          </w:p>
        </w:tc>
      </w:tr>
      <w:tr w:rsidR="00D40C63" w:rsidTr="0057268E">
        <w:trPr>
          <w:jc w:val="center"/>
        </w:trPr>
        <w:tc>
          <w:tcPr>
            <w:tcW w:w="1237" w:type="dxa"/>
          </w:tcPr>
          <w:p w:rsidR="00D40C63" w:rsidRDefault="00D40C63" w:rsidP="00D40C63">
            <w:pPr>
              <w:tabs>
                <w:tab w:val="left" w:pos="949"/>
                <w:tab w:val="left" w:pos="3624"/>
              </w:tabs>
              <w:jc w:val="center"/>
            </w:pPr>
            <w:r>
              <w:t>2029 г.</w:t>
            </w:r>
          </w:p>
        </w:tc>
        <w:tc>
          <w:tcPr>
            <w:tcW w:w="2117" w:type="dxa"/>
            <w:vAlign w:val="center"/>
          </w:tcPr>
          <w:p w:rsidR="00D40C63" w:rsidRDefault="00D40C63" w:rsidP="00D40C63">
            <w:pPr>
              <w:jc w:val="center"/>
              <w:rPr>
                <w:color w:val="000000"/>
              </w:rPr>
            </w:pPr>
            <w:r>
              <w:rPr>
                <w:color w:val="000000"/>
              </w:rPr>
              <w:t>178555,5</w:t>
            </w:r>
          </w:p>
        </w:tc>
        <w:tc>
          <w:tcPr>
            <w:tcW w:w="1948" w:type="dxa"/>
            <w:vAlign w:val="center"/>
          </w:tcPr>
          <w:p w:rsidR="00D40C63" w:rsidRDefault="00D40C63" w:rsidP="00D40C63">
            <w:pPr>
              <w:jc w:val="center"/>
              <w:rPr>
                <w:color w:val="000000"/>
              </w:rPr>
            </w:pPr>
            <w:r>
              <w:rPr>
                <w:color w:val="000000"/>
              </w:rPr>
              <w:t>972,1</w:t>
            </w:r>
          </w:p>
        </w:tc>
        <w:tc>
          <w:tcPr>
            <w:tcW w:w="2409" w:type="dxa"/>
            <w:vAlign w:val="center"/>
          </w:tcPr>
          <w:p w:rsidR="00D40C63" w:rsidRDefault="00D40C63" w:rsidP="00D40C63">
            <w:pPr>
              <w:jc w:val="center"/>
              <w:rPr>
                <w:color w:val="000000"/>
              </w:rPr>
            </w:pPr>
            <w:r>
              <w:rPr>
                <w:color w:val="000000"/>
              </w:rPr>
              <w:t>489,2</w:t>
            </w:r>
          </w:p>
        </w:tc>
        <w:tc>
          <w:tcPr>
            <w:tcW w:w="2484" w:type="dxa"/>
            <w:vAlign w:val="center"/>
          </w:tcPr>
          <w:p w:rsidR="00D40C63" w:rsidRDefault="00D40C63" w:rsidP="00D40C63">
            <w:pPr>
              <w:jc w:val="center"/>
              <w:rPr>
                <w:color w:val="000000"/>
              </w:rPr>
            </w:pPr>
            <w:r>
              <w:rPr>
                <w:color w:val="000000"/>
              </w:rPr>
              <w:t>636,0</w:t>
            </w:r>
          </w:p>
        </w:tc>
      </w:tr>
      <w:tr w:rsidR="00D40C63" w:rsidTr="0057268E">
        <w:trPr>
          <w:jc w:val="center"/>
        </w:trPr>
        <w:tc>
          <w:tcPr>
            <w:tcW w:w="1237" w:type="dxa"/>
          </w:tcPr>
          <w:p w:rsidR="00D40C63" w:rsidRDefault="00D40C63" w:rsidP="00D40C63">
            <w:pPr>
              <w:tabs>
                <w:tab w:val="left" w:pos="949"/>
                <w:tab w:val="left" w:pos="3624"/>
              </w:tabs>
              <w:jc w:val="center"/>
            </w:pPr>
            <w:r>
              <w:t>2030 г.</w:t>
            </w:r>
          </w:p>
        </w:tc>
        <w:tc>
          <w:tcPr>
            <w:tcW w:w="2117" w:type="dxa"/>
            <w:vAlign w:val="center"/>
          </w:tcPr>
          <w:p w:rsidR="00D40C63" w:rsidRDefault="00D40C63" w:rsidP="00D40C63">
            <w:pPr>
              <w:jc w:val="center"/>
              <w:rPr>
                <w:color w:val="000000"/>
              </w:rPr>
            </w:pPr>
            <w:r>
              <w:rPr>
                <w:color w:val="000000"/>
              </w:rPr>
              <w:t>179091,2</w:t>
            </w:r>
          </w:p>
        </w:tc>
        <w:tc>
          <w:tcPr>
            <w:tcW w:w="1948" w:type="dxa"/>
            <w:vAlign w:val="center"/>
          </w:tcPr>
          <w:p w:rsidR="00D40C63" w:rsidRDefault="00D40C63" w:rsidP="00D40C63">
            <w:pPr>
              <w:jc w:val="center"/>
              <w:rPr>
                <w:color w:val="000000"/>
              </w:rPr>
            </w:pPr>
            <w:r>
              <w:rPr>
                <w:color w:val="000000"/>
              </w:rPr>
              <w:t>975,0</w:t>
            </w:r>
          </w:p>
        </w:tc>
        <w:tc>
          <w:tcPr>
            <w:tcW w:w="2409" w:type="dxa"/>
            <w:vAlign w:val="center"/>
          </w:tcPr>
          <w:p w:rsidR="00D40C63" w:rsidRDefault="00D40C63" w:rsidP="00D40C63">
            <w:pPr>
              <w:jc w:val="center"/>
              <w:rPr>
                <w:color w:val="000000"/>
              </w:rPr>
            </w:pPr>
            <w:r>
              <w:rPr>
                <w:color w:val="000000"/>
              </w:rPr>
              <w:t>490,7</w:t>
            </w:r>
          </w:p>
        </w:tc>
        <w:tc>
          <w:tcPr>
            <w:tcW w:w="2484" w:type="dxa"/>
            <w:vAlign w:val="center"/>
          </w:tcPr>
          <w:p w:rsidR="00D40C63" w:rsidRDefault="00D40C63" w:rsidP="00D40C63">
            <w:pPr>
              <w:jc w:val="center"/>
              <w:rPr>
                <w:color w:val="000000"/>
              </w:rPr>
            </w:pPr>
            <w:r>
              <w:rPr>
                <w:color w:val="000000"/>
              </w:rPr>
              <w:t>637,9</w:t>
            </w:r>
          </w:p>
        </w:tc>
      </w:tr>
      <w:tr w:rsidR="00D40C63" w:rsidTr="0057268E">
        <w:trPr>
          <w:jc w:val="center"/>
        </w:trPr>
        <w:tc>
          <w:tcPr>
            <w:tcW w:w="1237" w:type="dxa"/>
          </w:tcPr>
          <w:p w:rsidR="00D40C63" w:rsidRDefault="00D40C63" w:rsidP="00D40C63">
            <w:pPr>
              <w:tabs>
                <w:tab w:val="left" w:pos="949"/>
                <w:tab w:val="left" w:pos="3624"/>
              </w:tabs>
              <w:jc w:val="center"/>
            </w:pPr>
            <w:r>
              <w:t>2031 г.</w:t>
            </w:r>
          </w:p>
        </w:tc>
        <w:tc>
          <w:tcPr>
            <w:tcW w:w="2117" w:type="dxa"/>
            <w:vAlign w:val="center"/>
          </w:tcPr>
          <w:p w:rsidR="00D40C63" w:rsidRDefault="00D40C63" w:rsidP="00D40C63">
            <w:pPr>
              <w:jc w:val="center"/>
              <w:rPr>
                <w:color w:val="000000"/>
              </w:rPr>
            </w:pPr>
            <w:r>
              <w:rPr>
                <w:color w:val="000000"/>
              </w:rPr>
              <w:t>179628,4</w:t>
            </w:r>
          </w:p>
        </w:tc>
        <w:tc>
          <w:tcPr>
            <w:tcW w:w="1948" w:type="dxa"/>
            <w:vAlign w:val="center"/>
          </w:tcPr>
          <w:p w:rsidR="00D40C63" w:rsidRDefault="00D40C63" w:rsidP="00D40C63">
            <w:pPr>
              <w:jc w:val="center"/>
              <w:rPr>
                <w:color w:val="000000"/>
              </w:rPr>
            </w:pPr>
            <w:r>
              <w:rPr>
                <w:color w:val="000000"/>
              </w:rPr>
              <w:t>977,9</w:t>
            </w:r>
          </w:p>
        </w:tc>
        <w:tc>
          <w:tcPr>
            <w:tcW w:w="2409" w:type="dxa"/>
            <w:vAlign w:val="center"/>
          </w:tcPr>
          <w:p w:rsidR="00D40C63" w:rsidRDefault="00D40C63" w:rsidP="00D40C63">
            <w:pPr>
              <w:jc w:val="center"/>
              <w:rPr>
                <w:color w:val="000000"/>
              </w:rPr>
            </w:pPr>
            <w:r>
              <w:rPr>
                <w:color w:val="000000"/>
              </w:rPr>
              <w:t>492,1</w:t>
            </w:r>
          </w:p>
        </w:tc>
        <w:tc>
          <w:tcPr>
            <w:tcW w:w="2484" w:type="dxa"/>
            <w:vAlign w:val="center"/>
          </w:tcPr>
          <w:p w:rsidR="00D40C63" w:rsidRDefault="00D40C63" w:rsidP="00D40C63">
            <w:pPr>
              <w:jc w:val="center"/>
              <w:rPr>
                <w:color w:val="000000"/>
              </w:rPr>
            </w:pPr>
            <w:r>
              <w:rPr>
                <w:color w:val="000000"/>
              </w:rPr>
              <w:t>639,8</w:t>
            </w:r>
          </w:p>
        </w:tc>
      </w:tr>
      <w:tr w:rsidR="00D40C63" w:rsidTr="0057268E">
        <w:trPr>
          <w:jc w:val="center"/>
        </w:trPr>
        <w:tc>
          <w:tcPr>
            <w:tcW w:w="1237" w:type="dxa"/>
          </w:tcPr>
          <w:p w:rsidR="00D40C63" w:rsidRDefault="00D40C63" w:rsidP="00D40C63">
            <w:pPr>
              <w:tabs>
                <w:tab w:val="left" w:pos="949"/>
                <w:tab w:val="left" w:pos="3624"/>
              </w:tabs>
              <w:jc w:val="center"/>
            </w:pPr>
            <w:r>
              <w:t>2032 г.</w:t>
            </w:r>
          </w:p>
        </w:tc>
        <w:tc>
          <w:tcPr>
            <w:tcW w:w="2117" w:type="dxa"/>
            <w:vAlign w:val="center"/>
          </w:tcPr>
          <w:p w:rsidR="00D40C63" w:rsidRDefault="00D40C63" w:rsidP="00D40C63">
            <w:pPr>
              <w:jc w:val="center"/>
              <w:rPr>
                <w:color w:val="000000"/>
              </w:rPr>
            </w:pPr>
            <w:r>
              <w:rPr>
                <w:color w:val="000000"/>
              </w:rPr>
              <w:t>180167,3</w:t>
            </w:r>
          </w:p>
        </w:tc>
        <w:tc>
          <w:tcPr>
            <w:tcW w:w="1948" w:type="dxa"/>
            <w:vAlign w:val="center"/>
          </w:tcPr>
          <w:p w:rsidR="00D40C63" w:rsidRDefault="00D40C63" w:rsidP="00D40C63">
            <w:pPr>
              <w:jc w:val="center"/>
              <w:rPr>
                <w:color w:val="000000"/>
              </w:rPr>
            </w:pPr>
            <w:r>
              <w:rPr>
                <w:color w:val="000000"/>
              </w:rPr>
              <w:t>980,9</w:t>
            </w:r>
          </w:p>
        </w:tc>
        <w:tc>
          <w:tcPr>
            <w:tcW w:w="2409" w:type="dxa"/>
            <w:vAlign w:val="center"/>
          </w:tcPr>
          <w:p w:rsidR="00D40C63" w:rsidRDefault="00D40C63" w:rsidP="00D40C63">
            <w:pPr>
              <w:jc w:val="center"/>
              <w:rPr>
                <w:color w:val="000000"/>
              </w:rPr>
            </w:pPr>
            <w:r>
              <w:rPr>
                <w:color w:val="000000"/>
              </w:rPr>
              <w:t>493,6</w:t>
            </w:r>
          </w:p>
        </w:tc>
        <w:tc>
          <w:tcPr>
            <w:tcW w:w="2484" w:type="dxa"/>
            <w:vAlign w:val="center"/>
          </w:tcPr>
          <w:p w:rsidR="00D40C63" w:rsidRDefault="00D40C63" w:rsidP="00D40C63">
            <w:pPr>
              <w:jc w:val="center"/>
              <w:rPr>
                <w:color w:val="000000"/>
              </w:rPr>
            </w:pPr>
            <w:r>
              <w:rPr>
                <w:color w:val="000000"/>
              </w:rPr>
              <w:t>641,7</w:t>
            </w:r>
          </w:p>
        </w:tc>
      </w:tr>
      <w:tr w:rsidR="00D40C63" w:rsidTr="0057268E">
        <w:trPr>
          <w:jc w:val="center"/>
        </w:trPr>
        <w:tc>
          <w:tcPr>
            <w:tcW w:w="1237" w:type="dxa"/>
          </w:tcPr>
          <w:p w:rsidR="00D40C63" w:rsidRDefault="00D40C63" w:rsidP="00D40C63">
            <w:pPr>
              <w:tabs>
                <w:tab w:val="left" w:pos="949"/>
                <w:tab w:val="left" w:pos="3624"/>
              </w:tabs>
              <w:jc w:val="center"/>
            </w:pPr>
            <w:r>
              <w:t>2033 г.</w:t>
            </w:r>
          </w:p>
        </w:tc>
        <w:tc>
          <w:tcPr>
            <w:tcW w:w="2117" w:type="dxa"/>
            <w:vAlign w:val="center"/>
          </w:tcPr>
          <w:p w:rsidR="00D40C63" w:rsidRDefault="00D40C63" w:rsidP="00D40C63">
            <w:pPr>
              <w:jc w:val="center"/>
              <w:rPr>
                <w:color w:val="000000"/>
              </w:rPr>
            </w:pPr>
            <w:r>
              <w:rPr>
                <w:color w:val="000000"/>
              </w:rPr>
              <w:t>180707,8</w:t>
            </w:r>
          </w:p>
        </w:tc>
        <w:tc>
          <w:tcPr>
            <w:tcW w:w="1948" w:type="dxa"/>
            <w:vAlign w:val="center"/>
          </w:tcPr>
          <w:p w:rsidR="00D40C63" w:rsidRDefault="00D40C63" w:rsidP="00D40C63">
            <w:pPr>
              <w:jc w:val="center"/>
              <w:rPr>
                <w:color w:val="000000"/>
              </w:rPr>
            </w:pPr>
            <w:r>
              <w:rPr>
                <w:color w:val="000000"/>
              </w:rPr>
              <w:t>983,8</w:t>
            </w:r>
          </w:p>
        </w:tc>
        <w:tc>
          <w:tcPr>
            <w:tcW w:w="2409" w:type="dxa"/>
            <w:vAlign w:val="center"/>
          </w:tcPr>
          <w:p w:rsidR="00D40C63" w:rsidRDefault="00D40C63" w:rsidP="00D40C63">
            <w:pPr>
              <w:jc w:val="center"/>
              <w:rPr>
                <w:color w:val="000000"/>
              </w:rPr>
            </w:pPr>
            <w:r>
              <w:rPr>
                <w:color w:val="000000"/>
              </w:rPr>
              <w:t>495,1</w:t>
            </w:r>
          </w:p>
        </w:tc>
        <w:tc>
          <w:tcPr>
            <w:tcW w:w="2484" w:type="dxa"/>
            <w:vAlign w:val="center"/>
          </w:tcPr>
          <w:p w:rsidR="00D40C63" w:rsidRDefault="00D40C63" w:rsidP="00D40C63">
            <w:pPr>
              <w:jc w:val="center"/>
              <w:rPr>
                <w:color w:val="000000"/>
              </w:rPr>
            </w:pPr>
            <w:r>
              <w:rPr>
                <w:color w:val="000000"/>
              </w:rPr>
              <w:t>643,6</w:t>
            </w:r>
          </w:p>
        </w:tc>
      </w:tr>
    </w:tbl>
    <w:p w:rsidR="0057268E" w:rsidRDefault="0057268E" w:rsidP="0057268E">
      <w:pPr>
        <w:spacing w:before="120" w:after="120"/>
        <w:jc w:val="both"/>
        <w:rPr>
          <w:b/>
          <w:sz w:val="26"/>
          <w:szCs w:val="26"/>
        </w:rPr>
      </w:pPr>
      <w:r>
        <w:rPr>
          <w:b/>
          <w:sz w:val="26"/>
          <w:szCs w:val="26"/>
        </w:rPr>
        <w:t>8.10. Описание территориальной структуры потребления горячей и питьевой воды.</w:t>
      </w:r>
    </w:p>
    <w:p w:rsidR="0057268E" w:rsidRDefault="0057268E" w:rsidP="0057268E">
      <w:pPr>
        <w:tabs>
          <w:tab w:val="left" w:pos="0"/>
        </w:tabs>
        <w:spacing w:before="120" w:after="120"/>
        <w:jc w:val="both"/>
        <w:rPr>
          <w:sz w:val="26"/>
          <w:szCs w:val="26"/>
        </w:rPr>
      </w:pPr>
      <w:r>
        <w:rPr>
          <w:sz w:val="26"/>
          <w:szCs w:val="26"/>
        </w:rPr>
        <w:tab/>
        <w:t>Территориальная структуры потребления горячей и питьевой воды по зонам водоснабжения приведена в таблице 8.10.1.</w:t>
      </w:r>
    </w:p>
    <w:p w:rsidR="0057268E" w:rsidRDefault="0057268E" w:rsidP="0057268E">
      <w:pPr>
        <w:tabs>
          <w:tab w:val="left" w:pos="949"/>
          <w:tab w:val="left" w:pos="3624"/>
        </w:tabs>
        <w:spacing w:before="120" w:after="120"/>
        <w:jc w:val="center"/>
        <w:rPr>
          <w:sz w:val="26"/>
          <w:szCs w:val="26"/>
        </w:rPr>
      </w:pPr>
      <w:r>
        <w:rPr>
          <w:sz w:val="26"/>
          <w:szCs w:val="26"/>
        </w:rPr>
        <w:t>Таблица 8.10.1. Территориальная структура потребления горячей и питьевой воды</w:t>
      </w:r>
    </w:p>
    <w:tbl>
      <w:tblPr>
        <w:tblStyle w:val="a3"/>
        <w:tblW w:w="8785" w:type="dxa"/>
        <w:jc w:val="center"/>
        <w:tblLayout w:type="fixed"/>
        <w:tblCellMar>
          <w:left w:w="28" w:type="dxa"/>
          <w:right w:w="28" w:type="dxa"/>
        </w:tblCellMar>
        <w:tblLook w:val="04A0" w:firstRow="1" w:lastRow="0" w:firstColumn="1" w:lastColumn="0" w:noHBand="0" w:noVBand="1"/>
      </w:tblPr>
      <w:tblGrid>
        <w:gridCol w:w="3256"/>
        <w:gridCol w:w="1985"/>
        <w:gridCol w:w="1628"/>
        <w:gridCol w:w="1916"/>
      </w:tblGrid>
      <w:tr w:rsidR="0057268E" w:rsidTr="00D40C63">
        <w:trPr>
          <w:jc w:val="center"/>
        </w:trPr>
        <w:tc>
          <w:tcPr>
            <w:tcW w:w="3256" w:type="dxa"/>
            <w:vMerge w:val="restart"/>
          </w:tcPr>
          <w:p w:rsidR="0057268E" w:rsidRDefault="0057268E" w:rsidP="0057268E">
            <w:pPr>
              <w:tabs>
                <w:tab w:val="left" w:pos="949"/>
                <w:tab w:val="left" w:pos="3624"/>
              </w:tabs>
              <w:jc w:val="center"/>
            </w:pPr>
            <w:r>
              <w:t>Зоны водоснабжения</w:t>
            </w:r>
          </w:p>
        </w:tc>
        <w:tc>
          <w:tcPr>
            <w:tcW w:w="1985" w:type="dxa"/>
            <w:vMerge w:val="restart"/>
          </w:tcPr>
          <w:p w:rsidR="0057268E" w:rsidRDefault="0057268E" w:rsidP="0057268E">
            <w:pPr>
              <w:tabs>
                <w:tab w:val="left" w:pos="0"/>
                <w:tab w:val="left" w:pos="3624"/>
              </w:tabs>
              <w:jc w:val="center"/>
            </w:pPr>
            <w:r>
              <w:t>Численность населения, чел.</w:t>
            </w:r>
          </w:p>
        </w:tc>
        <w:tc>
          <w:tcPr>
            <w:tcW w:w="3544" w:type="dxa"/>
            <w:gridSpan w:val="2"/>
          </w:tcPr>
          <w:p w:rsidR="0057268E" w:rsidRDefault="0057268E" w:rsidP="0057268E">
            <w:pPr>
              <w:tabs>
                <w:tab w:val="left" w:pos="949"/>
                <w:tab w:val="left" w:pos="3624"/>
              </w:tabs>
              <w:jc w:val="center"/>
            </w:pPr>
            <w:r>
              <w:t>Потребление воды, м</w:t>
            </w:r>
            <w:r>
              <w:rPr>
                <w:vertAlign w:val="superscript"/>
              </w:rPr>
              <w:t>3</w:t>
            </w:r>
          </w:p>
        </w:tc>
      </w:tr>
      <w:tr w:rsidR="0057268E" w:rsidTr="00D40C63">
        <w:trPr>
          <w:jc w:val="center"/>
        </w:trPr>
        <w:tc>
          <w:tcPr>
            <w:tcW w:w="3256" w:type="dxa"/>
            <w:vMerge/>
          </w:tcPr>
          <w:p w:rsidR="0057268E" w:rsidRDefault="0057268E" w:rsidP="0057268E">
            <w:pPr>
              <w:tabs>
                <w:tab w:val="left" w:pos="949"/>
                <w:tab w:val="left" w:pos="3624"/>
              </w:tabs>
            </w:pPr>
          </w:p>
        </w:tc>
        <w:tc>
          <w:tcPr>
            <w:tcW w:w="1985" w:type="dxa"/>
            <w:vMerge/>
          </w:tcPr>
          <w:p w:rsidR="0057268E" w:rsidRDefault="0057268E" w:rsidP="0057268E">
            <w:pPr>
              <w:tabs>
                <w:tab w:val="left" w:pos="949"/>
                <w:tab w:val="left" w:pos="3624"/>
              </w:tabs>
              <w:jc w:val="center"/>
            </w:pPr>
          </w:p>
        </w:tc>
        <w:tc>
          <w:tcPr>
            <w:tcW w:w="1628" w:type="dxa"/>
            <w:vAlign w:val="center"/>
          </w:tcPr>
          <w:p w:rsidR="0057268E" w:rsidRDefault="0057268E" w:rsidP="0057268E">
            <w:pPr>
              <w:jc w:val="center"/>
              <w:rPr>
                <w:color w:val="000000"/>
              </w:rPr>
            </w:pPr>
            <w:r>
              <w:rPr>
                <w:color w:val="000000"/>
              </w:rPr>
              <w:t>питьевой</w:t>
            </w:r>
          </w:p>
        </w:tc>
        <w:tc>
          <w:tcPr>
            <w:tcW w:w="1916" w:type="dxa"/>
            <w:vAlign w:val="center"/>
          </w:tcPr>
          <w:p w:rsidR="0057268E" w:rsidRDefault="0057268E" w:rsidP="0057268E">
            <w:pPr>
              <w:jc w:val="center"/>
              <w:rPr>
                <w:color w:val="000000"/>
              </w:rPr>
            </w:pPr>
            <w:r>
              <w:rPr>
                <w:color w:val="000000"/>
              </w:rPr>
              <w:t xml:space="preserve">в </w:t>
            </w:r>
            <w:proofErr w:type="spellStart"/>
            <w:r>
              <w:rPr>
                <w:color w:val="000000"/>
              </w:rPr>
              <w:t>т.ч</w:t>
            </w:r>
            <w:proofErr w:type="spellEnd"/>
            <w:r>
              <w:rPr>
                <w:color w:val="000000"/>
              </w:rPr>
              <w:t>. горячей</w:t>
            </w:r>
          </w:p>
        </w:tc>
      </w:tr>
      <w:tr w:rsidR="00D40C63" w:rsidTr="00D40C63">
        <w:trPr>
          <w:jc w:val="center"/>
        </w:trPr>
        <w:tc>
          <w:tcPr>
            <w:tcW w:w="3256" w:type="dxa"/>
            <w:vAlign w:val="center"/>
          </w:tcPr>
          <w:p w:rsidR="00D40C63" w:rsidRPr="00923299" w:rsidRDefault="00D40C63" w:rsidP="00D40C63">
            <w:pPr>
              <w:rPr>
                <w:color w:val="000000"/>
              </w:rPr>
            </w:pPr>
            <w:r>
              <w:rPr>
                <w:color w:val="000000"/>
              </w:rPr>
              <w:t xml:space="preserve">Зона ЦСВС </w:t>
            </w:r>
            <w:r w:rsidRPr="00923299">
              <w:rPr>
                <w:color w:val="000000"/>
              </w:rPr>
              <w:t>с. Шунга</w:t>
            </w:r>
          </w:p>
        </w:tc>
        <w:tc>
          <w:tcPr>
            <w:tcW w:w="1985" w:type="dxa"/>
            <w:vAlign w:val="center"/>
          </w:tcPr>
          <w:p w:rsidR="00D40C63" w:rsidRDefault="00D40C63" w:rsidP="00D40C63">
            <w:pPr>
              <w:jc w:val="center"/>
              <w:rPr>
                <w:color w:val="000000"/>
              </w:rPr>
            </w:pPr>
            <w:r>
              <w:rPr>
                <w:color w:val="000000"/>
              </w:rPr>
              <w:t>1863</w:t>
            </w:r>
          </w:p>
        </w:tc>
        <w:tc>
          <w:tcPr>
            <w:tcW w:w="1628" w:type="dxa"/>
            <w:vAlign w:val="center"/>
          </w:tcPr>
          <w:p w:rsidR="00D40C63" w:rsidRPr="00923299" w:rsidRDefault="00D40C63" w:rsidP="00D40C63">
            <w:pPr>
              <w:jc w:val="center"/>
              <w:rPr>
                <w:color w:val="000000"/>
              </w:rPr>
            </w:pPr>
            <w:r w:rsidRPr="00923299">
              <w:rPr>
                <w:color w:val="000000"/>
              </w:rPr>
              <w:t>66484</w:t>
            </w:r>
          </w:p>
        </w:tc>
        <w:tc>
          <w:tcPr>
            <w:tcW w:w="1916" w:type="dxa"/>
            <w:vAlign w:val="center"/>
          </w:tcPr>
          <w:p w:rsidR="00D40C63" w:rsidRDefault="00D40C63" w:rsidP="00D40C63">
            <w:pPr>
              <w:jc w:val="center"/>
              <w:rPr>
                <w:color w:val="000000"/>
              </w:rPr>
            </w:pPr>
            <w:r>
              <w:rPr>
                <w:color w:val="000000"/>
              </w:rPr>
              <w:t>937</w:t>
            </w:r>
          </w:p>
        </w:tc>
      </w:tr>
      <w:tr w:rsidR="00D40C63" w:rsidTr="00D40C63">
        <w:trPr>
          <w:jc w:val="center"/>
        </w:trPr>
        <w:tc>
          <w:tcPr>
            <w:tcW w:w="3256" w:type="dxa"/>
            <w:vAlign w:val="center"/>
          </w:tcPr>
          <w:p w:rsidR="00D40C63" w:rsidRPr="00923299" w:rsidRDefault="00D40C63" w:rsidP="00D40C63">
            <w:pPr>
              <w:rPr>
                <w:color w:val="000000"/>
              </w:rPr>
            </w:pPr>
            <w:r>
              <w:rPr>
                <w:color w:val="000000"/>
              </w:rPr>
              <w:t>Зона ЦСВС</w:t>
            </w:r>
            <w:r w:rsidRPr="00923299">
              <w:rPr>
                <w:color w:val="000000"/>
              </w:rPr>
              <w:t xml:space="preserve"> с. Яковлевское</w:t>
            </w:r>
          </w:p>
        </w:tc>
        <w:tc>
          <w:tcPr>
            <w:tcW w:w="1985" w:type="dxa"/>
            <w:vAlign w:val="center"/>
          </w:tcPr>
          <w:p w:rsidR="00D40C63" w:rsidRDefault="00D40C63" w:rsidP="00D40C63">
            <w:pPr>
              <w:jc w:val="center"/>
              <w:rPr>
                <w:color w:val="000000"/>
              </w:rPr>
            </w:pPr>
            <w:r>
              <w:rPr>
                <w:color w:val="000000"/>
              </w:rPr>
              <w:t>1548</w:t>
            </w:r>
          </w:p>
        </w:tc>
        <w:tc>
          <w:tcPr>
            <w:tcW w:w="1628" w:type="dxa"/>
            <w:vAlign w:val="center"/>
          </w:tcPr>
          <w:p w:rsidR="00D40C63" w:rsidRPr="00923299" w:rsidRDefault="00D40C63" w:rsidP="00D40C63">
            <w:pPr>
              <w:jc w:val="center"/>
              <w:rPr>
                <w:color w:val="000000"/>
              </w:rPr>
            </w:pPr>
            <w:r w:rsidRPr="00923299">
              <w:rPr>
                <w:color w:val="000000"/>
              </w:rPr>
              <w:t>54095,3</w:t>
            </w:r>
          </w:p>
        </w:tc>
        <w:tc>
          <w:tcPr>
            <w:tcW w:w="1916" w:type="dxa"/>
            <w:vAlign w:val="center"/>
          </w:tcPr>
          <w:p w:rsidR="00D40C63" w:rsidRDefault="00D40C63" w:rsidP="00D40C63">
            <w:pPr>
              <w:jc w:val="center"/>
              <w:rPr>
                <w:color w:val="000000"/>
              </w:rPr>
            </w:pPr>
            <w:r>
              <w:rPr>
                <w:color w:val="000000"/>
              </w:rPr>
              <w:t>0</w:t>
            </w:r>
          </w:p>
        </w:tc>
      </w:tr>
      <w:tr w:rsidR="00D40C63" w:rsidTr="00D40C63">
        <w:trPr>
          <w:jc w:val="center"/>
        </w:trPr>
        <w:tc>
          <w:tcPr>
            <w:tcW w:w="3256" w:type="dxa"/>
            <w:vAlign w:val="center"/>
          </w:tcPr>
          <w:p w:rsidR="00D40C63" w:rsidRPr="00923299" w:rsidRDefault="00D40C63" w:rsidP="00D40C63">
            <w:pPr>
              <w:rPr>
                <w:color w:val="000000"/>
              </w:rPr>
            </w:pPr>
            <w:r>
              <w:rPr>
                <w:color w:val="000000"/>
              </w:rPr>
              <w:t xml:space="preserve">Зона ЦСВС с. </w:t>
            </w:r>
            <w:r w:rsidRPr="00923299">
              <w:rPr>
                <w:color w:val="000000"/>
              </w:rPr>
              <w:t>Петрилово</w:t>
            </w:r>
          </w:p>
        </w:tc>
        <w:tc>
          <w:tcPr>
            <w:tcW w:w="1985" w:type="dxa"/>
            <w:vAlign w:val="center"/>
          </w:tcPr>
          <w:p w:rsidR="00D40C63" w:rsidRDefault="00D40C63" w:rsidP="00D40C63">
            <w:pPr>
              <w:jc w:val="center"/>
              <w:rPr>
                <w:color w:val="000000"/>
              </w:rPr>
            </w:pPr>
            <w:r>
              <w:rPr>
                <w:color w:val="000000"/>
              </w:rPr>
              <w:t>1255</w:t>
            </w:r>
          </w:p>
        </w:tc>
        <w:tc>
          <w:tcPr>
            <w:tcW w:w="1628" w:type="dxa"/>
            <w:vAlign w:val="center"/>
          </w:tcPr>
          <w:p w:rsidR="00D40C63" w:rsidRDefault="00D40C63" w:rsidP="00D40C63">
            <w:pPr>
              <w:jc w:val="center"/>
              <w:rPr>
                <w:color w:val="000000"/>
              </w:rPr>
            </w:pPr>
            <w:r>
              <w:rPr>
                <w:color w:val="000000"/>
              </w:rPr>
              <w:t>51531</w:t>
            </w:r>
          </w:p>
        </w:tc>
        <w:tc>
          <w:tcPr>
            <w:tcW w:w="1916" w:type="dxa"/>
            <w:vAlign w:val="center"/>
          </w:tcPr>
          <w:p w:rsidR="00D40C63" w:rsidRDefault="00D40C63" w:rsidP="00D40C63">
            <w:pPr>
              <w:jc w:val="center"/>
              <w:rPr>
                <w:color w:val="000000"/>
              </w:rPr>
            </w:pPr>
            <w:r>
              <w:rPr>
                <w:color w:val="000000"/>
              </w:rPr>
              <w:t>0</w:t>
            </w:r>
          </w:p>
        </w:tc>
      </w:tr>
      <w:tr w:rsidR="00D40C63" w:rsidTr="00D40C63">
        <w:trPr>
          <w:jc w:val="center"/>
        </w:trPr>
        <w:tc>
          <w:tcPr>
            <w:tcW w:w="3256" w:type="dxa"/>
            <w:vAlign w:val="center"/>
          </w:tcPr>
          <w:p w:rsidR="00D40C63" w:rsidRDefault="00D40C63" w:rsidP="00D40C63">
            <w:pPr>
              <w:rPr>
                <w:color w:val="000000"/>
              </w:rPr>
            </w:pPr>
            <w:r>
              <w:rPr>
                <w:color w:val="000000"/>
              </w:rPr>
              <w:t>Зона ЦСВС д. Некрасово</w:t>
            </w:r>
          </w:p>
        </w:tc>
        <w:tc>
          <w:tcPr>
            <w:tcW w:w="1985" w:type="dxa"/>
            <w:vAlign w:val="center"/>
          </w:tcPr>
          <w:p w:rsidR="00D40C63" w:rsidRDefault="00D40C63" w:rsidP="00D40C63">
            <w:pPr>
              <w:jc w:val="center"/>
              <w:rPr>
                <w:color w:val="000000"/>
              </w:rPr>
            </w:pPr>
            <w:r>
              <w:rPr>
                <w:color w:val="000000"/>
              </w:rPr>
              <w:t>548</w:t>
            </w:r>
          </w:p>
        </w:tc>
        <w:tc>
          <w:tcPr>
            <w:tcW w:w="1628" w:type="dxa"/>
            <w:vAlign w:val="center"/>
          </w:tcPr>
          <w:p w:rsidR="00D40C63" w:rsidRDefault="00D40C63" w:rsidP="00D40C63">
            <w:pPr>
              <w:jc w:val="center"/>
              <w:rPr>
                <w:color w:val="000000"/>
              </w:rPr>
            </w:pPr>
            <w:r>
              <w:rPr>
                <w:color w:val="000000"/>
              </w:rPr>
              <w:t>н/с</w:t>
            </w:r>
          </w:p>
        </w:tc>
        <w:tc>
          <w:tcPr>
            <w:tcW w:w="1916" w:type="dxa"/>
            <w:vAlign w:val="center"/>
          </w:tcPr>
          <w:p w:rsidR="00D40C63" w:rsidRDefault="00D40C63" w:rsidP="00D40C63">
            <w:pPr>
              <w:jc w:val="center"/>
              <w:rPr>
                <w:color w:val="000000"/>
              </w:rPr>
            </w:pPr>
            <w:r>
              <w:rPr>
                <w:color w:val="000000"/>
              </w:rPr>
              <w:t>0</w:t>
            </w:r>
          </w:p>
        </w:tc>
      </w:tr>
      <w:tr w:rsidR="00D40C63" w:rsidTr="00D40C63">
        <w:trPr>
          <w:jc w:val="center"/>
        </w:trPr>
        <w:tc>
          <w:tcPr>
            <w:tcW w:w="3256" w:type="dxa"/>
            <w:vAlign w:val="center"/>
          </w:tcPr>
          <w:p w:rsidR="00D40C63" w:rsidRDefault="00D40C63" w:rsidP="00D40C63">
            <w:pPr>
              <w:rPr>
                <w:color w:val="000000"/>
              </w:rPr>
            </w:pPr>
            <w:r>
              <w:rPr>
                <w:color w:val="000000"/>
              </w:rPr>
              <w:t>Зона ЦСВС д. Аганино</w:t>
            </w:r>
          </w:p>
        </w:tc>
        <w:tc>
          <w:tcPr>
            <w:tcW w:w="1985" w:type="dxa"/>
            <w:vAlign w:val="center"/>
          </w:tcPr>
          <w:p w:rsidR="00D40C63" w:rsidRDefault="00D40C63" w:rsidP="00D40C63">
            <w:pPr>
              <w:jc w:val="center"/>
              <w:rPr>
                <w:color w:val="000000"/>
              </w:rPr>
            </w:pPr>
            <w:r>
              <w:rPr>
                <w:color w:val="000000"/>
              </w:rPr>
              <w:t>75</w:t>
            </w:r>
          </w:p>
        </w:tc>
        <w:tc>
          <w:tcPr>
            <w:tcW w:w="1628" w:type="dxa"/>
            <w:vAlign w:val="center"/>
          </w:tcPr>
          <w:p w:rsidR="00D40C63" w:rsidRDefault="00D40C63" w:rsidP="00D40C63">
            <w:pPr>
              <w:jc w:val="center"/>
              <w:rPr>
                <w:color w:val="000000"/>
              </w:rPr>
            </w:pPr>
            <w:r>
              <w:rPr>
                <w:color w:val="000000"/>
              </w:rPr>
              <w:t>0</w:t>
            </w:r>
          </w:p>
        </w:tc>
        <w:tc>
          <w:tcPr>
            <w:tcW w:w="1916" w:type="dxa"/>
            <w:vAlign w:val="center"/>
          </w:tcPr>
          <w:p w:rsidR="00D40C63" w:rsidRDefault="00D40C63" w:rsidP="00D40C63">
            <w:pPr>
              <w:jc w:val="center"/>
              <w:rPr>
                <w:color w:val="000000"/>
              </w:rPr>
            </w:pPr>
            <w:r>
              <w:rPr>
                <w:color w:val="000000"/>
              </w:rPr>
              <w:t>0</w:t>
            </w:r>
          </w:p>
        </w:tc>
      </w:tr>
      <w:tr w:rsidR="00D40C63" w:rsidTr="00DE1AB1">
        <w:trPr>
          <w:jc w:val="center"/>
        </w:trPr>
        <w:tc>
          <w:tcPr>
            <w:tcW w:w="3256" w:type="dxa"/>
          </w:tcPr>
          <w:p w:rsidR="00D40C63" w:rsidRDefault="00D40C63" w:rsidP="00D40C63">
            <w:pPr>
              <w:tabs>
                <w:tab w:val="left" w:pos="949"/>
                <w:tab w:val="left" w:pos="3624"/>
              </w:tabs>
            </w:pPr>
            <w:r>
              <w:t>Итого</w:t>
            </w:r>
          </w:p>
        </w:tc>
        <w:tc>
          <w:tcPr>
            <w:tcW w:w="1985" w:type="dxa"/>
            <w:vAlign w:val="center"/>
          </w:tcPr>
          <w:p w:rsidR="00D40C63" w:rsidRDefault="00D40C63" w:rsidP="00D40C63">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5289</w:t>
            </w:r>
            <w:r>
              <w:rPr>
                <w:color w:val="000000"/>
              </w:rPr>
              <w:fldChar w:fldCharType="end"/>
            </w:r>
          </w:p>
        </w:tc>
        <w:tc>
          <w:tcPr>
            <w:tcW w:w="1628" w:type="dxa"/>
            <w:vAlign w:val="center"/>
          </w:tcPr>
          <w:p w:rsidR="00D40C63" w:rsidRDefault="00D40C63" w:rsidP="00D40C63">
            <w:pPr>
              <w:jc w:val="center"/>
              <w:rPr>
                <w:color w:val="000000"/>
              </w:rPr>
            </w:pPr>
            <w:r>
              <w:rPr>
                <w:color w:val="000000"/>
              </w:rPr>
              <w:t>172110,3</w:t>
            </w:r>
          </w:p>
        </w:tc>
        <w:tc>
          <w:tcPr>
            <w:tcW w:w="1916" w:type="dxa"/>
            <w:vAlign w:val="center"/>
          </w:tcPr>
          <w:p w:rsidR="00D40C63" w:rsidRDefault="00D40C63" w:rsidP="00D40C63">
            <w:pPr>
              <w:jc w:val="center"/>
              <w:rPr>
                <w:color w:val="000000"/>
              </w:rPr>
            </w:pPr>
            <w:r>
              <w:rPr>
                <w:color w:val="000000"/>
              </w:rPr>
              <w:t>937</w:t>
            </w:r>
          </w:p>
        </w:tc>
      </w:tr>
    </w:tbl>
    <w:p w:rsidR="0057268E" w:rsidRDefault="0057268E" w:rsidP="0057268E">
      <w:pPr>
        <w:jc w:val="both"/>
        <w:rPr>
          <w:sz w:val="26"/>
          <w:szCs w:val="26"/>
        </w:rPr>
      </w:pPr>
    </w:p>
    <w:p w:rsidR="0057268E" w:rsidRDefault="0057268E" w:rsidP="0057268E">
      <w:pPr>
        <w:spacing w:after="120"/>
        <w:jc w:val="both"/>
        <w:rPr>
          <w:b/>
          <w:sz w:val="26"/>
          <w:szCs w:val="26"/>
        </w:rPr>
      </w:pPr>
      <w:r>
        <w:rPr>
          <w:b/>
          <w:sz w:val="26"/>
          <w:szCs w:val="26"/>
        </w:rPr>
        <w:t>8.11. Прогноз распределения расходов воды на водоснабжение по типам абонентов</w:t>
      </w:r>
    </w:p>
    <w:p w:rsidR="0057268E" w:rsidRDefault="0057268E" w:rsidP="0057268E">
      <w:pPr>
        <w:ind w:firstLine="708"/>
        <w:jc w:val="both"/>
        <w:rPr>
          <w:sz w:val="26"/>
          <w:szCs w:val="26"/>
        </w:rPr>
      </w:pPr>
      <w:r>
        <w:rPr>
          <w:sz w:val="26"/>
          <w:szCs w:val="26"/>
        </w:rPr>
        <w:t xml:space="preserve">Прогноз распределения расходов воды на водоснабжение по типам абонентов приведен в таблице 8.11.1. Потребление воды </w:t>
      </w:r>
      <w:r w:rsidR="000B4901">
        <w:rPr>
          <w:sz w:val="26"/>
          <w:szCs w:val="26"/>
        </w:rPr>
        <w:t>принято пропорционально численности основных потребителей (населения).</w:t>
      </w:r>
    </w:p>
    <w:p w:rsidR="0057268E" w:rsidRDefault="0057268E" w:rsidP="0057268E">
      <w:pPr>
        <w:tabs>
          <w:tab w:val="left" w:pos="949"/>
          <w:tab w:val="left" w:pos="3624"/>
        </w:tabs>
        <w:spacing w:before="120" w:after="120"/>
        <w:jc w:val="center"/>
        <w:rPr>
          <w:sz w:val="26"/>
          <w:szCs w:val="26"/>
        </w:rPr>
      </w:pPr>
      <w:r>
        <w:rPr>
          <w:sz w:val="26"/>
          <w:szCs w:val="26"/>
        </w:rPr>
        <w:t xml:space="preserve">Таблица 8.11.1. Прогноз распределения расходов воды на водоснабжение по типам абонентов </w:t>
      </w:r>
    </w:p>
    <w:tbl>
      <w:tblPr>
        <w:tblStyle w:val="a3"/>
        <w:tblW w:w="8887" w:type="dxa"/>
        <w:jc w:val="center"/>
        <w:tblLayout w:type="fixed"/>
        <w:tblLook w:val="04A0" w:firstRow="1" w:lastRow="0" w:firstColumn="1" w:lastColumn="0" w:noHBand="0" w:noVBand="1"/>
      </w:tblPr>
      <w:tblGrid>
        <w:gridCol w:w="1408"/>
        <w:gridCol w:w="2697"/>
        <w:gridCol w:w="1602"/>
        <w:gridCol w:w="1551"/>
        <w:gridCol w:w="1629"/>
      </w:tblGrid>
      <w:tr w:rsidR="0057268E" w:rsidTr="0057268E">
        <w:trPr>
          <w:jc w:val="center"/>
        </w:trPr>
        <w:tc>
          <w:tcPr>
            <w:tcW w:w="1408" w:type="dxa"/>
          </w:tcPr>
          <w:p w:rsidR="0057268E" w:rsidRDefault="0057268E" w:rsidP="0057268E">
            <w:pPr>
              <w:tabs>
                <w:tab w:val="left" w:pos="949"/>
                <w:tab w:val="left" w:pos="3624"/>
              </w:tabs>
              <w:jc w:val="center"/>
            </w:pPr>
            <w:r>
              <w:t>Расчетный период</w:t>
            </w:r>
          </w:p>
        </w:tc>
        <w:tc>
          <w:tcPr>
            <w:tcW w:w="2697" w:type="dxa"/>
          </w:tcPr>
          <w:p w:rsidR="0057268E" w:rsidRDefault="0057268E" w:rsidP="0057268E">
            <w:pPr>
              <w:tabs>
                <w:tab w:val="left" w:pos="949"/>
                <w:tab w:val="left" w:pos="3624"/>
              </w:tabs>
              <w:jc w:val="center"/>
            </w:pPr>
            <w:r>
              <w:t>Годовое потребление воды м</w:t>
            </w:r>
            <w:r>
              <w:rPr>
                <w:vertAlign w:val="superscript"/>
              </w:rPr>
              <w:t>3</w:t>
            </w:r>
          </w:p>
        </w:tc>
        <w:tc>
          <w:tcPr>
            <w:tcW w:w="1602" w:type="dxa"/>
          </w:tcPr>
          <w:p w:rsidR="0057268E" w:rsidRDefault="0057268E" w:rsidP="0057268E">
            <w:pPr>
              <w:tabs>
                <w:tab w:val="left" w:pos="949"/>
                <w:tab w:val="left" w:pos="3624"/>
              </w:tabs>
              <w:jc w:val="center"/>
            </w:pPr>
            <w:r>
              <w:t>Население</w:t>
            </w:r>
          </w:p>
        </w:tc>
        <w:tc>
          <w:tcPr>
            <w:tcW w:w="1551" w:type="dxa"/>
          </w:tcPr>
          <w:p w:rsidR="0057268E" w:rsidRDefault="0057268E" w:rsidP="0057268E">
            <w:pPr>
              <w:tabs>
                <w:tab w:val="left" w:pos="949"/>
                <w:tab w:val="left" w:pos="3624"/>
              </w:tabs>
              <w:jc w:val="center"/>
            </w:pPr>
            <w:r>
              <w:t>Бюджетные организации</w:t>
            </w:r>
          </w:p>
        </w:tc>
        <w:tc>
          <w:tcPr>
            <w:tcW w:w="1629" w:type="dxa"/>
          </w:tcPr>
          <w:p w:rsidR="0057268E" w:rsidRDefault="0057268E" w:rsidP="0057268E">
            <w:pPr>
              <w:tabs>
                <w:tab w:val="left" w:pos="949"/>
                <w:tab w:val="left" w:pos="3624"/>
              </w:tabs>
              <w:jc w:val="center"/>
            </w:pPr>
            <w:r>
              <w:t>Предприятия</w:t>
            </w:r>
          </w:p>
        </w:tc>
      </w:tr>
      <w:tr w:rsidR="000B4901" w:rsidTr="0057268E">
        <w:trPr>
          <w:jc w:val="center"/>
        </w:trPr>
        <w:tc>
          <w:tcPr>
            <w:tcW w:w="1408" w:type="dxa"/>
          </w:tcPr>
          <w:p w:rsidR="000B4901" w:rsidRDefault="000B4901" w:rsidP="000B4901">
            <w:pPr>
              <w:tabs>
                <w:tab w:val="left" w:pos="949"/>
                <w:tab w:val="left" w:pos="3624"/>
              </w:tabs>
              <w:jc w:val="center"/>
            </w:pPr>
            <w:r>
              <w:t>2023 г.</w:t>
            </w:r>
          </w:p>
        </w:tc>
        <w:tc>
          <w:tcPr>
            <w:tcW w:w="2697" w:type="dxa"/>
            <w:vAlign w:val="center"/>
          </w:tcPr>
          <w:p w:rsidR="000B4901" w:rsidRDefault="000B4901" w:rsidP="000B4901">
            <w:pPr>
              <w:jc w:val="center"/>
              <w:rPr>
                <w:color w:val="000000"/>
              </w:rPr>
            </w:pPr>
            <w:r>
              <w:rPr>
                <w:color w:val="000000"/>
              </w:rPr>
              <w:t>172110,3</w:t>
            </w:r>
          </w:p>
        </w:tc>
        <w:tc>
          <w:tcPr>
            <w:tcW w:w="1602" w:type="dxa"/>
            <w:vAlign w:val="center"/>
          </w:tcPr>
          <w:p w:rsidR="000B4901" w:rsidRDefault="000B4901" w:rsidP="000B4901">
            <w:pPr>
              <w:jc w:val="center"/>
              <w:rPr>
                <w:color w:val="000000"/>
              </w:rPr>
            </w:pPr>
            <w:r>
              <w:rPr>
                <w:color w:val="000000"/>
              </w:rPr>
              <w:t>141716,0</w:t>
            </w:r>
          </w:p>
        </w:tc>
        <w:tc>
          <w:tcPr>
            <w:tcW w:w="1551" w:type="dxa"/>
            <w:vAlign w:val="center"/>
          </w:tcPr>
          <w:p w:rsidR="000B4901" w:rsidRDefault="000B4901" w:rsidP="000B4901">
            <w:pPr>
              <w:jc w:val="center"/>
              <w:rPr>
                <w:color w:val="000000"/>
              </w:rPr>
            </w:pPr>
            <w:r>
              <w:rPr>
                <w:color w:val="000000"/>
              </w:rPr>
              <w:t>4737,3</w:t>
            </w:r>
          </w:p>
        </w:tc>
        <w:tc>
          <w:tcPr>
            <w:tcW w:w="1629" w:type="dxa"/>
            <w:vAlign w:val="center"/>
          </w:tcPr>
          <w:p w:rsidR="000B4901" w:rsidRDefault="000B4901" w:rsidP="000B4901">
            <w:pPr>
              <w:jc w:val="center"/>
              <w:rPr>
                <w:color w:val="000000"/>
              </w:rPr>
            </w:pPr>
            <w:r>
              <w:rPr>
                <w:color w:val="000000"/>
              </w:rPr>
              <w:t>25657,0</w:t>
            </w:r>
          </w:p>
        </w:tc>
      </w:tr>
      <w:tr w:rsidR="000B4901" w:rsidTr="0057268E">
        <w:trPr>
          <w:jc w:val="center"/>
        </w:trPr>
        <w:tc>
          <w:tcPr>
            <w:tcW w:w="1408" w:type="dxa"/>
          </w:tcPr>
          <w:p w:rsidR="000B4901" w:rsidRDefault="000B4901" w:rsidP="000B4901">
            <w:pPr>
              <w:tabs>
                <w:tab w:val="left" w:pos="949"/>
                <w:tab w:val="left" w:pos="3624"/>
              </w:tabs>
              <w:jc w:val="center"/>
            </w:pPr>
            <w:r>
              <w:t>2024 г.</w:t>
            </w:r>
          </w:p>
        </w:tc>
        <w:tc>
          <w:tcPr>
            <w:tcW w:w="2697" w:type="dxa"/>
            <w:vAlign w:val="center"/>
          </w:tcPr>
          <w:p w:rsidR="000B4901" w:rsidRDefault="000B4901" w:rsidP="000B4901">
            <w:pPr>
              <w:jc w:val="center"/>
              <w:rPr>
                <w:color w:val="000000"/>
              </w:rPr>
            </w:pPr>
            <w:r>
              <w:rPr>
                <w:color w:val="000000"/>
              </w:rPr>
              <w:t>172626,6</w:t>
            </w:r>
          </w:p>
        </w:tc>
        <w:tc>
          <w:tcPr>
            <w:tcW w:w="1602" w:type="dxa"/>
            <w:vAlign w:val="center"/>
          </w:tcPr>
          <w:p w:rsidR="000B4901" w:rsidRDefault="000B4901" w:rsidP="000B4901">
            <w:pPr>
              <w:jc w:val="center"/>
              <w:rPr>
                <w:color w:val="000000"/>
              </w:rPr>
            </w:pPr>
            <w:r>
              <w:rPr>
                <w:color w:val="000000"/>
              </w:rPr>
              <w:t>142141,1</w:t>
            </w:r>
          </w:p>
        </w:tc>
        <w:tc>
          <w:tcPr>
            <w:tcW w:w="1551" w:type="dxa"/>
            <w:vAlign w:val="center"/>
          </w:tcPr>
          <w:p w:rsidR="000B4901" w:rsidRDefault="000B4901" w:rsidP="000B4901">
            <w:pPr>
              <w:jc w:val="center"/>
              <w:rPr>
                <w:color w:val="000000"/>
              </w:rPr>
            </w:pPr>
            <w:r>
              <w:rPr>
                <w:color w:val="000000"/>
              </w:rPr>
              <w:t>4751,5</w:t>
            </w:r>
          </w:p>
        </w:tc>
        <w:tc>
          <w:tcPr>
            <w:tcW w:w="1629" w:type="dxa"/>
            <w:vAlign w:val="center"/>
          </w:tcPr>
          <w:p w:rsidR="000B4901" w:rsidRDefault="000B4901" w:rsidP="000B4901">
            <w:pPr>
              <w:jc w:val="center"/>
              <w:rPr>
                <w:color w:val="000000"/>
              </w:rPr>
            </w:pPr>
            <w:r>
              <w:rPr>
                <w:color w:val="000000"/>
              </w:rPr>
              <w:t>25734,0</w:t>
            </w:r>
          </w:p>
        </w:tc>
      </w:tr>
      <w:tr w:rsidR="000B4901" w:rsidTr="0057268E">
        <w:trPr>
          <w:jc w:val="center"/>
        </w:trPr>
        <w:tc>
          <w:tcPr>
            <w:tcW w:w="1408" w:type="dxa"/>
          </w:tcPr>
          <w:p w:rsidR="000B4901" w:rsidRDefault="000B4901" w:rsidP="000B4901">
            <w:pPr>
              <w:tabs>
                <w:tab w:val="left" w:pos="949"/>
                <w:tab w:val="left" w:pos="3624"/>
              </w:tabs>
              <w:jc w:val="center"/>
            </w:pPr>
            <w:r>
              <w:t>2025 г.</w:t>
            </w:r>
          </w:p>
        </w:tc>
        <w:tc>
          <w:tcPr>
            <w:tcW w:w="2697" w:type="dxa"/>
            <w:vAlign w:val="center"/>
          </w:tcPr>
          <w:p w:rsidR="000B4901" w:rsidRDefault="000B4901" w:rsidP="000B4901">
            <w:pPr>
              <w:jc w:val="center"/>
              <w:rPr>
                <w:color w:val="000000"/>
              </w:rPr>
            </w:pPr>
            <w:r>
              <w:rPr>
                <w:color w:val="000000"/>
              </w:rPr>
              <w:t>173661,8</w:t>
            </w:r>
          </w:p>
        </w:tc>
        <w:tc>
          <w:tcPr>
            <w:tcW w:w="1602" w:type="dxa"/>
            <w:vAlign w:val="center"/>
          </w:tcPr>
          <w:p w:rsidR="000B4901" w:rsidRDefault="000B4901" w:rsidP="000B4901">
            <w:pPr>
              <w:jc w:val="center"/>
              <w:rPr>
                <w:color w:val="000000"/>
              </w:rPr>
            </w:pPr>
            <w:r>
              <w:rPr>
                <w:color w:val="000000"/>
              </w:rPr>
              <w:t>142993,5</w:t>
            </w:r>
          </w:p>
        </w:tc>
        <w:tc>
          <w:tcPr>
            <w:tcW w:w="1551" w:type="dxa"/>
            <w:vAlign w:val="center"/>
          </w:tcPr>
          <w:p w:rsidR="000B4901" w:rsidRDefault="000B4901" w:rsidP="000B4901">
            <w:pPr>
              <w:jc w:val="center"/>
              <w:rPr>
                <w:color w:val="000000"/>
              </w:rPr>
            </w:pPr>
            <w:r>
              <w:rPr>
                <w:color w:val="000000"/>
              </w:rPr>
              <w:t>4780,0</w:t>
            </w:r>
          </w:p>
        </w:tc>
        <w:tc>
          <w:tcPr>
            <w:tcW w:w="1629" w:type="dxa"/>
            <w:vAlign w:val="center"/>
          </w:tcPr>
          <w:p w:rsidR="000B4901" w:rsidRDefault="000B4901" w:rsidP="000B4901">
            <w:pPr>
              <w:jc w:val="center"/>
              <w:rPr>
                <w:color w:val="000000"/>
              </w:rPr>
            </w:pPr>
            <w:r>
              <w:rPr>
                <w:color w:val="000000"/>
              </w:rPr>
              <w:t>25888,3</w:t>
            </w:r>
          </w:p>
        </w:tc>
      </w:tr>
      <w:tr w:rsidR="000B4901" w:rsidTr="0057268E">
        <w:trPr>
          <w:jc w:val="center"/>
        </w:trPr>
        <w:tc>
          <w:tcPr>
            <w:tcW w:w="1408" w:type="dxa"/>
          </w:tcPr>
          <w:p w:rsidR="000B4901" w:rsidRDefault="000B4901" w:rsidP="000B4901">
            <w:pPr>
              <w:tabs>
                <w:tab w:val="left" w:pos="949"/>
                <w:tab w:val="left" w:pos="3624"/>
              </w:tabs>
              <w:jc w:val="center"/>
            </w:pPr>
            <w:r>
              <w:t>2026 г.</w:t>
            </w:r>
          </w:p>
        </w:tc>
        <w:tc>
          <w:tcPr>
            <w:tcW w:w="2697" w:type="dxa"/>
            <w:vAlign w:val="center"/>
          </w:tcPr>
          <w:p w:rsidR="000B4901" w:rsidRDefault="000B4901" w:rsidP="000B4901">
            <w:pPr>
              <w:jc w:val="center"/>
              <w:rPr>
                <w:color w:val="000000"/>
              </w:rPr>
            </w:pPr>
            <w:r>
              <w:rPr>
                <w:color w:val="000000"/>
              </w:rPr>
              <w:t>175152,8</w:t>
            </w:r>
          </w:p>
        </w:tc>
        <w:tc>
          <w:tcPr>
            <w:tcW w:w="1602" w:type="dxa"/>
            <w:vAlign w:val="center"/>
          </w:tcPr>
          <w:p w:rsidR="000B4901" w:rsidRDefault="000B4901" w:rsidP="000B4901">
            <w:pPr>
              <w:jc w:val="center"/>
              <w:rPr>
                <w:color w:val="000000"/>
              </w:rPr>
            </w:pPr>
            <w:r>
              <w:rPr>
                <w:color w:val="000000"/>
              </w:rPr>
              <w:t>144221,2</w:t>
            </w:r>
          </w:p>
        </w:tc>
        <w:tc>
          <w:tcPr>
            <w:tcW w:w="1551" w:type="dxa"/>
            <w:vAlign w:val="center"/>
          </w:tcPr>
          <w:p w:rsidR="000B4901" w:rsidRDefault="000B4901" w:rsidP="000B4901">
            <w:pPr>
              <w:jc w:val="center"/>
              <w:rPr>
                <w:color w:val="000000"/>
              </w:rPr>
            </w:pPr>
            <w:r>
              <w:rPr>
                <w:color w:val="000000"/>
              </w:rPr>
              <w:t>4821,0</w:t>
            </w:r>
          </w:p>
        </w:tc>
        <w:tc>
          <w:tcPr>
            <w:tcW w:w="1629" w:type="dxa"/>
            <w:vAlign w:val="center"/>
          </w:tcPr>
          <w:p w:rsidR="000B4901" w:rsidRDefault="000B4901" w:rsidP="000B4901">
            <w:pPr>
              <w:jc w:val="center"/>
              <w:rPr>
                <w:color w:val="000000"/>
              </w:rPr>
            </w:pPr>
            <w:r>
              <w:rPr>
                <w:color w:val="000000"/>
              </w:rPr>
              <w:t>26110,6</w:t>
            </w:r>
          </w:p>
        </w:tc>
      </w:tr>
      <w:tr w:rsidR="000B4901" w:rsidTr="0057268E">
        <w:trPr>
          <w:jc w:val="center"/>
        </w:trPr>
        <w:tc>
          <w:tcPr>
            <w:tcW w:w="1408" w:type="dxa"/>
          </w:tcPr>
          <w:p w:rsidR="000B4901" w:rsidRDefault="000B4901" w:rsidP="000B4901">
            <w:pPr>
              <w:tabs>
                <w:tab w:val="left" w:pos="949"/>
                <w:tab w:val="left" w:pos="3624"/>
              </w:tabs>
              <w:jc w:val="center"/>
            </w:pPr>
            <w:r>
              <w:t>2027 г.</w:t>
            </w:r>
          </w:p>
        </w:tc>
        <w:tc>
          <w:tcPr>
            <w:tcW w:w="2697" w:type="dxa"/>
            <w:vAlign w:val="center"/>
          </w:tcPr>
          <w:p w:rsidR="000B4901" w:rsidRDefault="000B4901" w:rsidP="000B4901">
            <w:pPr>
              <w:jc w:val="center"/>
              <w:rPr>
                <w:color w:val="000000"/>
              </w:rPr>
            </w:pPr>
            <w:r>
              <w:rPr>
                <w:color w:val="000000"/>
              </w:rPr>
              <w:t>177489,0</w:t>
            </w:r>
          </w:p>
        </w:tc>
        <w:tc>
          <w:tcPr>
            <w:tcW w:w="1602" w:type="dxa"/>
            <w:vAlign w:val="center"/>
          </w:tcPr>
          <w:p w:rsidR="000B4901" w:rsidRDefault="000B4901" w:rsidP="000B4901">
            <w:pPr>
              <w:jc w:val="center"/>
              <w:rPr>
                <w:color w:val="000000"/>
              </w:rPr>
            </w:pPr>
            <w:r>
              <w:rPr>
                <w:color w:val="000000"/>
              </w:rPr>
              <w:t>146144,8</w:t>
            </w:r>
          </w:p>
        </w:tc>
        <w:tc>
          <w:tcPr>
            <w:tcW w:w="1551" w:type="dxa"/>
            <w:vAlign w:val="center"/>
          </w:tcPr>
          <w:p w:rsidR="000B4901" w:rsidRDefault="000B4901" w:rsidP="000B4901">
            <w:pPr>
              <w:jc w:val="center"/>
              <w:rPr>
                <w:color w:val="000000"/>
              </w:rPr>
            </w:pPr>
            <w:r>
              <w:rPr>
                <w:color w:val="000000"/>
              </w:rPr>
              <w:t>4885,3</w:t>
            </w:r>
          </w:p>
        </w:tc>
        <w:tc>
          <w:tcPr>
            <w:tcW w:w="1629" w:type="dxa"/>
            <w:vAlign w:val="center"/>
          </w:tcPr>
          <w:p w:rsidR="000B4901" w:rsidRDefault="000B4901" w:rsidP="000B4901">
            <w:pPr>
              <w:jc w:val="center"/>
              <w:rPr>
                <w:color w:val="000000"/>
              </w:rPr>
            </w:pPr>
            <w:r>
              <w:rPr>
                <w:color w:val="000000"/>
              </w:rPr>
              <w:t>26458,8</w:t>
            </w:r>
          </w:p>
        </w:tc>
      </w:tr>
      <w:tr w:rsidR="000B4901" w:rsidTr="0057268E">
        <w:trPr>
          <w:jc w:val="center"/>
        </w:trPr>
        <w:tc>
          <w:tcPr>
            <w:tcW w:w="1408" w:type="dxa"/>
          </w:tcPr>
          <w:p w:rsidR="000B4901" w:rsidRDefault="000B4901" w:rsidP="000B4901">
            <w:pPr>
              <w:tabs>
                <w:tab w:val="left" w:pos="949"/>
                <w:tab w:val="left" w:pos="3624"/>
              </w:tabs>
              <w:jc w:val="center"/>
            </w:pPr>
            <w:r>
              <w:t>2028 г.</w:t>
            </w:r>
          </w:p>
        </w:tc>
        <w:tc>
          <w:tcPr>
            <w:tcW w:w="2697" w:type="dxa"/>
            <w:vAlign w:val="center"/>
          </w:tcPr>
          <w:p w:rsidR="000B4901" w:rsidRDefault="000B4901" w:rsidP="000B4901">
            <w:pPr>
              <w:jc w:val="center"/>
              <w:rPr>
                <w:color w:val="000000"/>
              </w:rPr>
            </w:pPr>
            <w:r>
              <w:rPr>
                <w:color w:val="000000"/>
              </w:rPr>
              <w:t>178021,4</w:t>
            </w:r>
          </w:p>
        </w:tc>
        <w:tc>
          <w:tcPr>
            <w:tcW w:w="1602" w:type="dxa"/>
            <w:vAlign w:val="center"/>
          </w:tcPr>
          <w:p w:rsidR="000B4901" w:rsidRDefault="000B4901" w:rsidP="000B4901">
            <w:pPr>
              <w:jc w:val="center"/>
              <w:rPr>
                <w:color w:val="000000"/>
              </w:rPr>
            </w:pPr>
            <w:r>
              <w:rPr>
                <w:color w:val="000000"/>
              </w:rPr>
              <w:t>146583,2</w:t>
            </w:r>
          </w:p>
        </w:tc>
        <w:tc>
          <w:tcPr>
            <w:tcW w:w="1551" w:type="dxa"/>
            <w:vAlign w:val="center"/>
          </w:tcPr>
          <w:p w:rsidR="000B4901" w:rsidRDefault="000B4901" w:rsidP="000B4901">
            <w:pPr>
              <w:jc w:val="center"/>
              <w:rPr>
                <w:color w:val="000000"/>
              </w:rPr>
            </w:pPr>
            <w:r>
              <w:rPr>
                <w:color w:val="000000"/>
              </w:rPr>
              <w:t>4900,0</w:t>
            </w:r>
          </w:p>
        </w:tc>
        <w:tc>
          <w:tcPr>
            <w:tcW w:w="1629" w:type="dxa"/>
            <w:vAlign w:val="center"/>
          </w:tcPr>
          <w:p w:rsidR="000B4901" w:rsidRDefault="000B4901" w:rsidP="000B4901">
            <w:pPr>
              <w:jc w:val="center"/>
              <w:rPr>
                <w:color w:val="000000"/>
              </w:rPr>
            </w:pPr>
            <w:r>
              <w:rPr>
                <w:color w:val="000000"/>
              </w:rPr>
              <w:t>26538,2</w:t>
            </w:r>
          </w:p>
        </w:tc>
      </w:tr>
      <w:tr w:rsidR="000B4901" w:rsidTr="0057268E">
        <w:trPr>
          <w:jc w:val="center"/>
        </w:trPr>
        <w:tc>
          <w:tcPr>
            <w:tcW w:w="1408" w:type="dxa"/>
          </w:tcPr>
          <w:p w:rsidR="000B4901" w:rsidRDefault="000B4901" w:rsidP="000B4901">
            <w:pPr>
              <w:tabs>
                <w:tab w:val="left" w:pos="949"/>
                <w:tab w:val="left" w:pos="3624"/>
              </w:tabs>
              <w:jc w:val="center"/>
            </w:pPr>
            <w:r>
              <w:t>2029 г.</w:t>
            </w:r>
          </w:p>
        </w:tc>
        <w:tc>
          <w:tcPr>
            <w:tcW w:w="2697" w:type="dxa"/>
            <w:vAlign w:val="center"/>
          </w:tcPr>
          <w:p w:rsidR="000B4901" w:rsidRDefault="000B4901" w:rsidP="000B4901">
            <w:pPr>
              <w:jc w:val="center"/>
              <w:rPr>
                <w:color w:val="000000"/>
              </w:rPr>
            </w:pPr>
            <w:r>
              <w:rPr>
                <w:color w:val="000000"/>
              </w:rPr>
              <w:t>178555,5</w:t>
            </w:r>
          </w:p>
        </w:tc>
        <w:tc>
          <w:tcPr>
            <w:tcW w:w="1602" w:type="dxa"/>
            <w:vAlign w:val="center"/>
          </w:tcPr>
          <w:p w:rsidR="000B4901" w:rsidRDefault="000B4901" w:rsidP="000B4901">
            <w:pPr>
              <w:jc w:val="center"/>
              <w:rPr>
                <w:color w:val="000000"/>
              </w:rPr>
            </w:pPr>
            <w:r>
              <w:rPr>
                <w:color w:val="000000"/>
              </w:rPr>
              <w:t>147023,0</w:t>
            </w:r>
          </w:p>
        </w:tc>
        <w:tc>
          <w:tcPr>
            <w:tcW w:w="1551" w:type="dxa"/>
            <w:vAlign w:val="center"/>
          </w:tcPr>
          <w:p w:rsidR="000B4901" w:rsidRDefault="000B4901" w:rsidP="000B4901">
            <w:pPr>
              <w:jc w:val="center"/>
              <w:rPr>
                <w:color w:val="000000"/>
              </w:rPr>
            </w:pPr>
            <w:r>
              <w:rPr>
                <w:color w:val="000000"/>
              </w:rPr>
              <w:t>4914,7</w:t>
            </w:r>
          </w:p>
        </w:tc>
        <w:tc>
          <w:tcPr>
            <w:tcW w:w="1629" w:type="dxa"/>
            <w:vAlign w:val="center"/>
          </w:tcPr>
          <w:p w:rsidR="000B4901" w:rsidRDefault="000B4901" w:rsidP="000B4901">
            <w:pPr>
              <w:jc w:val="center"/>
              <w:rPr>
                <w:color w:val="000000"/>
              </w:rPr>
            </w:pPr>
            <w:r>
              <w:rPr>
                <w:color w:val="000000"/>
              </w:rPr>
              <w:t>26617,8</w:t>
            </w:r>
          </w:p>
        </w:tc>
      </w:tr>
      <w:tr w:rsidR="000B4901" w:rsidTr="0057268E">
        <w:trPr>
          <w:jc w:val="center"/>
        </w:trPr>
        <w:tc>
          <w:tcPr>
            <w:tcW w:w="1408" w:type="dxa"/>
          </w:tcPr>
          <w:p w:rsidR="000B4901" w:rsidRDefault="000B4901" w:rsidP="000B4901">
            <w:pPr>
              <w:tabs>
                <w:tab w:val="left" w:pos="949"/>
                <w:tab w:val="left" w:pos="3624"/>
              </w:tabs>
              <w:jc w:val="center"/>
            </w:pPr>
            <w:r>
              <w:t>2030 г.</w:t>
            </w:r>
          </w:p>
        </w:tc>
        <w:tc>
          <w:tcPr>
            <w:tcW w:w="2697" w:type="dxa"/>
            <w:vAlign w:val="center"/>
          </w:tcPr>
          <w:p w:rsidR="000B4901" w:rsidRDefault="000B4901" w:rsidP="000B4901">
            <w:pPr>
              <w:jc w:val="center"/>
              <w:rPr>
                <w:color w:val="000000"/>
              </w:rPr>
            </w:pPr>
            <w:r>
              <w:rPr>
                <w:color w:val="000000"/>
              </w:rPr>
              <w:t>179091,2</w:t>
            </w:r>
          </w:p>
        </w:tc>
        <w:tc>
          <w:tcPr>
            <w:tcW w:w="1602" w:type="dxa"/>
            <w:vAlign w:val="center"/>
          </w:tcPr>
          <w:p w:rsidR="000B4901" w:rsidRDefault="000B4901" w:rsidP="000B4901">
            <w:pPr>
              <w:jc w:val="center"/>
              <w:rPr>
                <w:color w:val="000000"/>
              </w:rPr>
            </w:pPr>
            <w:r>
              <w:rPr>
                <w:color w:val="000000"/>
              </w:rPr>
              <w:t>147464,0</w:t>
            </w:r>
          </w:p>
        </w:tc>
        <w:tc>
          <w:tcPr>
            <w:tcW w:w="1551" w:type="dxa"/>
            <w:vAlign w:val="center"/>
          </w:tcPr>
          <w:p w:rsidR="000B4901" w:rsidRDefault="000B4901" w:rsidP="000B4901">
            <w:pPr>
              <w:jc w:val="center"/>
              <w:rPr>
                <w:color w:val="000000"/>
              </w:rPr>
            </w:pPr>
            <w:r>
              <w:rPr>
                <w:color w:val="000000"/>
              </w:rPr>
              <w:t>4929,4</w:t>
            </w:r>
          </w:p>
        </w:tc>
        <w:tc>
          <w:tcPr>
            <w:tcW w:w="1629" w:type="dxa"/>
            <w:vAlign w:val="center"/>
          </w:tcPr>
          <w:p w:rsidR="000B4901" w:rsidRDefault="000B4901" w:rsidP="000B4901">
            <w:pPr>
              <w:jc w:val="center"/>
              <w:rPr>
                <w:color w:val="000000"/>
              </w:rPr>
            </w:pPr>
            <w:r>
              <w:rPr>
                <w:color w:val="000000"/>
              </w:rPr>
              <w:t>26697,7</w:t>
            </w:r>
          </w:p>
        </w:tc>
      </w:tr>
      <w:tr w:rsidR="000B4901" w:rsidTr="0057268E">
        <w:trPr>
          <w:jc w:val="center"/>
        </w:trPr>
        <w:tc>
          <w:tcPr>
            <w:tcW w:w="1408" w:type="dxa"/>
          </w:tcPr>
          <w:p w:rsidR="000B4901" w:rsidRDefault="000B4901" w:rsidP="000B4901">
            <w:pPr>
              <w:tabs>
                <w:tab w:val="left" w:pos="949"/>
                <w:tab w:val="left" w:pos="3624"/>
              </w:tabs>
              <w:jc w:val="center"/>
            </w:pPr>
            <w:r>
              <w:lastRenderedPageBreak/>
              <w:t>2031 г.</w:t>
            </w:r>
          </w:p>
        </w:tc>
        <w:tc>
          <w:tcPr>
            <w:tcW w:w="2697" w:type="dxa"/>
            <w:vAlign w:val="center"/>
          </w:tcPr>
          <w:p w:rsidR="000B4901" w:rsidRDefault="000B4901" w:rsidP="000B4901">
            <w:pPr>
              <w:jc w:val="center"/>
              <w:rPr>
                <w:color w:val="000000"/>
              </w:rPr>
            </w:pPr>
            <w:r>
              <w:rPr>
                <w:color w:val="000000"/>
              </w:rPr>
              <w:t>179628,4</w:t>
            </w:r>
          </w:p>
        </w:tc>
        <w:tc>
          <w:tcPr>
            <w:tcW w:w="1602" w:type="dxa"/>
            <w:vAlign w:val="center"/>
          </w:tcPr>
          <w:p w:rsidR="000B4901" w:rsidRDefault="000B4901" w:rsidP="000B4901">
            <w:pPr>
              <w:jc w:val="center"/>
              <w:rPr>
                <w:color w:val="000000"/>
              </w:rPr>
            </w:pPr>
            <w:r>
              <w:rPr>
                <w:color w:val="000000"/>
              </w:rPr>
              <w:t>147906,4</w:t>
            </w:r>
          </w:p>
        </w:tc>
        <w:tc>
          <w:tcPr>
            <w:tcW w:w="1551" w:type="dxa"/>
            <w:vAlign w:val="center"/>
          </w:tcPr>
          <w:p w:rsidR="000B4901" w:rsidRDefault="000B4901" w:rsidP="000B4901">
            <w:pPr>
              <w:jc w:val="center"/>
              <w:rPr>
                <w:color w:val="000000"/>
              </w:rPr>
            </w:pPr>
            <w:r>
              <w:rPr>
                <w:color w:val="000000"/>
              </w:rPr>
              <w:t>4944,2</w:t>
            </w:r>
          </w:p>
        </w:tc>
        <w:tc>
          <w:tcPr>
            <w:tcW w:w="1629" w:type="dxa"/>
            <w:vAlign w:val="center"/>
          </w:tcPr>
          <w:p w:rsidR="000B4901" w:rsidRDefault="000B4901" w:rsidP="000B4901">
            <w:pPr>
              <w:jc w:val="center"/>
              <w:rPr>
                <w:color w:val="000000"/>
              </w:rPr>
            </w:pPr>
            <w:r>
              <w:rPr>
                <w:color w:val="000000"/>
              </w:rPr>
              <w:t>26777,7</w:t>
            </w:r>
          </w:p>
        </w:tc>
      </w:tr>
      <w:tr w:rsidR="000B4901" w:rsidTr="0057268E">
        <w:trPr>
          <w:jc w:val="center"/>
        </w:trPr>
        <w:tc>
          <w:tcPr>
            <w:tcW w:w="1408" w:type="dxa"/>
          </w:tcPr>
          <w:p w:rsidR="000B4901" w:rsidRDefault="000B4901" w:rsidP="000B4901">
            <w:pPr>
              <w:tabs>
                <w:tab w:val="left" w:pos="949"/>
                <w:tab w:val="left" w:pos="3624"/>
              </w:tabs>
              <w:jc w:val="center"/>
            </w:pPr>
            <w:r>
              <w:t>2032 г.</w:t>
            </w:r>
          </w:p>
        </w:tc>
        <w:tc>
          <w:tcPr>
            <w:tcW w:w="2697" w:type="dxa"/>
            <w:vAlign w:val="center"/>
          </w:tcPr>
          <w:p w:rsidR="000B4901" w:rsidRDefault="000B4901" w:rsidP="000B4901">
            <w:pPr>
              <w:jc w:val="center"/>
              <w:rPr>
                <w:color w:val="000000"/>
              </w:rPr>
            </w:pPr>
            <w:r>
              <w:rPr>
                <w:color w:val="000000"/>
              </w:rPr>
              <w:t>180167,3</w:t>
            </w:r>
          </w:p>
        </w:tc>
        <w:tc>
          <w:tcPr>
            <w:tcW w:w="1602" w:type="dxa"/>
            <w:vAlign w:val="center"/>
          </w:tcPr>
          <w:p w:rsidR="000B4901" w:rsidRDefault="000B4901" w:rsidP="000B4901">
            <w:pPr>
              <w:jc w:val="center"/>
              <w:rPr>
                <w:color w:val="000000"/>
              </w:rPr>
            </w:pPr>
            <w:r>
              <w:rPr>
                <w:color w:val="000000"/>
              </w:rPr>
              <w:t>148350,2</w:t>
            </w:r>
          </w:p>
        </w:tc>
        <w:tc>
          <w:tcPr>
            <w:tcW w:w="1551" w:type="dxa"/>
            <w:vAlign w:val="center"/>
          </w:tcPr>
          <w:p w:rsidR="000B4901" w:rsidRDefault="000B4901" w:rsidP="000B4901">
            <w:pPr>
              <w:jc w:val="center"/>
              <w:rPr>
                <w:color w:val="000000"/>
              </w:rPr>
            </w:pPr>
            <w:r>
              <w:rPr>
                <w:color w:val="000000"/>
              </w:rPr>
              <w:t>4959,1</w:t>
            </w:r>
          </w:p>
        </w:tc>
        <w:tc>
          <w:tcPr>
            <w:tcW w:w="1629" w:type="dxa"/>
            <w:vAlign w:val="center"/>
          </w:tcPr>
          <w:p w:rsidR="000B4901" w:rsidRDefault="000B4901" w:rsidP="000B4901">
            <w:pPr>
              <w:jc w:val="center"/>
              <w:rPr>
                <w:color w:val="000000"/>
              </w:rPr>
            </w:pPr>
            <w:r>
              <w:rPr>
                <w:color w:val="000000"/>
              </w:rPr>
              <w:t>26858,1</w:t>
            </w:r>
          </w:p>
        </w:tc>
      </w:tr>
      <w:tr w:rsidR="000B4901" w:rsidTr="0057268E">
        <w:trPr>
          <w:jc w:val="center"/>
        </w:trPr>
        <w:tc>
          <w:tcPr>
            <w:tcW w:w="1408" w:type="dxa"/>
          </w:tcPr>
          <w:p w:rsidR="000B4901" w:rsidRDefault="000B4901" w:rsidP="000B4901">
            <w:pPr>
              <w:tabs>
                <w:tab w:val="left" w:pos="949"/>
                <w:tab w:val="left" w:pos="3624"/>
              </w:tabs>
              <w:jc w:val="center"/>
            </w:pPr>
            <w:r>
              <w:t>2033 г.</w:t>
            </w:r>
          </w:p>
        </w:tc>
        <w:tc>
          <w:tcPr>
            <w:tcW w:w="2697" w:type="dxa"/>
            <w:vAlign w:val="center"/>
          </w:tcPr>
          <w:p w:rsidR="000B4901" w:rsidRDefault="000B4901" w:rsidP="000B4901">
            <w:pPr>
              <w:jc w:val="center"/>
              <w:rPr>
                <w:color w:val="000000"/>
              </w:rPr>
            </w:pPr>
            <w:r>
              <w:rPr>
                <w:color w:val="000000"/>
              </w:rPr>
              <w:t>180707,8</w:t>
            </w:r>
          </w:p>
        </w:tc>
        <w:tc>
          <w:tcPr>
            <w:tcW w:w="1602" w:type="dxa"/>
            <w:vAlign w:val="center"/>
          </w:tcPr>
          <w:p w:rsidR="000B4901" w:rsidRDefault="000B4901" w:rsidP="000B4901">
            <w:pPr>
              <w:jc w:val="center"/>
              <w:rPr>
                <w:color w:val="000000"/>
              </w:rPr>
            </w:pPr>
            <w:r>
              <w:rPr>
                <w:color w:val="000000"/>
              </w:rPr>
              <w:t>148795,2</w:t>
            </w:r>
          </w:p>
        </w:tc>
        <w:tc>
          <w:tcPr>
            <w:tcW w:w="1551" w:type="dxa"/>
            <w:vAlign w:val="center"/>
          </w:tcPr>
          <w:p w:rsidR="000B4901" w:rsidRDefault="000B4901" w:rsidP="000B4901">
            <w:pPr>
              <w:jc w:val="center"/>
              <w:rPr>
                <w:color w:val="000000"/>
              </w:rPr>
            </w:pPr>
            <w:r>
              <w:rPr>
                <w:color w:val="000000"/>
              </w:rPr>
              <w:t>4973,9</w:t>
            </w:r>
          </w:p>
        </w:tc>
        <w:tc>
          <w:tcPr>
            <w:tcW w:w="1629" w:type="dxa"/>
            <w:vAlign w:val="center"/>
          </w:tcPr>
          <w:p w:rsidR="000B4901" w:rsidRDefault="000B4901" w:rsidP="000B4901">
            <w:pPr>
              <w:jc w:val="center"/>
              <w:rPr>
                <w:color w:val="000000"/>
              </w:rPr>
            </w:pPr>
            <w:r>
              <w:rPr>
                <w:color w:val="000000"/>
              </w:rPr>
              <w:t>26938,7</w:t>
            </w:r>
          </w:p>
        </w:tc>
      </w:tr>
    </w:tbl>
    <w:p w:rsidR="0057268E" w:rsidRDefault="0057268E" w:rsidP="0057268E">
      <w:pPr>
        <w:jc w:val="both"/>
        <w:rPr>
          <w:sz w:val="26"/>
          <w:szCs w:val="26"/>
        </w:rPr>
      </w:pPr>
    </w:p>
    <w:p w:rsidR="0057268E" w:rsidRDefault="0057268E" w:rsidP="0057268E">
      <w:pPr>
        <w:spacing w:after="120"/>
        <w:ind w:left="709" w:hanging="709"/>
        <w:jc w:val="both"/>
        <w:rPr>
          <w:b/>
          <w:sz w:val="26"/>
          <w:szCs w:val="26"/>
        </w:rPr>
      </w:pPr>
      <w:r>
        <w:rPr>
          <w:b/>
          <w:sz w:val="26"/>
          <w:szCs w:val="26"/>
        </w:rPr>
        <w:t>8.12. Сведения о фактических и планируемых потерях горячей и питьевой воды при ее транспортировке.</w:t>
      </w:r>
    </w:p>
    <w:p w:rsidR="0057268E" w:rsidRDefault="0057268E" w:rsidP="0057268E">
      <w:pPr>
        <w:ind w:firstLine="708"/>
        <w:jc w:val="both"/>
        <w:rPr>
          <w:sz w:val="26"/>
          <w:szCs w:val="26"/>
        </w:rPr>
      </w:pPr>
      <w:r>
        <w:rPr>
          <w:color w:val="000000"/>
          <w:sz w:val="26"/>
          <w:szCs w:val="26"/>
        </w:rPr>
        <w:t>Потери воды из водопроводной сети</w:t>
      </w:r>
      <w:r>
        <w:rPr>
          <w:b/>
          <w:color w:val="000000"/>
          <w:sz w:val="26"/>
          <w:szCs w:val="26"/>
        </w:rPr>
        <w:t xml:space="preserve"> - </w:t>
      </w:r>
      <w:r>
        <w:rPr>
          <w:color w:val="000000"/>
          <w:sz w:val="26"/>
          <w:szCs w:val="26"/>
        </w:rPr>
        <w:t>это совокупность всех видов технологических потерь, естественной убыли, утечек, хищений воды (коммерческие потери).</w:t>
      </w:r>
    </w:p>
    <w:p w:rsidR="0057268E" w:rsidRDefault="0057268E" w:rsidP="0057268E">
      <w:pPr>
        <w:ind w:firstLine="708"/>
        <w:jc w:val="both"/>
        <w:rPr>
          <w:sz w:val="26"/>
          <w:szCs w:val="26"/>
        </w:rPr>
      </w:pPr>
      <w:r>
        <w:rPr>
          <w:sz w:val="26"/>
          <w:szCs w:val="26"/>
        </w:rPr>
        <w:t>В связи с отсутствием на водоисточниках приборов учета поднятой и отпущенной в сети воды ее потери при транспортировке оцениваются по плановым показателям и по нормам естественной убыли. Плановые потери составляют: в сетях МУП «Коммунсервис» 2,94%</w:t>
      </w:r>
      <w:r w:rsidR="000B4901">
        <w:rPr>
          <w:sz w:val="26"/>
          <w:szCs w:val="26"/>
        </w:rPr>
        <w:t xml:space="preserve"> от отпуска в водопроводные сети.</w:t>
      </w:r>
      <w:r>
        <w:rPr>
          <w:sz w:val="26"/>
          <w:szCs w:val="26"/>
        </w:rPr>
        <w:t xml:space="preserve"> </w:t>
      </w:r>
    </w:p>
    <w:p w:rsidR="0057268E" w:rsidRDefault="0057268E" w:rsidP="0057268E">
      <w:pPr>
        <w:ind w:firstLine="708"/>
        <w:jc w:val="both"/>
        <w:rPr>
          <w:sz w:val="26"/>
          <w:szCs w:val="26"/>
        </w:rPr>
      </w:pPr>
      <w:r>
        <w:rPr>
          <w:sz w:val="26"/>
          <w:szCs w:val="26"/>
        </w:rPr>
        <w:t>Потери воды в сетях ГВС</w:t>
      </w:r>
      <w:r w:rsidR="00164C6A">
        <w:rPr>
          <w:sz w:val="26"/>
          <w:szCs w:val="26"/>
        </w:rPr>
        <w:t xml:space="preserve"> определяются в соответствии с «Порядком</w:t>
      </w:r>
      <w:r w:rsidR="00164C6A" w:rsidRPr="00677872">
        <w:rPr>
          <w:sz w:val="26"/>
          <w:szCs w:val="26"/>
        </w:rPr>
        <w:t xml:space="preserve"> определения нормативов технологических потерь при передаче тепловой энергии, теплоносителя</w:t>
      </w:r>
      <w:r w:rsidR="00164C6A">
        <w:rPr>
          <w:sz w:val="26"/>
          <w:szCs w:val="26"/>
        </w:rPr>
        <w:t>»</w:t>
      </w:r>
      <w:r w:rsidR="00164C6A" w:rsidRPr="00677872">
        <w:rPr>
          <w:sz w:val="26"/>
          <w:szCs w:val="26"/>
        </w:rPr>
        <w:t>. Утве</w:t>
      </w:r>
      <w:r w:rsidR="00164C6A">
        <w:rPr>
          <w:sz w:val="26"/>
          <w:szCs w:val="26"/>
        </w:rPr>
        <w:t>ржден Приказом Минэнерго РФ №325</w:t>
      </w:r>
      <w:r w:rsidR="00164C6A" w:rsidRPr="00677872">
        <w:rPr>
          <w:sz w:val="26"/>
          <w:szCs w:val="26"/>
        </w:rPr>
        <w:t xml:space="preserve"> от 30.12.2008 г.</w:t>
      </w:r>
      <w:r>
        <w:rPr>
          <w:sz w:val="26"/>
          <w:szCs w:val="26"/>
        </w:rPr>
        <w:t xml:space="preserve"> В системе водоснабжения учитываются </w:t>
      </w:r>
      <w:r w:rsidR="00164C6A">
        <w:rPr>
          <w:sz w:val="26"/>
          <w:szCs w:val="26"/>
        </w:rPr>
        <w:t xml:space="preserve">также </w:t>
      </w:r>
      <w:r>
        <w:rPr>
          <w:sz w:val="26"/>
          <w:szCs w:val="26"/>
        </w:rPr>
        <w:t>затраты воды на собственные нужды водоподготовки, принимаемые в размере 12</w:t>
      </w:r>
      <w:r w:rsidR="00164C6A">
        <w:rPr>
          <w:sz w:val="26"/>
          <w:szCs w:val="26"/>
        </w:rPr>
        <w:t>-14</w:t>
      </w:r>
      <w:r>
        <w:rPr>
          <w:sz w:val="26"/>
          <w:szCs w:val="26"/>
        </w:rPr>
        <w:t>% от потребления воды согласно СП 31.13330.2021. Сведения о потерях горячей и питьевой воды при ее транспортировке приведены в таблице 8.12.1.</w:t>
      </w:r>
    </w:p>
    <w:p w:rsidR="0057268E" w:rsidRDefault="0057268E" w:rsidP="0057268E">
      <w:pPr>
        <w:tabs>
          <w:tab w:val="left" w:pos="949"/>
          <w:tab w:val="left" w:pos="3624"/>
        </w:tabs>
        <w:spacing w:before="120" w:after="120"/>
        <w:jc w:val="center"/>
        <w:rPr>
          <w:sz w:val="26"/>
          <w:szCs w:val="26"/>
        </w:rPr>
      </w:pPr>
      <w:r>
        <w:rPr>
          <w:sz w:val="26"/>
          <w:szCs w:val="26"/>
        </w:rPr>
        <w:t xml:space="preserve">Таблица 8.12.1. Потери горячей и питьевой воды в ЦСВС </w:t>
      </w:r>
      <w:r>
        <w:rPr>
          <w:color w:val="000000"/>
          <w:sz w:val="26"/>
          <w:szCs w:val="26"/>
        </w:rPr>
        <w:t xml:space="preserve">МУП «Коммунсервис» </w:t>
      </w:r>
      <w:r>
        <w:rPr>
          <w:sz w:val="26"/>
          <w:szCs w:val="26"/>
        </w:rPr>
        <w:t>при ее транспортировке</w:t>
      </w:r>
    </w:p>
    <w:tbl>
      <w:tblPr>
        <w:tblW w:w="8365" w:type="dxa"/>
        <w:jc w:val="center"/>
        <w:tblLayout w:type="fixed"/>
        <w:tblCellMar>
          <w:left w:w="28" w:type="dxa"/>
          <w:right w:w="28" w:type="dxa"/>
        </w:tblCellMar>
        <w:tblLook w:val="04A0" w:firstRow="1" w:lastRow="0" w:firstColumn="1" w:lastColumn="0" w:noHBand="0" w:noVBand="1"/>
      </w:tblPr>
      <w:tblGrid>
        <w:gridCol w:w="1304"/>
        <w:gridCol w:w="1230"/>
        <w:gridCol w:w="1829"/>
        <w:gridCol w:w="1266"/>
        <w:gridCol w:w="1330"/>
        <w:gridCol w:w="1330"/>
        <w:gridCol w:w="76"/>
      </w:tblGrid>
      <w:tr w:rsidR="0057268E" w:rsidTr="00164C6A">
        <w:trPr>
          <w:trHeight w:val="20"/>
          <w:jc w:val="center"/>
        </w:trPr>
        <w:tc>
          <w:tcPr>
            <w:tcW w:w="13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Расчетный период</w:t>
            </w:r>
          </w:p>
        </w:tc>
        <w:tc>
          <w:tcPr>
            <w:tcW w:w="3059" w:type="dxa"/>
            <w:gridSpan w:val="2"/>
            <w:tcBorders>
              <w:top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Потребление воды в ЦСВС МУП «Коммунсервис», м</w:t>
            </w:r>
            <w:r>
              <w:rPr>
                <w:color w:val="000000"/>
                <w:vertAlign w:val="superscript"/>
              </w:rPr>
              <w:t>3</w:t>
            </w:r>
          </w:p>
        </w:tc>
        <w:tc>
          <w:tcPr>
            <w:tcW w:w="4002" w:type="dxa"/>
            <w:gridSpan w:val="4"/>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Потери воды в ЦСВС МУП «Коммунсервис», м</w:t>
            </w:r>
            <w:r>
              <w:rPr>
                <w:color w:val="000000"/>
                <w:vertAlign w:val="superscript"/>
              </w:rPr>
              <w:t>4</w:t>
            </w:r>
          </w:p>
        </w:tc>
      </w:tr>
      <w:tr w:rsidR="0057268E" w:rsidTr="00164C6A">
        <w:trPr>
          <w:trHeight w:val="20"/>
          <w:jc w:val="center"/>
        </w:trPr>
        <w:tc>
          <w:tcPr>
            <w:tcW w:w="1304" w:type="dxa"/>
            <w:vMerge/>
            <w:tcBorders>
              <w:top w:val="single" w:sz="4" w:space="0" w:color="000000"/>
              <w:left w:val="single" w:sz="4" w:space="0" w:color="000000"/>
              <w:bottom w:val="single" w:sz="4" w:space="0" w:color="000000"/>
              <w:right w:val="single" w:sz="4" w:space="0" w:color="000000"/>
            </w:tcBorders>
            <w:vAlign w:val="center"/>
          </w:tcPr>
          <w:p w:rsidR="0057268E" w:rsidRDefault="0057268E" w:rsidP="0057268E">
            <w:pPr>
              <w:widowControl w:val="0"/>
              <w:rPr>
                <w:color w:val="000000"/>
              </w:rPr>
            </w:pPr>
          </w:p>
        </w:tc>
        <w:tc>
          <w:tcPr>
            <w:tcW w:w="1230" w:type="dxa"/>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холодной</w:t>
            </w:r>
          </w:p>
        </w:tc>
        <w:tc>
          <w:tcPr>
            <w:tcW w:w="1829" w:type="dxa"/>
            <w:tcBorders>
              <w:top w:val="single" w:sz="4" w:space="0" w:color="000000"/>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горячей</w:t>
            </w:r>
          </w:p>
        </w:tc>
        <w:tc>
          <w:tcPr>
            <w:tcW w:w="1266"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холодной</w:t>
            </w:r>
          </w:p>
        </w:tc>
        <w:tc>
          <w:tcPr>
            <w:tcW w:w="1330"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горячей</w:t>
            </w:r>
          </w:p>
        </w:tc>
        <w:tc>
          <w:tcPr>
            <w:tcW w:w="1330" w:type="dxa"/>
            <w:tcBorders>
              <w:bottom w:val="single" w:sz="4" w:space="0" w:color="000000"/>
              <w:right w:val="single" w:sz="4" w:space="0" w:color="000000"/>
            </w:tcBorders>
            <w:shd w:val="clear" w:color="auto" w:fill="auto"/>
            <w:vAlign w:val="center"/>
          </w:tcPr>
          <w:p w:rsidR="0057268E" w:rsidRDefault="0057268E" w:rsidP="0057268E">
            <w:pPr>
              <w:widowControl w:val="0"/>
              <w:jc w:val="center"/>
              <w:rPr>
                <w:color w:val="000000"/>
              </w:rPr>
            </w:pPr>
            <w:r>
              <w:rPr>
                <w:color w:val="000000"/>
              </w:rPr>
              <w:t>всего</w:t>
            </w:r>
          </w:p>
        </w:tc>
        <w:tc>
          <w:tcPr>
            <w:tcW w:w="76" w:type="dxa"/>
          </w:tcPr>
          <w:p w:rsidR="0057268E" w:rsidRDefault="0057268E" w:rsidP="0057268E">
            <w:pPr>
              <w:widowControl w:val="0"/>
            </w:pPr>
          </w:p>
        </w:tc>
      </w:tr>
      <w:tr w:rsidR="00164C6A" w:rsidTr="00164C6A">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2023 г.</w:t>
            </w:r>
          </w:p>
        </w:tc>
        <w:tc>
          <w:tcPr>
            <w:tcW w:w="12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172110,3</w:t>
            </w:r>
          </w:p>
        </w:tc>
        <w:tc>
          <w:tcPr>
            <w:tcW w:w="1829"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937,0</w:t>
            </w:r>
          </w:p>
        </w:tc>
        <w:tc>
          <w:tcPr>
            <w:tcW w:w="1266"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12520,7</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12658,6</w:t>
            </w:r>
          </w:p>
        </w:tc>
        <w:tc>
          <w:tcPr>
            <w:tcW w:w="76" w:type="dxa"/>
          </w:tcPr>
          <w:p w:rsidR="00164C6A" w:rsidRDefault="00164C6A" w:rsidP="00164C6A">
            <w:pPr>
              <w:widowControl w:val="0"/>
            </w:pPr>
          </w:p>
        </w:tc>
      </w:tr>
      <w:tr w:rsidR="00164C6A" w:rsidTr="00164C6A">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2024 г.</w:t>
            </w:r>
          </w:p>
        </w:tc>
        <w:tc>
          <w:tcPr>
            <w:tcW w:w="12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172626,6</w:t>
            </w:r>
          </w:p>
        </w:tc>
        <w:tc>
          <w:tcPr>
            <w:tcW w:w="1829"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939,8</w:t>
            </w:r>
          </w:p>
        </w:tc>
        <w:tc>
          <w:tcPr>
            <w:tcW w:w="1266"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12558,3</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12696,2</w:t>
            </w:r>
          </w:p>
        </w:tc>
        <w:tc>
          <w:tcPr>
            <w:tcW w:w="76" w:type="dxa"/>
          </w:tcPr>
          <w:p w:rsidR="00164C6A" w:rsidRDefault="00164C6A" w:rsidP="00164C6A">
            <w:pPr>
              <w:widowControl w:val="0"/>
            </w:pPr>
          </w:p>
        </w:tc>
      </w:tr>
      <w:tr w:rsidR="00164C6A" w:rsidTr="00164C6A">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2025 г.</w:t>
            </w:r>
          </w:p>
        </w:tc>
        <w:tc>
          <w:tcPr>
            <w:tcW w:w="12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173661,8</w:t>
            </w:r>
          </w:p>
        </w:tc>
        <w:tc>
          <w:tcPr>
            <w:tcW w:w="1829"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945,4</w:t>
            </w:r>
          </w:p>
        </w:tc>
        <w:tc>
          <w:tcPr>
            <w:tcW w:w="1266"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12633,6</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12771,5</w:t>
            </w:r>
          </w:p>
        </w:tc>
        <w:tc>
          <w:tcPr>
            <w:tcW w:w="76" w:type="dxa"/>
          </w:tcPr>
          <w:p w:rsidR="00164C6A" w:rsidRDefault="00164C6A" w:rsidP="00164C6A">
            <w:pPr>
              <w:widowControl w:val="0"/>
            </w:pPr>
          </w:p>
        </w:tc>
      </w:tr>
      <w:tr w:rsidR="00164C6A" w:rsidTr="00164C6A">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2026 г.</w:t>
            </w:r>
          </w:p>
        </w:tc>
        <w:tc>
          <w:tcPr>
            <w:tcW w:w="12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175152,8</w:t>
            </w:r>
          </w:p>
        </w:tc>
        <w:tc>
          <w:tcPr>
            <w:tcW w:w="1829"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953,6</w:t>
            </w:r>
          </w:p>
        </w:tc>
        <w:tc>
          <w:tcPr>
            <w:tcW w:w="1266"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12742,0</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12879,9</w:t>
            </w:r>
          </w:p>
        </w:tc>
        <w:tc>
          <w:tcPr>
            <w:tcW w:w="76" w:type="dxa"/>
          </w:tcPr>
          <w:p w:rsidR="00164C6A" w:rsidRDefault="00164C6A" w:rsidP="00164C6A">
            <w:pPr>
              <w:widowControl w:val="0"/>
            </w:pPr>
          </w:p>
        </w:tc>
      </w:tr>
      <w:tr w:rsidR="00164C6A" w:rsidTr="00164C6A">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2027 г.</w:t>
            </w:r>
          </w:p>
        </w:tc>
        <w:tc>
          <w:tcPr>
            <w:tcW w:w="12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177489,0</w:t>
            </w:r>
          </w:p>
        </w:tc>
        <w:tc>
          <w:tcPr>
            <w:tcW w:w="1829"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966,3</w:t>
            </w:r>
          </w:p>
        </w:tc>
        <w:tc>
          <w:tcPr>
            <w:tcW w:w="1266"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22219,8</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22357,7</w:t>
            </w:r>
          </w:p>
        </w:tc>
        <w:tc>
          <w:tcPr>
            <w:tcW w:w="76" w:type="dxa"/>
          </w:tcPr>
          <w:p w:rsidR="00164C6A" w:rsidRDefault="00164C6A" w:rsidP="00164C6A">
            <w:pPr>
              <w:widowControl w:val="0"/>
            </w:pPr>
          </w:p>
        </w:tc>
      </w:tr>
      <w:tr w:rsidR="00164C6A" w:rsidTr="00164C6A">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2028 г.</w:t>
            </w:r>
          </w:p>
        </w:tc>
        <w:tc>
          <w:tcPr>
            <w:tcW w:w="12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178021,4</w:t>
            </w:r>
          </w:p>
        </w:tc>
        <w:tc>
          <w:tcPr>
            <w:tcW w:w="1829"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969,2</w:t>
            </w:r>
          </w:p>
        </w:tc>
        <w:tc>
          <w:tcPr>
            <w:tcW w:w="1266"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29472,8</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29610,7</w:t>
            </w:r>
          </w:p>
        </w:tc>
        <w:tc>
          <w:tcPr>
            <w:tcW w:w="76" w:type="dxa"/>
          </w:tcPr>
          <w:p w:rsidR="00164C6A" w:rsidRDefault="00164C6A" w:rsidP="00164C6A">
            <w:pPr>
              <w:widowControl w:val="0"/>
            </w:pPr>
          </w:p>
        </w:tc>
      </w:tr>
      <w:tr w:rsidR="00164C6A" w:rsidTr="00164C6A">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2029 г.</w:t>
            </w:r>
          </w:p>
        </w:tc>
        <w:tc>
          <w:tcPr>
            <w:tcW w:w="12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178555,5</w:t>
            </w:r>
          </w:p>
        </w:tc>
        <w:tc>
          <w:tcPr>
            <w:tcW w:w="1829"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972,1</w:t>
            </w:r>
          </w:p>
        </w:tc>
        <w:tc>
          <w:tcPr>
            <w:tcW w:w="1266"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29511,7</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29649,6</w:t>
            </w:r>
          </w:p>
        </w:tc>
        <w:tc>
          <w:tcPr>
            <w:tcW w:w="76" w:type="dxa"/>
          </w:tcPr>
          <w:p w:rsidR="00164C6A" w:rsidRDefault="00164C6A" w:rsidP="00164C6A">
            <w:pPr>
              <w:widowControl w:val="0"/>
            </w:pPr>
          </w:p>
        </w:tc>
      </w:tr>
      <w:tr w:rsidR="00164C6A" w:rsidTr="00164C6A">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2030 г.</w:t>
            </w:r>
          </w:p>
        </w:tc>
        <w:tc>
          <w:tcPr>
            <w:tcW w:w="12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179091,2</w:t>
            </w:r>
          </w:p>
        </w:tc>
        <w:tc>
          <w:tcPr>
            <w:tcW w:w="1829"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975,0</w:t>
            </w:r>
          </w:p>
        </w:tc>
        <w:tc>
          <w:tcPr>
            <w:tcW w:w="1266"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29550,6</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29688,5</w:t>
            </w:r>
          </w:p>
        </w:tc>
        <w:tc>
          <w:tcPr>
            <w:tcW w:w="76" w:type="dxa"/>
          </w:tcPr>
          <w:p w:rsidR="00164C6A" w:rsidRDefault="00164C6A" w:rsidP="00164C6A">
            <w:pPr>
              <w:widowControl w:val="0"/>
            </w:pPr>
          </w:p>
        </w:tc>
      </w:tr>
      <w:tr w:rsidR="00164C6A" w:rsidTr="00164C6A">
        <w:trPr>
          <w:trHeight w:val="20"/>
          <w:jc w:val="center"/>
        </w:trPr>
        <w:tc>
          <w:tcPr>
            <w:tcW w:w="13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2031 г.</w:t>
            </w:r>
          </w:p>
        </w:tc>
        <w:tc>
          <w:tcPr>
            <w:tcW w:w="12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179628,4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977,9</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29589,7</w:t>
            </w:r>
          </w:p>
        </w:tc>
        <w:tc>
          <w:tcPr>
            <w:tcW w:w="1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29727,6</w:t>
            </w:r>
          </w:p>
        </w:tc>
        <w:tc>
          <w:tcPr>
            <w:tcW w:w="76" w:type="dxa"/>
          </w:tcPr>
          <w:p w:rsidR="00164C6A" w:rsidRDefault="00164C6A" w:rsidP="00164C6A">
            <w:pPr>
              <w:widowControl w:val="0"/>
            </w:pPr>
          </w:p>
        </w:tc>
      </w:tr>
      <w:tr w:rsidR="00164C6A" w:rsidTr="00164C6A">
        <w:trPr>
          <w:trHeight w:val="20"/>
          <w:jc w:val="center"/>
        </w:trPr>
        <w:tc>
          <w:tcPr>
            <w:tcW w:w="13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2032 г.</w:t>
            </w:r>
          </w:p>
        </w:tc>
        <w:tc>
          <w:tcPr>
            <w:tcW w:w="1230" w:type="dxa"/>
            <w:tcBorders>
              <w:top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180167,3</w:t>
            </w:r>
          </w:p>
        </w:tc>
        <w:tc>
          <w:tcPr>
            <w:tcW w:w="1829" w:type="dxa"/>
            <w:tcBorders>
              <w:top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980,9</w:t>
            </w:r>
          </w:p>
        </w:tc>
        <w:tc>
          <w:tcPr>
            <w:tcW w:w="1266" w:type="dxa"/>
            <w:tcBorders>
              <w:top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29628,9</w:t>
            </w:r>
          </w:p>
        </w:tc>
        <w:tc>
          <w:tcPr>
            <w:tcW w:w="1330" w:type="dxa"/>
            <w:tcBorders>
              <w:top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top w:val="single" w:sz="4" w:space="0" w:color="000000"/>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29766,8</w:t>
            </w:r>
          </w:p>
        </w:tc>
        <w:tc>
          <w:tcPr>
            <w:tcW w:w="76" w:type="dxa"/>
          </w:tcPr>
          <w:p w:rsidR="00164C6A" w:rsidRDefault="00164C6A" w:rsidP="00164C6A">
            <w:pPr>
              <w:widowControl w:val="0"/>
            </w:pPr>
          </w:p>
        </w:tc>
      </w:tr>
      <w:tr w:rsidR="00164C6A" w:rsidTr="00164C6A">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rsidR="00164C6A" w:rsidRDefault="00164C6A" w:rsidP="00164C6A">
            <w:pPr>
              <w:widowControl w:val="0"/>
              <w:jc w:val="center"/>
              <w:rPr>
                <w:color w:val="000000"/>
              </w:rPr>
            </w:pPr>
            <w:r>
              <w:rPr>
                <w:color w:val="000000"/>
              </w:rPr>
              <w:t>2033 г.</w:t>
            </w:r>
          </w:p>
        </w:tc>
        <w:tc>
          <w:tcPr>
            <w:tcW w:w="12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180707,8</w:t>
            </w:r>
          </w:p>
        </w:tc>
        <w:tc>
          <w:tcPr>
            <w:tcW w:w="1829"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983,8</w:t>
            </w:r>
          </w:p>
        </w:tc>
        <w:tc>
          <w:tcPr>
            <w:tcW w:w="1266"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29668,3</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rsidR="00164C6A" w:rsidRDefault="00164C6A" w:rsidP="00164C6A">
            <w:pPr>
              <w:jc w:val="center"/>
              <w:rPr>
                <w:color w:val="000000"/>
              </w:rPr>
            </w:pPr>
            <w:r>
              <w:rPr>
                <w:color w:val="000000"/>
              </w:rPr>
              <w:t>29806,2</w:t>
            </w:r>
          </w:p>
        </w:tc>
        <w:tc>
          <w:tcPr>
            <w:tcW w:w="76" w:type="dxa"/>
          </w:tcPr>
          <w:p w:rsidR="00164C6A" w:rsidRDefault="00164C6A" w:rsidP="00164C6A">
            <w:pPr>
              <w:widowControl w:val="0"/>
            </w:pPr>
          </w:p>
        </w:tc>
      </w:tr>
    </w:tbl>
    <w:p w:rsidR="0057268E" w:rsidRDefault="0057268E" w:rsidP="0057268E"/>
    <w:p w:rsidR="0057268E" w:rsidRDefault="0057268E" w:rsidP="0057268E">
      <w:pPr>
        <w:spacing w:after="120"/>
        <w:jc w:val="both"/>
        <w:rPr>
          <w:sz w:val="26"/>
          <w:szCs w:val="26"/>
        </w:rPr>
      </w:pPr>
      <w:r>
        <w:rPr>
          <w:sz w:val="26"/>
          <w:szCs w:val="26"/>
        </w:rPr>
        <w:tab/>
        <w:t>Норма естественной убыли – это предельно допустимая величина безвозвратных потерь воды, возникающих непосредственно при её транспортировке и передаче абонентам вследствие сопровождающих их физических процессов (просачивания через поверхности и испарения). Нормы естественной убыли при транспортировке для передачи абонентам рассчитаются по формуле:</w:t>
      </w:r>
    </w:p>
    <w:p w:rsidR="0057268E" w:rsidRDefault="0057268E" w:rsidP="0057268E">
      <w:pPr>
        <w:tabs>
          <w:tab w:val="left" w:pos="949"/>
        </w:tabs>
        <w:ind w:firstLine="567"/>
        <w:jc w:val="both"/>
        <w:rPr>
          <w:i/>
          <w:sz w:val="26"/>
          <w:szCs w:val="26"/>
        </w:rPr>
      </w:pPr>
      <w:r>
        <w:rPr>
          <w:i/>
          <w:sz w:val="26"/>
          <w:szCs w:val="26"/>
        </w:rPr>
        <w:t xml:space="preserve">                                                            </w:t>
      </w:r>
      <w:r>
        <w:rPr>
          <w:i/>
          <w:sz w:val="26"/>
          <w:szCs w:val="26"/>
          <w:lang w:val="en-US"/>
        </w:rPr>
        <w:t>N</w:t>
      </w:r>
    </w:p>
    <w:p w:rsidR="0057268E" w:rsidRDefault="0057268E" w:rsidP="0057268E">
      <w:pPr>
        <w:tabs>
          <w:tab w:val="left" w:pos="949"/>
        </w:tabs>
        <w:ind w:firstLine="567"/>
        <w:jc w:val="both"/>
        <w:rPr>
          <w:sz w:val="26"/>
          <w:szCs w:val="26"/>
          <w:vertAlign w:val="subscript"/>
        </w:rPr>
      </w:pPr>
      <w:r>
        <w:rPr>
          <w:i/>
          <w:sz w:val="26"/>
          <w:szCs w:val="26"/>
        </w:rPr>
        <w:t xml:space="preserve">                                                    </w:t>
      </w:r>
      <w:r>
        <w:rPr>
          <w:i/>
          <w:sz w:val="26"/>
          <w:szCs w:val="26"/>
          <w:lang w:val="en-US"/>
        </w:rPr>
        <w:t>G</w:t>
      </w:r>
      <w:r>
        <w:rPr>
          <w:i/>
          <w:sz w:val="26"/>
          <w:szCs w:val="26"/>
        </w:rPr>
        <w:t xml:space="preserve"> = </w:t>
      </w:r>
      <w:r>
        <w:rPr>
          <w:i/>
          <w:sz w:val="26"/>
          <w:szCs w:val="26"/>
          <w:lang w:val="en-US"/>
        </w:rPr>
        <w:t>t</w:t>
      </w:r>
      <w:r>
        <w:rPr>
          <w:i/>
          <w:sz w:val="26"/>
          <w:szCs w:val="26"/>
        </w:rPr>
        <w:t>∑</w:t>
      </w:r>
      <w:proofErr w:type="spellStart"/>
      <w:r>
        <w:rPr>
          <w:i/>
          <w:sz w:val="26"/>
          <w:szCs w:val="26"/>
          <w:lang w:val="en-US"/>
        </w:rPr>
        <w:t>l</w:t>
      </w:r>
      <w:r>
        <w:rPr>
          <w:i/>
          <w:sz w:val="26"/>
          <w:szCs w:val="26"/>
          <w:vertAlign w:val="subscript"/>
          <w:lang w:val="en-US"/>
        </w:rPr>
        <w:t>i</w:t>
      </w:r>
      <w:r>
        <w:rPr>
          <w:i/>
          <w:sz w:val="26"/>
          <w:szCs w:val="26"/>
          <w:lang w:val="en-US"/>
        </w:rPr>
        <w:t>n</w:t>
      </w:r>
      <w:r>
        <w:rPr>
          <w:i/>
          <w:sz w:val="26"/>
          <w:szCs w:val="26"/>
          <w:vertAlign w:val="subscript"/>
          <w:lang w:val="en-US"/>
        </w:rPr>
        <w:t>i</w:t>
      </w:r>
      <w:proofErr w:type="spellEnd"/>
      <w:r>
        <w:rPr>
          <w:i/>
          <w:sz w:val="26"/>
          <w:szCs w:val="26"/>
          <w:vertAlign w:val="subscript"/>
        </w:rPr>
        <w:t xml:space="preserve">.         </w:t>
      </w:r>
      <w:r>
        <w:rPr>
          <w:sz w:val="26"/>
          <w:szCs w:val="26"/>
          <w:vertAlign w:val="subscript"/>
        </w:rPr>
        <w:t xml:space="preserve">                                                                                                         </w:t>
      </w:r>
      <w:r>
        <w:rPr>
          <w:sz w:val="26"/>
          <w:szCs w:val="26"/>
        </w:rPr>
        <w:t>(2)</w:t>
      </w:r>
    </w:p>
    <w:p w:rsidR="0057268E" w:rsidRDefault="0057268E" w:rsidP="0057268E">
      <w:pPr>
        <w:tabs>
          <w:tab w:val="left" w:pos="949"/>
        </w:tabs>
        <w:ind w:firstLine="567"/>
        <w:jc w:val="both"/>
        <w:rPr>
          <w:i/>
          <w:sz w:val="26"/>
          <w:szCs w:val="26"/>
        </w:rPr>
      </w:pPr>
      <w:r>
        <w:rPr>
          <w:i/>
          <w:sz w:val="26"/>
          <w:szCs w:val="26"/>
        </w:rPr>
        <w:t xml:space="preserve">                                                             </w:t>
      </w:r>
      <w:r>
        <w:rPr>
          <w:i/>
          <w:sz w:val="26"/>
          <w:szCs w:val="26"/>
          <w:lang w:val="en-US"/>
        </w:rPr>
        <w:t>I</w:t>
      </w:r>
    </w:p>
    <w:p w:rsidR="0057268E" w:rsidRDefault="0057268E" w:rsidP="0057268E">
      <w:pPr>
        <w:jc w:val="both"/>
        <w:rPr>
          <w:sz w:val="26"/>
          <w:szCs w:val="26"/>
        </w:rPr>
      </w:pPr>
      <w:proofErr w:type="gramStart"/>
      <w:r>
        <w:rPr>
          <w:sz w:val="26"/>
          <w:szCs w:val="26"/>
        </w:rPr>
        <w:t xml:space="preserve">где: </w:t>
      </w:r>
      <w:r>
        <w:rPr>
          <w:i/>
          <w:sz w:val="26"/>
          <w:szCs w:val="26"/>
        </w:rPr>
        <w:t xml:space="preserve"> </w:t>
      </w:r>
      <w:r>
        <w:rPr>
          <w:i/>
          <w:sz w:val="26"/>
          <w:szCs w:val="26"/>
          <w:lang w:val="en-US"/>
        </w:rPr>
        <w:t>t</w:t>
      </w:r>
      <w:proofErr w:type="gramEnd"/>
      <w:r>
        <w:rPr>
          <w:i/>
          <w:sz w:val="26"/>
          <w:szCs w:val="26"/>
        </w:rPr>
        <w:t xml:space="preserve"> – </w:t>
      </w:r>
      <w:r>
        <w:rPr>
          <w:sz w:val="26"/>
          <w:szCs w:val="26"/>
        </w:rPr>
        <w:t>продолжительность расчётного периода, ч;</w:t>
      </w:r>
    </w:p>
    <w:p w:rsidR="0057268E" w:rsidRDefault="0057268E" w:rsidP="0057268E">
      <w:pPr>
        <w:tabs>
          <w:tab w:val="left" w:pos="949"/>
        </w:tabs>
        <w:ind w:firstLine="567"/>
        <w:jc w:val="both"/>
        <w:rPr>
          <w:sz w:val="26"/>
          <w:szCs w:val="26"/>
        </w:rPr>
      </w:pPr>
      <w:r>
        <w:rPr>
          <w:i/>
          <w:sz w:val="26"/>
          <w:szCs w:val="26"/>
          <w:lang w:val="en-US"/>
        </w:rPr>
        <w:t>N</w:t>
      </w:r>
      <w:r>
        <w:rPr>
          <w:sz w:val="26"/>
          <w:szCs w:val="26"/>
        </w:rPr>
        <w:t xml:space="preserve"> – количество участков водопроводных сетей постоянного диаметра и материала;</w:t>
      </w:r>
    </w:p>
    <w:p w:rsidR="0057268E" w:rsidRDefault="0057268E" w:rsidP="0057268E">
      <w:pPr>
        <w:tabs>
          <w:tab w:val="left" w:pos="949"/>
        </w:tabs>
        <w:ind w:left="1134" w:hanging="567"/>
        <w:jc w:val="both"/>
        <w:rPr>
          <w:sz w:val="26"/>
          <w:szCs w:val="26"/>
        </w:rPr>
      </w:pPr>
      <w:proofErr w:type="gramStart"/>
      <w:r>
        <w:rPr>
          <w:i/>
          <w:sz w:val="26"/>
          <w:szCs w:val="26"/>
          <w:lang w:val="en-US"/>
        </w:rPr>
        <w:t>l</w:t>
      </w:r>
      <w:r>
        <w:rPr>
          <w:i/>
          <w:sz w:val="26"/>
          <w:szCs w:val="26"/>
          <w:vertAlign w:val="subscript"/>
          <w:lang w:val="en-US"/>
        </w:rPr>
        <w:t>i</w:t>
      </w:r>
      <w:r>
        <w:rPr>
          <w:i/>
          <w:sz w:val="26"/>
          <w:szCs w:val="26"/>
          <w:vertAlign w:val="subscript"/>
        </w:rPr>
        <w:t xml:space="preserve">  </w:t>
      </w:r>
      <w:r>
        <w:rPr>
          <w:sz w:val="26"/>
          <w:szCs w:val="26"/>
        </w:rPr>
        <w:t>-</w:t>
      </w:r>
      <w:proofErr w:type="gramEnd"/>
      <w:r>
        <w:rPr>
          <w:sz w:val="26"/>
          <w:szCs w:val="26"/>
        </w:rPr>
        <w:t xml:space="preserve"> протяжённость  </w:t>
      </w:r>
      <w:proofErr w:type="spellStart"/>
      <w:r>
        <w:rPr>
          <w:i/>
          <w:sz w:val="26"/>
          <w:szCs w:val="26"/>
          <w:lang w:val="en-US"/>
        </w:rPr>
        <w:t>i</w:t>
      </w:r>
      <w:proofErr w:type="spellEnd"/>
      <w:r>
        <w:rPr>
          <w:sz w:val="26"/>
          <w:szCs w:val="26"/>
        </w:rPr>
        <w:t xml:space="preserve"> – </w:t>
      </w:r>
      <w:proofErr w:type="spellStart"/>
      <w:r>
        <w:rPr>
          <w:sz w:val="26"/>
          <w:szCs w:val="26"/>
        </w:rPr>
        <w:t>го</w:t>
      </w:r>
      <w:proofErr w:type="spellEnd"/>
      <w:r>
        <w:rPr>
          <w:sz w:val="26"/>
          <w:szCs w:val="26"/>
        </w:rPr>
        <w:t xml:space="preserve"> участка водопроводных сетей постоянного диаметра и материала, км; </w:t>
      </w:r>
    </w:p>
    <w:p w:rsidR="0057268E" w:rsidRDefault="0057268E" w:rsidP="0057268E">
      <w:pPr>
        <w:tabs>
          <w:tab w:val="left" w:pos="949"/>
        </w:tabs>
        <w:ind w:firstLine="567"/>
        <w:jc w:val="both"/>
        <w:rPr>
          <w:sz w:val="26"/>
          <w:szCs w:val="26"/>
        </w:rPr>
      </w:pPr>
      <w:proofErr w:type="spellStart"/>
      <w:proofErr w:type="gramStart"/>
      <w:r>
        <w:rPr>
          <w:i/>
          <w:sz w:val="26"/>
          <w:szCs w:val="26"/>
          <w:lang w:val="en-US"/>
        </w:rPr>
        <w:t>n</w:t>
      </w:r>
      <w:r>
        <w:rPr>
          <w:i/>
          <w:sz w:val="26"/>
          <w:szCs w:val="26"/>
          <w:vertAlign w:val="subscript"/>
          <w:lang w:val="en-US"/>
        </w:rPr>
        <w:t>i</w:t>
      </w:r>
      <w:proofErr w:type="spellEnd"/>
      <w:r>
        <w:rPr>
          <w:i/>
          <w:sz w:val="26"/>
          <w:szCs w:val="26"/>
          <w:vertAlign w:val="subscript"/>
        </w:rPr>
        <w:t xml:space="preserve">  </w:t>
      </w:r>
      <w:r>
        <w:rPr>
          <w:sz w:val="26"/>
          <w:szCs w:val="26"/>
        </w:rPr>
        <w:t>-</w:t>
      </w:r>
      <w:proofErr w:type="gramEnd"/>
      <w:r>
        <w:rPr>
          <w:sz w:val="26"/>
          <w:szCs w:val="26"/>
        </w:rPr>
        <w:t xml:space="preserve"> норма естественной убыли, кг/км в час (см. таблицу 8.12.2). </w:t>
      </w:r>
    </w:p>
    <w:p w:rsidR="0057268E" w:rsidRDefault="0057268E" w:rsidP="0057268E">
      <w:pPr>
        <w:tabs>
          <w:tab w:val="left" w:pos="949"/>
        </w:tabs>
        <w:ind w:firstLine="567"/>
        <w:jc w:val="both"/>
        <w:rPr>
          <w:sz w:val="26"/>
          <w:szCs w:val="26"/>
        </w:rPr>
      </w:pPr>
      <w:r>
        <w:rPr>
          <w:sz w:val="26"/>
          <w:szCs w:val="26"/>
        </w:rPr>
        <w:lastRenderedPageBreak/>
        <w:t xml:space="preserve">На территории </w:t>
      </w:r>
      <w:r w:rsidR="005729AE">
        <w:rPr>
          <w:sz w:val="26"/>
          <w:szCs w:val="26"/>
        </w:rPr>
        <w:t>Шунген</w:t>
      </w:r>
      <w:r>
        <w:rPr>
          <w:sz w:val="26"/>
          <w:szCs w:val="26"/>
        </w:rPr>
        <w:t xml:space="preserve">ского сельского поселения протяжённость водопроводных сетей составляет: </w:t>
      </w:r>
      <w:r w:rsidR="00B51B7A">
        <w:rPr>
          <w:sz w:val="26"/>
          <w:szCs w:val="26"/>
        </w:rPr>
        <w:t>15833</w:t>
      </w:r>
      <w:r>
        <w:rPr>
          <w:sz w:val="26"/>
          <w:szCs w:val="26"/>
        </w:rPr>
        <w:t xml:space="preserve"> м, материал </w:t>
      </w:r>
      <w:r w:rsidR="00B51B7A">
        <w:rPr>
          <w:sz w:val="26"/>
          <w:szCs w:val="26"/>
        </w:rPr>
        <w:t>–</w:t>
      </w:r>
      <w:r>
        <w:rPr>
          <w:sz w:val="26"/>
          <w:szCs w:val="26"/>
        </w:rPr>
        <w:t xml:space="preserve"> </w:t>
      </w:r>
      <w:r w:rsidR="00B51B7A">
        <w:rPr>
          <w:sz w:val="26"/>
          <w:szCs w:val="26"/>
        </w:rPr>
        <w:t xml:space="preserve">асбоцемент, </w:t>
      </w:r>
      <w:r>
        <w:rPr>
          <w:sz w:val="26"/>
          <w:szCs w:val="26"/>
        </w:rPr>
        <w:t>чугун, сталь, ПНД   Средний диаметр чу</w:t>
      </w:r>
      <w:r w:rsidR="005729AE">
        <w:rPr>
          <w:sz w:val="26"/>
          <w:szCs w:val="26"/>
        </w:rPr>
        <w:t xml:space="preserve">гунных, </w:t>
      </w:r>
      <w:r>
        <w:rPr>
          <w:sz w:val="26"/>
          <w:szCs w:val="26"/>
        </w:rPr>
        <w:t xml:space="preserve">стальных </w:t>
      </w:r>
      <w:r w:rsidR="005729AE">
        <w:rPr>
          <w:sz w:val="26"/>
          <w:szCs w:val="26"/>
        </w:rPr>
        <w:t>и полиэтиленовых трубопроводов 100 мм, асбоцементных – 200 мм.</w:t>
      </w:r>
    </w:p>
    <w:p w:rsidR="0057268E" w:rsidRDefault="0057268E" w:rsidP="0057268E">
      <w:pPr>
        <w:tabs>
          <w:tab w:val="left" w:pos="949"/>
        </w:tabs>
        <w:ind w:firstLine="567"/>
        <w:jc w:val="both"/>
        <w:rPr>
          <w:sz w:val="26"/>
          <w:szCs w:val="26"/>
        </w:rPr>
      </w:pPr>
      <w:r>
        <w:rPr>
          <w:sz w:val="26"/>
          <w:szCs w:val="26"/>
        </w:rPr>
        <w:t>Нормы естественной убыли воды при подаче по напорным трубопроводам в килограммах на 1 км водопроводных сетей за час приведены в таблице 8.12.</w:t>
      </w:r>
      <w:r w:rsidR="005729AE">
        <w:rPr>
          <w:sz w:val="26"/>
          <w:szCs w:val="26"/>
        </w:rPr>
        <w:t>2</w:t>
      </w:r>
      <w:r>
        <w:rPr>
          <w:sz w:val="26"/>
          <w:szCs w:val="26"/>
        </w:rPr>
        <w:t>.</w:t>
      </w:r>
    </w:p>
    <w:p w:rsidR="0057268E" w:rsidRDefault="0057268E" w:rsidP="0057268E">
      <w:pPr>
        <w:tabs>
          <w:tab w:val="left" w:pos="949"/>
        </w:tabs>
        <w:spacing w:before="120" w:after="120"/>
        <w:jc w:val="center"/>
        <w:rPr>
          <w:sz w:val="26"/>
          <w:szCs w:val="26"/>
        </w:rPr>
      </w:pPr>
      <w:r>
        <w:rPr>
          <w:sz w:val="26"/>
          <w:szCs w:val="26"/>
        </w:rPr>
        <w:t>Таблица 8.12.</w:t>
      </w:r>
      <w:r w:rsidR="005729AE">
        <w:rPr>
          <w:sz w:val="26"/>
          <w:szCs w:val="26"/>
        </w:rPr>
        <w:t>2</w:t>
      </w:r>
      <w:r>
        <w:rPr>
          <w:sz w:val="26"/>
          <w:szCs w:val="26"/>
        </w:rPr>
        <w:t xml:space="preserve">. Нормы естественной убыли воды </w:t>
      </w:r>
    </w:p>
    <w:tbl>
      <w:tblPr>
        <w:tblStyle w:val="a3"/>
        <w:tblW w:w="10223" w:type="dxa"/>
        <w:tblLayout w:type="fixed"/>
        <w:tblLook w:val="04A0" w:firstRow="1" w:lastRow="0" w:firstColumn="1" w:lastColumn="0" w:noHBand="0" w:noVBand="1"/>
      </w:tblPr>
      <w:tblGrid>
        <w:gridCol w:w="2517"/>
        <w:gridCol w:w="1702"/>
        <w:gridCol w:w="1559"/>
        <w:gridCol w:w="2343"/>
        <w:gridCol w:w="2102"/>
      </w:tblGrid>
      <w:tr w:rsidR="0057268E" w:rsidTr="0057268E">
        <w:tc>
          <w:tcPr>
            <w:tcW w:w="2517" w:type="dxa"/>
          </w:tcPr>
          <w:p w:rsidR="0057268E" w:rsidRDefault="0057268E" w:rsidP="0057268E">
            <w:pPr>
              <w:tabs>
                <w:tab w:val="left" w:pos="949"/>
              </w:tabs>
              <w:jc w:val="center"/>
            </w:pPr>
            <w:r>
              <w:t>Внутренний диаметр трубопровода, мм</w:t>
            </w:r>
          </w:p>
        </w:tc>
        <w:tc>
          <w:tcPr>
            <w:tcW w:w="1702" w:type="dxa"/>
          </w:tcPr>
          <w:p w:rsidR="0057268E" w:rsidRDefault="0057268E" w:rsidP="0057268E">
            <w:pPr>
              <w:tabs>
                <w:tab w:val="left" w:pos="949"/>
              </w:tabs>
              <w:jc w:val="center"/>
            </w:pPr>
            <w:r>
              <w:t>Стальные</w:t>
            </w:r>
          </w:p>
          <w:p w:rsidR="0057268E" w:rsidRDefault="0057268E" w:rsidP="0057268E">
            <w:pPr>
              <w:tabs>
                <w:tab w:val="left" w:pos="949"/>
              </w:tabs>
              <w:jc w:val="center"/>
            </w:pPr>
            <w:r>
              <w:t xml:space="preserve"> трубы</w:t>
            </w:r>
          </w:p>
        </w:tc>
        <w:tc>
          <w:tcPr>
            <w:tcW w:w="1559" w:type="dxa"/>
          </w:tcPr>
          <w:p w:rsidR="0057268E" w:rsidRDefault="0057268E" w:rsidP="0057268E">
            <w:pPr>
              <w:tabs>
                <w:tab w:val="left" w:pos="949"/>
              </w:tabs>
              <w:jc w:val="center"/>
            </w:pPr>
            <w:r>
              <w:t>Чугунные</w:t>
            </w:r>
          </w:p>
          <w:p w:rsidR="0057268E" w:rsidRDefault="0057268E" w:rsidP="0057268E">
            <w:pPr>
              <w:tabs>
                <w:tab w:val="left" w:pos="949"/>
              </w:tabs>
              <w:jc w:val="center"/>
            </w:pPr>
            <w:r>
              <w:t>трубы</w:t>
            </w:r>
          </w:p>
        </w:tc>
        <w:tc>
          <w:tcPr>
            <w:tcW w:w="2343" w:type="dxa"/>
          </w:tcPr>
          <w:p w:rsidR="0057268E" w:rsidRDefault="0057268E" w:rsidP="0057268E">
            <w:pPr>
              <w:tabs>
                <w:tab w:val="left" w:pos="949"/>
              </w:tabs>
              <w:jc w:val="center"/>
            </w:pPr>
            <w:r>
              <w:t>Асбестоцементные трубы</w:t>
            </w:r>
          </w:p>
        </w:tc>
        <w:tc>
          <w:tcPr>
            <w:tcW w:w="2102" w:type="dxa"/>
          </w:tcPr>
          <w:p w:rsidR="0057268E" w:rsidRDefault="0057268E" w:rsidP="0057268E">
            <w:pPr>
              <w:tabs>
                <w:tab w:val="left" w:pos="949"/>
              </w:tabs>
              <w:jc w:val="center"/>
            </w:pPr>
            <w:r>
              <w:t>Железобетонные трубы</w:t>
            </w:r>
          </w:p>
        </w:tc>
      </w:tr>
      <w:tr w:rsidR="0057268E" w:rsidTr="0057268E">
        <w:tc>
          <w:tcPr>
            <w:tcW w:w="2517" w:type="dxa"/>
          </w:tcPr>
          <w:p w:rsidR="0057268E" w:rsidRDefault="0057268E" w:rsidP="0057268E">
            <w:pPr>
              <w:tabs>
                <w:tab w:val="left" w:pos="949"/>
              </w:tabs>
              <w:jc w:val="center"/>
            </w:pPr>
            <w:r>
              <w:t>100</w:t>
            </w:r>
          </w:p>
        </w:tc>
        <w:tc>
          <w:tcPr>
            <w:tcW w:w="1702" w:type="dxa"/>
          </w:tcPr>
          <w:p w:rsidR="0057268E" w:rsidRDefault="0057268E" w:rsidP="0057268E">
            <w:pPr>
              <w:tabs>
                <w:tab w:val="left" w:pos="949"/>
              </w:tabs>
              <w:jc w:val="center"/>
            </w:pPr>
            <w:r>
              <w:t>16,8</w:t>
            </w:r>
          </w:p>
        </w:tc>
        <w:tc>
          <w:tcPr>
            <w:tcW w:w="1559" w:type="dxa"/>
          </w:tcPr>
          <w:p w:rsidR="0057268E" w:rsidRDefault="0057268E" w:rsidP="0057268E">
            <w:pPr>
              <w:tabs>
                <w:tab w:val="left" w:pos="949"/>
              </w:tabs>
              <w:jc w:val="center"/>
            </w:pPr>
            <w:r>
              <w:t>42</w:t>
            </w:r>
          </w:p>
        </w:tc>
        <w:tc>
          <w:tcPr>
            <w:tcW w:w="2343" w:type="dxa"/>
          </w:tcPr>
          <w:p w:rsidR="0057268E" w:rsidRDefault="0057268E" w:rsidP="0057268E">
            <w:pPr>
              <w:tabs>
                <w:tab w:val="left" w:pos="949"/>
              </w:tabs>
              <w:jc w:val="center"/>
            </w:pPr>
          </w:p>
        </w:tc>
        <w:tc>
          <w:tcPr>
            <w:tcW w:w="2102" w:type="dxa"/>
          </w:tcPr>
          <w:p w:rsidR="0057268E" w:rsidRDefault="0057268E" w:rsidP="0057268E">
            <w:pPr>
              <w:tabs>
                <w:tab w:val="left" w:pos="949"/>
              </w:tabs>
              <w:jc w:val="center"/>
            </w:pPr>
          </w:p>
        </w:tc>
      </w:tr>
      <w:tr w:rsidR="0057268E" w:rsidTr="0057268E">
        <w:tc>
          <w:tcPr>
            <w:tcW w:w="2517" w:type="dxa"/>
          </w:tcPr>
          <w:p w:rsidR="0057268E" w:rsidRDefault="0057268E" w:rsidP="0057268E">
            <w:pPr>
              <w:tabs>
                <w:tab w:val="left" w:pos="949"/>
              </w:tabs>
              <w:jc w:val="center"/>
            </w:pPr>
            <w:r>
              <w:t>125</w:t>
            </w:r>
          </w:p>
        </w:tc>
        <w:tc>
          <w:tcPr>
            <w:tcW w:w="1702" w:type="dxa"/>
          </w:tcPr>
          <w:p w:rsidR="0057268E" w:rsidRDefault="0057268E" w:rsidP="0057268E">
            <w:pPr>
              <w:tabs>
                <w:tab w:val="left" w:pos="949"/>
              </w:tabs>
              <w:jc w:val="center"/>
            </w:pPr>
            <w:r>
              <w:t>21</w:t>
            </w:r>
          </w:p>
        </w:tc>
        <w:tc>
          <w:tcPr>
            <w:tcW w:w="1559" w:type="dxa"/>
          </w:tcPr>
          <w:p w:rsidR="0057268E" w:rsidRDefault="0057268E" w:rsidP="0057268E">
            <w:pPr>
              <w:tabs>
                <w:tab w:val="left" w:pos="949"/>
              </w:tabs>
              <w:jc w:val="center"/>
            </w:pPr>
            <w:r>
              <w:t>54</w:t>
            </w:r>
          </w:p>
        </w:tc>
        <w:tc>
          <w:tcPr>
            <w:tcW w:w="2343" w:type="dxa"/>
          </w:tcPr>
          <w:p w:rsidR="0057268E" w:rsidRDefault="0057268E" w:rsidP="0057268E">
            <w:pPr>
              <w:tabs>
                <w:tab w:val="left" w:pos="949"/>
              </w:tabs>
              <w:jc w:val="center"/>
            </w:pPr>
          </w:p>
        </w:tc>
        <w:tc>
          <w:tcPr>
            <w:tcW w:w="2102" w:type="dxa"/>
          </w:tcPr>
          <w:p w:rsidR="0057268E" w:rsidRDefault="0057268E" w:rsidP="0057268E">
            <w:pPr>
              <w:tabs>
                <w:tab w:val="left" w:pos="949"/>
              </w:tabs>
              <w:jc w:val="center"/>
            </w:pPr>
          </w:p>
        </w:tc>
      </w:tr>
      <w:tr w:rsidR="0057268E" w:rsidTr="0057268E">
        <w:tc>
          <w:tcPr>
            <w:tcW w:w="2517" w:type="dxa"/>
          </w:tcPr>
          <w:p w:rsidR="0057268E" w:rsidRDefault="0057268E" w:rsidP="0057268E">
            <w:pPr>
              <w:tabs>
                <w:tab w:val="left" w:pos="949"/>
              </w:tabs>
              <w:jc w:val="center"/>
            </w:pPr>
            <w:r>
              <w:t>150</w:t>
            </w:r>
          </w:p>
        </w:tc>
        <w:tc>
          <w:tcPr>
            <w:tcW w:w="1702" w:type="dxa"/>
          </w:tcPr>
          <w:p w:rsidR="0057268E" w:rsidRDefault="0057268E" w:rsidP="0057268E">
            <w:pPr>
              <w:tabs>
                <w:tab w:val="left" w:pos="949"/>
              </w:tabs>
              <w:jc w:val="center"/>
            </w:pPr>
            <w:r>
              <w:t>25,2</w:t>
            </w:r>
          </w:p>
        </w:tc>
        <w:tc>
          <w:tcPr>
            <w:tcW w:w="1559" w:type="dxa"/>
          </w:tcPr>
          <w:p w:rsidR="0057268E" w:rsidRDefault="0057268E" w:rsidP="0057268E">
            <w:pPr>
              <w:tabs>
                <w:tab w:val="left" w:pos="949"/>
              </w:tabs>
              <w:jc w:val="center"/>
            </w:pPr>
            <w:r>
              <w:t>63</w:t>
            </w:r>
          </w:p>
        </w:tc>
        <w:tc>
          <w:tcPr>
            <w:tcW w:w="2343" w:type="dxa"/>
          </w:tcPr>
          <w:p w:rsidR="0057268E" w:rsidRDefault="0057268E" w:rsidP="0057268E">
            <w:pPr>
              <w:tabs>
                <w:tab w:val="left" w:pos="949"/>
              </w:tabs>
              <w:jc w:val="center"/>
            </w:pPr>
          </w:p>
        </w:tc>
        <w:tc>
          <w:tcPr>
            <w:tcW w:w="2102" w:type="dxa"/>
          </w:tcPr>
          <w:p w:rsidR="0057268E" w:rsidRDefault="0057268E" w:rsidP="0057268E">
            <w:pPr>
              <w:tabs>
                <w:tab w:val="left" w:pos="949"/>
              </w:tabs>
              <w:jc w:val="center"/>
            </w:pPr>
          </w:p>
        </w:tc>
      </w:tr>
      <w:tr w:rsidR="0057268E" w:rsidTr="0057268E">
        <w:tc>
          <w:tcPr>
            <w:tcW w:w="2517" w:type="dxa"/>
          </w:tcPr>
          <w:p w:rsidR="0057268E" w:rsidRDefault="0057268E" w:rsidP="0057268E">
            <w:pPr>
              <w:tabs>
                <w:tab w:val="left" w:pos="949"/>
              </w:tabs>
              <w:jc w:val="center"/>
            </w:pPr>
            <w:r>
              <w:t>200</w:t>
            </w:r>
          </w:p>
        </w:tc>
        <w:tc>
          <w:tcPr>
            <w:tcW w:w="1702" w:type="dxa"/>
          </w:tcPr>
          <w:p w:rsidR="0057268E" w:rsidRDefault="0057268E" w:rsidP="0057268E">
            <w:pPr>
              <w:tabs>
                <w:tab w:val="left" w:pos="949"/>
              </w:tabs>
              <w:jc w:val="center"/>
            </w:pPr>
            <w:r>
              <w:t>33,6</w:t>
            </w:r>
          </w:p>
        </w:tc>
        <w:tc>
          <w:tcPr>
            <w:tcW w:w="1559" w:type="dxa"/>
          </w:tcPr>
          <w:p w:rsidR="0057268E" w:rsidRDefault="0057268E" w:rsidP="0057268E">
            <w:pPr>
              <w:tabs>
                <w:tab w:val="left" w:pos="949"/>
              </w:tabs>
              <w:jc w:val="center"/>
            </w:pPr>
            <w:r>
              <w:t>84</w:t>
            </w:r>
          </w:p>
        </w:tc>
        <w:tc>
          <w:tcPr>
            <w:tcW w:w="2343" w:type="dxa"/>
          </w:tcPr>
          <w:p w:rsidR="0057268E" w:rsidRDefault="0057268E" w:rsidP="0057268E">
            <w:pPr>
              <w:tabs>
                <w:tab w:val="left" w:pos="949"/>
              </w:tabs>
              <w:jc w:val="center"/>
            </w:pPr>
            <w:r>
              <w:t>118,8</w:t>
            </w:r>
          </w:p>
        </w:tc>
        <w:tc>
          <w:tcPr>
            <w:tcW w:w="2102" w:type="dxa"/>
          </w:tcPr>
          <w:p w:rsidR="0057268E" w:rsidRDefault="0057268E" w:rsidP="0057268E">
            <w:pPr>
              <w:tabs>
                <w:tab w:val="left" w:pos="949"/>
              </w:tabs>
              <w:jc w:val="center"/>
            </w:pPr>
            <w:r>
              <w:t>120</w:t>
            </w:r>
          </w:p>
        </w:tc>
      </w:tr>
      <w:tr w:rsidR="0057268E" w:rsidTr="0057268E">
        <w:tc>
          <w:tcPr>
            <w:tcW w:w="2517" w:type="dxa"/>
          </w:tcPr>
          <w:p w:rsidR="0057268E" w:rsidRDefault="0057268E" w:rsidP="0057268E">
            <w:pPr>
              <w:tabs>
                <w:tab w:val="left" w:pos="949"/>
              </w:tabs>
              <w:jc w:val="center"/>
            </w:pPr>
            <w:r>
              <w:t>250</w:t>
            </w:r>
          </w:p>
        </w:tc>
        <w:tc>
          <w:tcPr>
            <w:tcW w:w="1702" w:type="dxa"/>
          </w:tcPr>
          <w:p w:rsidR="0057268E" w:rsidRDefault="0057268E" w:rsidP="0057268E">
            <w:pPr>
              <w:tabs>
                <w:tab w:val="left" w:pos="949"/>
              </w:tabs>
              <w:jc w:val="center"/>
            </w:pPr>
            <w:r>
              <w:t>42</w:t>
            </w:r>
          </w:p>
        </w:tc>
        <w:tc>
          <w:tcPr>
            <w:tcW w:w="1559" w:type="dxa"/>
          </w:tcPr>
          <w:p w:rsidR="0057268E" w:rsidRDefault="0057268E" w:rsidP="0057268E">
            <w:pPr>
              <w:tabs>
                <w:tab w:val="left" w:pos="949"/>
              </w:tabs>
              <w:jc w:val="center"/>
            </w:pPr>
            <w:r>
              <w:t>93</w:t>
            </w:r>
          </w:p>
        </w:tc>
        <w:tc>
          <w:tcPr>
            <w:tcW w:w="2343" w:type="dxa"/>
          </w:tcPr>
          <w:p w:rsidR="0057268E" w:rsidRDefault="0057268E" w:rsidP="0057268E">
            <w:pPr>
              <w:tabs>
                <w:tab w:val="left" w:pos="949"/>
              </w:tabs>
              <w:jc w:val="center"/>
            </w:pPr>
            <w:r>
              <w:t>133,2</w:t>
            </w:r>
          </w:p>
        </w:tc>
        <w:tc>
          <w:tcPr>
            <w:tcW w:w="2102" w:type="dxa"/>
          </w:tcPr>
          <w:p w:rsidR="0057268E" w:rsidRDefault="0057268E" w:rsidP="0057268E">
            <w:pPr>
              <w:tabs>
                <w:tab w:val="left" w:pos="949"/>
              </w:tabs>
              <w:jc w:val="center"/>
            </w:pPr>
            <w:r>
              <w:t>132</w:t>
            </w:r>
          </w:p>
        </w:tc>
      </w:tr>
    </w:tbl>
    <w:p w:rsidR="0057268E" w:rsidRDefault="0057268E" w:rsidP="0057268E">
      <w:pPr>
        <w:spacing w:before="120" w:after="120"/>
        <w:jc w:val="both"/>
        <w:rPr>
          <w:sz w:val="26"/>
          <w:szCs w:val="26"/>
        </w:rPr>
      </w:pPr>
      <w:r>
        <w:rPr>
          <w:sz w:val="26"/>
          <w:szCs w:val="26"/>
        </w:rPr>
        <w:t>Сведения о протяженности и материале трубопроводов приведены в таблице 6.4.4.1.</w:t>
      </w:r>
    </w:p>
    <w:p w:rsidR="0057268E" w:rsidRDefault="0057268E" w:rsidP="0057268E">
      <w:pPr>
        <w:spacing w:before="120"/>
        <w:jc w:val="both"/>
        <w:rPr>
          <w:sz w:val="26"/>
          <w:szCs w:val="26"/>
        </w:rPr>
      </w:pPr>
      <w:r>
        <w:rPr>
          <w:sz w:val="26"/>
          <w:szCs w:val="26"/>
        </w:rPr>
        <w:t xml:space="preserve"> Расчет нормы естественной убыли по МУП «Коммунсервис»:</w:t>
      </w:r>
    </w:p>
    <w:p w:rsidR="001771AE" w:rsidRDefault="001771AE" w:rsidP="001771AE">
      <w:pPr>
        <w:rPr>
          <w:sz w:val="26"/>
          <w:szCs w:val="26"/>
        </w:rPr>
      </w:pPr>
      <w:r>
        <w:rPr>
          <w:sz w:val="26"/>
          <w:szCs w:val="26"/>
        </w:rPr>
        <w:t xml:space="preserve">Асбоцементные трубы </w:t>
      </w:r>
      <w:r>
        <w:rPr>
          <w:sz w:val="26"/>
          <w:szCs w:val="26"/>
          <w:lang w:val="en-US"/>
        </w:rPr>
        <w:t>G</w:t>
      </w:r>
      <w:r>
        <w:rPr>
          <w:sz w:val="26"/>
          <w:szCs w:val="26"/>
        </w:rPr>
        <w:t xml:space="preserve"> =118,8*1,7 = 202,0 кг/ч;</w:t>
      </w:r>
    </w:p>
    <w:p w:rsidR="0057268E" w:rsidRDefault="0057268E" w:rsidP="0057268E">
      <w:pPr>
        <w:rPr>
          <w:color w:val="000000"/>
          <w:sz w:val="26"/>
          <w:szCs w:val="26"/>
        </w:rPr>
      </w:pPr>
      <w:r>
        <w:rPr>
          <w:sz w:val="26"/>
          <w:szCs w:val="26"/>
        </w:rPr>
        <w:t xml:space="preserve">Стальные трубы </w:t>
      </w:r>
      <w:r>
        <w:rPr>
          <w:sz w:val="26"/>
          <w:szCs w:val="26"/>
          <w:lang w:val="en-US"/>
        </w:rPr>
        <w:t>G</w:t>
      </w:r>
      <w:r>
        <w:rPr>
          <w:sz w:val="26"/>
          <w:szCs w:val="26"/>
        </w:rPr>
        <w:t xml:space="preserve"> = (16,8*</w:t>
      </w:r>
      <w:r w:rsidR="00D32BBF">
        <w:rPr>
          <w:sz w:val="26"/>
          <w:szCs w:val="26"/>
        </w:rPr>
        <w:t>6,433</w:t>
      </w:r>
      <w:r>
        <w:rPr>
          <w:sz w:val="26"/>
          <w:szCs w:val="26"/>
        </w:rPr>
        <w:t xml:space="preserve">) = </w:t>
      </w:r>
      <w:r w:rsidR="00D32BBF">
        <w:rPr>
          <w:color w:val="000000"/>
          <w:sz w:val="26"/>
          <w:szCs w:val="26"/>
        </w:rPr>
        <w:t>108,1</w:t>
      </w:r>
      <w:r>
        <w:rPr>
          <w:color w:val="000000"/>
          <w:sz w:val="26"/>
          <w:szCs w:val="26"/>
        </w:rPr>
        <w:t xml:space="preserve"> кг/ч</w:t>
      </w:r>
    </w:p>
    <w:p w:rsidR="0057268E" w:rsidRDefault="0057268E" w:rsidP="0057268E">
      <w:pPr>
        <w:rPr>
          <w:color w:val="000000"/>
          <w:sz w:val="26"/>
          <w:szCs w:val="26"/>
        </w:rPr>
      </w:pPr>
      <w:r>
        <w:rPr>
          <w:color w:val="000000"/>
          <w:sz w:val="26"/>
          <w:szCs w:val="26"/>
        </w:rPr>
        <w:t>Чугунные трубы</w:t>
      </w:r>
      <w:r>
        <w:rPr>
          <w:sz w:val="26"/>
          <w:szCs w:val="26"/>
        </w:rPr>
        <w:t xml:space="preserve"> </w:t>
      </w:r>
      <w:r>
        <w:rPr>
          <w:sz w:val="26"/>
          <w:szCs w:val="26"/>
          <w:lang w:val="en-US"/>
        </w:rPr>
        <w:t>G</w:t>
      </w:r>
      <w:r>
        <w:rPr>
          <w:sz w:val="26"/>
          <w:szCs w:val="26"/>
        </w:rPr>
        <w:t xml:space="preserve"> = (</w:t>
      </w:r>
      <w:r w:rsidR="00D32BBF">
        <w:rPr>
          <w:sz w:val="26"/>
          <w:szCs w:val="26"/>
        </w:rPr>
        <w:t>63</w:t>
      </w:r>
      <w:r>
        <w:rPr>
          <w:sz w:val="26"/>
          <w:szCs w:val="26"/>
        </w:rPr>
        <w:t>*</w:t>
      </w:r>
      <w:r w:rsidR="00D32BBF">
        <w:rPr>
          <w:sz w:val="26"/>
          <w:szCs w:val="26"/>
        </w:rPr>
        <w:t>6,2</w:t>
      </w:r>
      <w:r>
        <w:rPr>
          <w:sz w:val="26"/>
          <w:szCs w:val="26"/>
        </w:rPr>
        <w:t xml:space="preserve">*0,7) = </w:t>
      </w:r>
      <w:r w:rsidR="00D32BBF">
        <w:rPr>
          <w:color w:val="000000"/>
          <w:sz w:val="26"/>
          <w:szCs w:val="26"/>
        </w:rPr>
        <w:t>273,4</w:t>
      </w:r>
      <w:r>
        <w:rPr>
          <w:color w:val="000000"/>
          <w:sz w:val="26"/>
          <w:szCs w:val="26"/>
        </w:rPr>
        <w:t xml:space="preserve"> кг/ч</w:t>
      </w:r>
    </w:p>
    <w:p w:rsidR="0057268E" w:rsidRDefault="0057268E" w:rsidP="0057268E">
      <w:pPr>
        <w:rPr>
          <w:color w:val="000000"/>
          <w:sz w:val="26"/>
          <w:szCs w:val="26"/>
        </w:rPr>
      </w:pPr>
      <w:r>
        <w:rPr>
          <w:color w:val="000000"/>
          <w:sz w:val="26"/>
          <w:szCs w:val="26"/>
        </w:rPr>
        <w:t xml:space="preserve">Трубы ПНД </w:t>
      </w:r>
      <w:r>
        <w:rPr>
          <w:sz w:val="26"/>
          <w:szCs w:val="26"/>
          <w:lang w:val="en-US"/>
        </w:rPr>
        <w:t>G</w:t>
      </w:r>
      <w:r>
        <w:rPr>
          <w:sz w:val="26"/>
          <w:szCs w:val="26"/>
        </w:rPr>
        <w:t xml:space="preserve"> = (8,4*</w:t>
      </w:r>
      <w:r w:rsidR="00D32BBF">
        <w:rPr>
          <w:sz w:val="26"/>
          <w:szCs w:val="26"/>
        </w:rPr>
        <w:t>1,5</w:t>
      </w:r>
      <w:r>
        <w:rPr>
          <w:sz w:val="26"/>
          <w:szCs w:val="26"/>
        </w:rPr>
        <w:t>) = 1</w:t>
      </w:r>
      <w:r w:rsidR="00D32BBF">
        <w:rPr>
          <w:sz w:val="26"/>
          <w:szCs w:val="26"/>
        </w:rPr>
        <w:t xml:space="preserve">2,6 </w:t>
      </w:r>
      <w:r>
        <w:rPr>
          <w:sz w:val="26"/>
          <w:szCs w:val="26"/>
        </w:rPr>
        <w:t xml:space="preserve">кг/ч </w:t>
      </w:r>
    </w:p>
    <w:p w:rsidR="0057268E" w:rsidRDefault="0057268E" w:rsidP="0057268E">
      <w:pPr>
        <w:rPr>
          <w:color w:val="000000"/>
          <w:sz w:val="26"/>
          <w:szCs w:val="26"/>
        </w:rPr>
      </w:pPr>
      <w:r>
        <w:rPr>
          <w:color w:val="000000"/>
          <w:sz w:val="26"/>
          <w:szCs w:val="26"/>
        </w:rPr>
        <w:t xml:space="preserve">Итого: </w:t>
      </w:r>
      <w:r>
        <w:rPr>
          <w:sz w:val="26"/>
          <w:szCs w:val="26"/>
          <w:lang w:val="en-US"/>
        </w:rPr>
        <w:t>G</w:t>
      </w:r>
      <w:r>
        <w:rPr>
          <w:color w:val="000000"/>
          <w:sz w:val="26"/>
          <w:szCs w:val="26"/>
        </w:rPr>
        <w:t xml:space="preserve"> = 5</w:t>
      </w:r>
      <w:r w:rsidR="00D32BBF">
        <w:rPr>
          <w:color w:val="000000"/>
          <w:sz w:val="26"/>
          <w:szCs w:val="26"/>
        </w:rPr>
        <w:t xml:space="preserve">96,1 </w:t>
      </w:r>
      <w:r>
        <w:rPr>
          <w:color w:val="000000"/>
          <w:sz w:val="26"/>
          <w:szCs w:val="26"/>
        </w:rPr>
        <w:t>кг/ч =0,5</w:t>
      </w:r>
      <w:r w:rsidR="00D32BBF">
        <w:rPr>
          <w:color w:val="000000"/>
          <w:sz w:val="26"/>
          <w:szCs w:val="26"/>
        </w:rPr>
        <w:t>96</w:t>
      </w:r>
      <w:r>
        <w:rPr>
          <w:color w:val="000000"/>
          <w:sz w:val="26"/>
          <w:szCs w:val="26"/>
        </w:rPr>
        <w:t xml:space="preserve"> м</w:t>
      </w:r>
      <w:r>
        <w:rPr>
          <w:color w:val="000000"/>
          <w:sz w:val="26"/>
          <w:szCs w:val="26"/>
          <w:vertAlign w:val="superscript"/>
        </w:rPr>
        <w:t>3</w:t>
      </w:r>
      <w:r>
        <w:rPr>
          <w:color w:val="000000"/>
          <w:sz w:val="26"/>
          <w:szCs w:val="26"/>
        </w:rPr>
        <w:t xml:space="preserve">/ч или </w:t>
      </w:r>
      <w:r w:rsidR="00D32BBF">
        <w:rPr>
          <w:color w:val="000000"/>
          <w:sz w:val="26"/>
          <w:szCs w:val="26"/>
        </w:rPr>
        <w:t>5221,8</w:t>
      </w:r>
      <w:r>
        <w:rPr>
          <w:color w:val="000000"/>
          <w:sz w:val="26"/>
          <w:szCs w:val="26"/>
        </w:rPr>
        <w:t xml:space="preserve"> м</w:t>
      </w:r>
      <w:r>
        <w:rPr>
          <w:color w:val="000000"/>
          <w:sz w:val="26"/>
          <w:szCs w:val="26"/>
          <w:vertAlign w:val="superscript"/>
        </w:rPr>
        <w:t>3</w:t>
      </w:r>
      <w:r>
        <w:rPr>
          <w:color w:val="000000"/>
          <w:sz w:val="26"/>
          <w:szCs w:val="26"/>
        </w:rPr>
        <w:t>/год</w:t>
      </w:r>
    </w:p>
    <w:p w:rsidR="0057268E" w:rsidRDefault="0057268E" w:rsidP="0057268E">
      <w:pPr>
        <w:tabs>
          <w:tab w:val="left" w:pos="949"/>
        </w:tabs>
        <w:ind w:firstLine="709"/>
        <w:jc w:val="both"/>
        <w:rPr>
          <w:sz w:val="26"/>
          <w:szCs w:val="26"/>
        </w:rPr>
      </w:pPr>
      <w:r>
        <w:rPr>
          <w:sz w:val="26"/>
          <w:szCs w:val="26"/>
        </w:rPr>
        <w:t xml:space="preserve">Норма естественной убыли для систем централизованного водоснабжения МУП «Коммунсервис» </w:t>
      </w:r>
      <w:r w:rsidR="00D32BBF">
        <w:rPr>
          <w:sz w:val="26"/>
          <w:szCs w:val="26"/>
        </w:rPr>
        <w:t>Шунген</w:t>
      </w:r>
      <w:r>
        <w:rPr>
          <w:sz w:val="26"/>
          <w:szCs w:val="26"/>
        </w:rPr>
        <w:t xml:space="preserve">ского сельского поселения составляет: </w:t>
      </w:r>
      <w:r w:rsidR="00D32BBF">
        <w:rPr>
          <w:b/>
          <w:sz w:val="26"/>
          <w:szCs w:val="26"/>
        </w:rPr>
        <w:t xml:space="preserve">5221,8 </w:t>
      </w:r>
      <w:r>
        <w:rPr>
          <w:sz w:val="26"/>
          <w:szCs w:val="26"/>
        </w:rPr>
        <w:t>м</w:t>
      </w:r>
      <w:r>
        <w:rPr>
          <w:sz w:val="26"/>
          <w:szCs w:val="26"/>
          <w:vertAlign w:val="superscript"/>
        </w:rPr>
        <w:t>3</w:t>
      </w:r>
      <w:r>
        <w:rPr>
          <w:sz w:val="26"/>
          <w:szCs w:val="26"/>
        </w:rPr>
        <w:t xml:space="preserve"> в год, что </w:t>
      </w:r>
      <w:r w:rsidR="00D32BBF">
        <w:rPr>
          <w:sz w:val="26"/>
          <w:szCs w:val="26"/>
        </w:rPr>
        <w:t>практически совпадает с плановыми потерями 54228,2 м</w:t>
      </w:r>
      <w:r w:rsidR="00D32BBF" w:rsidRPr="00D32BBF">
        <w:rPr>
          <w:sz w:val="26"/>
          <w:szCs w:val="26"/>
          <w:vertAlign w:val="superscript"/>
        </w:rPr>
        <w:t>3</w:t>
      </w:r>
      <w:r w:rsidR="00D32BBF">
        <w:rPr>
          <w:sz w:val="26"/>
          <w:szCs w:val="26"/>
        </w:rPr>
        <w:t>/год.</w:t>
      </w:r>
      <w:r>
        <w:rPr>
          <w:sz w:val="26"/>
          <w:szCs w:val="26"/>
        </w:rPr>
        <w:t xml:space="preserve"> </w:t>
      </w:r>
    </w:p>
    <w:p w:rsidR="0057268E" w:rsidRDefault="0057268E" w:rsidP="0057268E">
      <w:pPr>
        <w:tabs>
          <w:tab w:val="left" w:pos="949"/>
        </w:tabs>
        <w:ind w:firstLine="709"/>
        <w:rPr>
          <w:sz w:val="26"/>
          <w:szCs w:val="26"/>
        </w:rPr>
      </w:pPr>
      <w:r>
        <w:rPr>
          <w:sz w:val="26"/>
          <w:szCs w:val="26"/>
        </w:rPr>
        <w:t>Примечание: для чугунных трубопроводов со стыковыми соединениями на резиновых уплотнителях норму следует принимать с коэффициентом 0,7.</w:t>
      </w:r>
    </w:p>
    <w:p w:rsidR="0057268E" w:rsidRDefault="0057268E" w:rsidP="0057268E">
      <w:pPr>
        <w:tabs>
          <w:tab w:val="left" w:pos="949"/>
        </w:tabs>
        <w:ind w:firstLine="709"/>
        <w:jc w:val="both"/>
        <w:rPr>
          <w:b/>
          <w:sz w:val="26"/>
          <w:szCs w:val="26"/>
        </w:rPr>
      </w:pPr>
      <w:r>
        <w:rPr>
          <w:sz w:val="26"/>
          <w:szCs w:val="26"/>
        </w:rPr>
        <w:t>Для трубопроводов из ПВД и ПНД со сварными соединениями и трубопроводов ПВХ с клеевыми соединениями норму естественной убыли воды следует принимать как для стальных трубопроводов. Для трубопроводов их ПВХ с соединениями на резиновых манжетах норму следует принимать как для чугунных трубопроводов с такими же соединениями, эквивалентных по величине наружного диаметра, определяя этот расход интерполяцией. К естественной убыли не относятся потери воды, вызванные нарушениями требований стандартов, технических условий, правил технической эксплуатации и хранения, последствиями стихийных бедствий, утечками воды при авариях, хищениями воды.</w:t>
      </w:r>
      <w:r>
        <w:rPr>
          <w:b/>
          <w:sz w:val="26"/>
          <w:szCs w:val="26"/>
        </w:rPr>
        <w:t xml:space="preserve"> </w:t>
      </w:r>
    </w:p>
    <w:p w:rsidR="0057268E" w:rsidRDefault="0057268E" w:rsidP="0057268E">
      <w:pPr>
        <w:tabs>
          <w:tab w:val="left" w:pos="949"/>
          <w:tab w:val="left" w:pos="3624"/>
        </w:tabs>
        <w:ind w:firstLine="567"/>
        <w:jc w:val="both"/>
        <w:rPr>
          <w:color w:val="000000"/>
          <w:sz w:val="26"/>
          <w:szCs w:val="26"/>
        </w:rPr>
      </w:pPr>
      <w:r>
        <w:rPr>
          <w:sz w:val="26"/>
          <w:szCs w:val="26"/>
        </w:rPr>
        <w:t xml:space="preserve">К нерациональным потерям воды относятся потери, вызванные нарушением условий эксплуатации оборудования, аварийные ситуации, а также несанкционированный отбор воды. </w:t>
      </w:r>
      <w:r>
        <w:rPr>
          <w:color w:val="000000"/>
          <w:sz w:val="26"/>
          <w:szCs w:val="26"/>
        </w:rPr>
        <w:t xml:space="preserve">Для снижения аварийности на сетях необходимо вести строгий учет аварий и повреждений на сети. </w:t>
      </w:r>
    </w:p>
    <w:p w:rsidR="0057268E" w:rsidRDefault="0057268E" w:rsidP="0057268E">
      <w:pPr>
        <w:pStyle w:val="tekstob"/>
        <w:shd w:val="clear" w:color="auto" w:fill="FFFFFF"/>
        <w:spacing w:beforeAutospacing="0" w:afterAutospacing="0" w:line="240" w:lineRule="atLeast"/>
        <w:ind w:firstLine="709"/>
        <w:jc w:val="both"/>
        <w:rPr>
          <w:color w:val="000000"/>
          <w:sz w:val="26"/>
          <w:szCs w:val="26"/>
        </w:rPr>
      </w:pPr>
      <w:r>
        <w:rPr>
          <w:color w:val="000000"/>
          <w:sz w:val="26"/>
          <w:szCs w:val="26"/>
        </w:rPr>
        <w:t xml:space="preserve"> Для учета аварий должен быть заведен специальный журнал, в котором отмечается время и место аварий, диаметр трубопровода, причина аварии, примерное количество воды, потерянной при аварии, срок ее ликвидации и исполнитель работ.</w:t>
      </w:r>
    </w:p>
    <w:p w:rsidR="0057268E" w:rsidRDefault="0057268E" w:rsidP="0057268E">
      <w:pPr>
        <w:pStyle w:val="tekstob"/>
        <w:shd w:val="clear" w:color="auto" w:fill="FFFFFF"/>
        <w:spacing w:beforeAutospacing="0" w:afterAutospacing="0" w:line="240" w:lineRule="atLeast"/>
        <w:ind w:firstLine="709"/>
        <w:jc w:val="both"/>
        <w:rPr>
          <w:color w:val="000000"/>
          <w:sz w:val="26"/>
          <w:szCs w:val="26"/>
        </w:rPr>
      </w:pPr>
      <w:r>
        <w:rPr>
          <w:color w:val="000000"/>
          <w:sz w:val="26"/>
          <w:szCs w:val="26"/>
        </w:rPr>
        <w:t>Примерная форма журнала по учету аварий и повреждений на сети приведена ниже.</w:t>
      </w:r>
    </w:p>
    <w:p w:rsidR="0057268E" w:rsidRDefault="0057268E" w:rsidP="0057268E">
      <w:pPr>
        <w:spacing w:after="120"/>
        <w:jc w:val="both"/>
        <w:rPr>
          <w:color w:val="000000"/>
          <w:sz w:val="26"/>
          <w:szCs w:val="26"/>
        </w:rPr>
      </w:pPr>
      <w:r>
        <w:rPr>
          <w:color w:val="000000"/>
          <w:sz w:val="26"/>
          <w:szCs w:val="26"/>
        </w:rPr>
        <w:t>Следует изучать и анализировать каждую аварию, рассматривать повторяемость возникновения аварий и повреждений, выявлять участки трубопровода, наиболее подверженные авариям, и устанавливать причины повреждений (плохое качество укладки труб, излишне высокий напор на отдельных участках, наличие блуждающих токов и т.д.).</w:t>
      </w:r>
    </w:p>
    <w:p w:rsidR="0073295D" w:rsidRDefault="0073295D" w:rsidP="0057268E">
      <w:pPr>
        <w:spacing w:after="120"/>
        <w:jc w:val="both"/>
        <w:rPr>
          <w:color w:val="000000"/>
          <w:sz w:val="26"/>
          <w:szCs w:val="26"/>
        </w:rPr>
      </w:pPr>
    </w:p>
    <w:p w:rsidR="0073295D" w:rsidRDefault="0073295D" w:rsidP="0057268E">
      <w:pPr>
        <w:spacing w:after="120"/>
        <w:jc w:val="both"/>
        <w:rPr>
          <w:sz w:val="26"/>
          <w:szCs w:val="26"/>
        </w:rPr>
      </w:pPr>
    </w:p>
    <w:p w:rsidR="0057268E" w:rsidRDefault="0057268E" w:rsidP="0057268E">
      <w:pPr>
        <w:spacing w:after="120"/>
        <w:jc w:val="center"/>
        <w:rPr>
          <w:sz w:val="26"/>
          <w:szCs w:val="26"/>
        </w:rPr>
      </w:pPr>
      <w:r>
        <w:rPr>
          <w:sz w:val="26"/>
          <w:szCs w:val="26"/>
        </w:rPr>
        <w:lastRenderedPageBreak/>
        <w:t>Форма журнала по учету аварий на сетях водоснабжения</w:t>
      </w:r>
    </w:p>
    <w:tbl>
      <w:tblPr>
        <w:tblW w:w="9990" w:type="dxa"/>
        <w:tblLayout w:type="fixed"/>
        <w:tblCellMar>
          <w:left w:w="22" w:type="dxa"/>
          <w:right w:w="22" w:type="dxa"/>
        </w:tblCellMar>
        <w:tblLook w:val="04A0" w:firstRow="1" w:lastRow="0" w:firstColumn="1" w:lastColumn="0" w:noHBand="0" w:noVBand="1"/>
      </w:tblPr>
      <w:tblGrid>
        <w:gridCol w:w="541"/>
        <w:gridCol w:w="945"/>
        <w:gridCol w:w="1081"/>
        <w:gridCol w:w="1215"/>
        <w:gridCol w:w="945"/>
        <w:gridCol w:w="674"/>
        <w:gridCol w:w="945"/>
        <w:gridCol w:w="945"/>
        <w:gridCol w:w="810"/>
        <w:gridCol w:w="945"/>
        <w:gridCol w:w="944"/>
      </w:tblGrid>
      <w:tr w:rsidR="0057268E" w:rsidTr="0057268E">
        <w:trPr>
          <w:trHeight w:val="20"/>
        </w:trPr>
        <w:tc>
          <w:tcPr>
            <w:tcW w:w="540"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N п/п</w:t>
            </w:r>
          </w:p>
        </w:tc>
        <w:tc>
          <w:tcPr>
            <w:tcW w:w="944"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Год, месяц, число и час аварии</w:t>
            </w:r>
          </w:p>
        </w:tc>
        <w:tc>
          <w:tcPr>
            <w:tcW w:w="1081"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Место аварии (адрес)</w:t>
            </w:r>
          </w:p>
        </w:tc>
        <w:tc>
          <w:tcPr>
            <w:tcW w:w="121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 xml:space="preserve">Диаметр и материал труб, год укладки, наличие </w:t>
            </w:r>
            <w:proofErr w:type="spellStart"/>
            <w:r>
              <w:t>грунто</w:t>
            </w:r>
            <w:proofErr w:type="spellEnd"/>
            <w:r>
              <w:t xml:space="preserve">- </w:t>
            </w:r>
            <w:proofErr w:type="spellStart"/>
            <w:r>
              <w:t>вых</w:t>
            </w:r>
            <w:proofErr w:type="spellEnd"/>
            <w:r>
              <w:t xml:space="preserve"> вод</w:t>
            </w:r>
          </w:p>
        </w:tc>
        <w:tc>
          <w:tcPr>
            <w:tcW w:w="94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roofErr w:type="spellStart"/>
            <w:r>
              <w:t>Харак</w:t>
            </w:r>
            <w:proofErr w:type="spellEnd"/>
            <w:r>
              <w:t>- тер аварии</w:t>
            </w:r>
          </w:p>
        </w:tc>
        <w:tc>
          <w:tcPr>
            <w:tcW w:w="674"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 xml:space="preserve">При- чины </w:t>
            </w:r>
            <w:proofErr w:type="spellStart"/>
            <w:r>
              <w:t>ава</w:t>
            </w:r>
            <w:proofErr w:type="spellEnd"/>
            <w:r>
              <w:t xml:space="preserve">- </w:t>
            </w:r>
            <w:proofErr w:type="spellStart"/>
            <w:r>
              <w:t>рии</w:t>
            </w:r>
            <w:proofErr w:type="spellEnd"/>
          </w:p>
        </w:tc>
        <w:tc>
          <w:tcPr>
            <w:tcW w:w="94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 xml:space="preserve">Меры, </w:t>
            </w:r>
            <w:proofErr w:type="spellStart"/>
            <w:r>
              <w:t>приня</w:t>
            </w:r>
            <w:proofErr w:type="spellEnd"/>
            <w:r>
              <w:t xml:space="preserve">- </w:t>
            </w:r>
            <w:proofErr w:type="spellStart"/>
            <w:r>
              <w:t>тые</w:t>
            </w:r>
            <w:proofErr w:type="spellEnd"/>
            <w:r>
              <w:t xml:space="preserve"> для </w:t>
            </w:r>
            <w:proofErr w:type="spellStart"/>
            <w:r>
              <w:t>ликви</w:t>
            </w:r>
            <w:proofErr w:type="spellEnd"/>
            <w:r>
              <w:t xml:space="preserve">- </w:t>
            </w:r>
            <w:proofErr w:type="spellStart"/>
            <w:r>
              <w:t>дации</w:t>
            </w:r>
            <w:proofErr w:type="spellEnd"/>
            <w:r>
              <w:t xml:space="preserve"> аварий</w:t>
            </w:r>
          </w:p>
        </w:tc>
        <w:tc>
          <w:tcPr>
            <w:tcW w:w="94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 xml:space="preserve">Время </w:t>
            </w:r>
            <w:proofErr w:type="spellStart"/>
            <w:r>
              <w:t>возоб</w:t>
            </w:r>
            <w:proofErr w:type="spellEnd"/>
            <w:r>
              <w:t xml:space="preserve">- </w:t>
            </w:r>
            <w:proofErr w:type="spellStart"/>
            <w:r>
              <w:t>новле</w:t>
            </w:r>
            <w:proofErr w:type="spellEnd"/>
            <w:r>
              <w:t xml:space="preserve">- ния нор- </w:t>
            </w:r>
            <w:proofErr w:type="spellStart"/>
            <w:r>
              <w:t>маль</w:t>
            </w:r>
            <w:proofErr w:type="spellEnd"/>
            <w:r>
              <w:t>- ной работы</w:t>
            </w:r>
          </w:p>
        </w:tc>
        <w:tc>
          <w:tcPr>
            <w:tcW w:w="810"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 xml:space="preserve">Дли- </w:t>
            </w:r>
            <w:proofErr w:type="spellStart"/>
            <w:r>
              <w:t>тель</w:t>
            </w:r>
            <w:proofErr w:type="spellEnd"/>
            <w:r>
              <w:t xml:space="preserve">- </w:t>
            </w:r>
            <w:proofErr w:type="spellStart"/>
            <w:r>
              <w:t>ность</w:t>
            </w:r>
            <w:proofErr w:type="spellEnd"/>
            <w:r>
              <w:t xml:space="preserve"> </w:t>
            </w:r>
            <w:proofErr w:type="spellStart"/>
            <w:r>
              <w:t>ава</w:t>
            </w:r>
            <w:proofErr w:type="spellEnd"/>
            <w:r>
              <w:t xml:space="preserve">- </w:t>
            </w:r>
            <w:proofErr w:type="spellStart"/>
            <w:r>
              <w:t>рий</w:t>
            </w:r>
            <w:proofErr w:type="spellEnd"/>
          </w:p>
        </w:tc>
        <w:tc>
          <w:tcPr>
            <w:tcW w:w="94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 xml:space="preserve">При- мерное коли- </w:t>
            </w:r>
            <w:proofErr w:type="spellStart"/>
            <w:r>
              <w:t>чество</w:t>
            </w:r>
            <w:proofErr w:type="spellEnd"/>
            <w:r>
              <w:t xml:space="preserve"> поте- </w:t>
            </w:r>
            <w:proofErr w:type="spellStart"/>
            <w:r>
              <w:t>рянной</w:t>
            </w:r>
            <w:proofErr w:type="spellEnd"/>
            <w:r>
              <w:t xml:space="preserve"> воды</w:t>
            </w:r>
          </w:p>
        </w:tc>
        <w:tc>
          <w:tcPr>
            <w:tcW w:w="944"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r>
              <w:t xml:space="preserve">Под- </w:t>
            </w:r>
            <w:proofErr w:type="spellStart"/>
            <w:r>
              <w:t>пись</w:t>
            </w:r>
            <w:proofErr w:type="spellEnd"/>
            <w:r>
              <w:t xml:space="preserve"> ответ- </w:t>
            </w:r>
            <w:proofErr w:type="spellStart"/>
            <w:r>
              <w:t>ствен</w:t>
            </w:r>
            <w:proofErr w:type="spellEnd"/>
            <w:r>
              <w:t xml:space="preserve">- </w:t>
            </w:r>
            <w:proofErr w:type="spellStart"/>
            <w:r>
              <w:t>ного</w:t>
            </w:r>
            <w:proofErr w:type="spellEnd"/>
            <w:r>
              <w:t xml:space="preserve"> лица</w:t>
            </w:r>
          </w:p>
        </w:tc>
      </w:tr>
      <w:tr w:rsidR="0057268E" w:rsidTr="0057268E">
        <w:trPr>
          <w:trHeight w:val="20"/>
        </w:trPr>
        <w:tc>
          <w:tcPr>
            <w:tcW w:w="540"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944"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1081"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121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94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674"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94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94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810"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945"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c>
          <w:tcPr>
            <w:tcW w:w="944" w:type="dxa"/>
            <w:tcBorders>
              <w:top w:val="outset" w:sz="6" w:space="0" w:color="000000"/>
              <w:left w:val="outset" w:sz="6" w:space="0" w:color="000000"/>
              <w:bottom w:val="outset" w:sz="6" w:space="0" w:color="000000"/>
              <w:right w:val="outset" w:sz="6" w:space="0" w:color="000000"/>
            </w:tcBorders>
          </w:tcPr>
          <w:p w:rsidR="0057268E" w:rsidRDefault="0057268E" w:rsidP="0057268E">
            <w:pPr>
              <w:pStyle w:val="tekstvlev"/>
              <w:widowControl w:val="0"/>
              <w:spacing w:beforeAutospacing="0" w:after="96" w:afterAutospacing="0"/>
              <w:jc w:val="center"/>
            </w:pPr>
          </w:p>
        </w:tc>
      </w:tr>
    </w:tbl>
    <w:p w:rsidR="0057268E" w:rsidRDefault="0057268E" w:rsidP="0073295D">
      <w:pPr>
        <w:spacing w:before="120"/>
        <w:ind w:firstLine="709"/>
        <w:jc w:val="both"/>
        <w:rPr>
          <w:sz w:val="26"/>
          <w:szCs w:val="26"/>
        </w:rPr>
      </w:pPr>
      <w:r>
        <w:rPr>
          <w:color w:val="000000"/>
          <w:sz w:val="26"/>
          <w:szCs w:val="26"/>
        </w:rPr>
        <w:t>Если при анализе причин аварий установлено, что аварии происходят ночью, во время повышения давления в сети, то целесообразно рассмотреть вопрос об установлении рационального режима работы насосов на скважинах с переходом в ночное время на их работу с более низким напором.</w:t>
      </w:r>
    </w:p>
    <w:p w:rsidR="0057268E" w:rsidRDefault="0057268E" w:rsidP="0057268E">
      <w:pPr>
        <w:spacing w:before="120" w:after="120"/>
        <w:jc w:val="both"/>
        <w:rPr>
          <w:b/>
          <w:sz w:val="26"/>
          <w:szCs w:val="26"/>
        </w:rPr>
      </w:pPr>
      <w:r>
        <w:rPr>
          <w:b/>
          <w:sz w:val="26"/>
          <w:szCs w:val="26"/>
        </w:rPr>
        <w:t>8.13. Перспективные балансы водоснабжения и водоотведения.</w:t>
      </w:r>
    </w:p>
    <w:p w:rsidR="0057268E" w:rsidRDefault="0057268E" w:rsidP="0073295D">
      <w:pPr>
        <w:ind w:firstLine="708"/>
        <w:jc w:val="both"/>
        <w:rPr>
          <w:sz w:val="26"/>
          <w:szCs w:val="26"/>
        </w:rPr>
      </w:pPr>
      <w:r>
        <w:rPr>
          <w:sz w:val="26"/>
          <w:szCs w:val="26"/>
        </w:rPr>
        <w:t>Перспективные балансы водоснабжения и водоотведения по технологическим зонам, имеющим ЦСВО, приведены в таблицах 8.13.1 – 8.13.3.</w:t>
      </w:r>
    </w:p>
    <w:p w:rsidR="0057268E" w:rsidRDefault="0057268E" w:rsidP="0057268E">
      <w:pPr>
        <w:spacing w:before="120" w:after="120"/>
        <w:jc w:val="center"/>
        <w:rPr>
          <w:sz w:val="26"/>
          <w:szCs w:val="26"/>
        </w:rPr>
      </w:pPr>
      <w:r>
        <w:rPr>
          <w:sz w:val="26"/>
          <w:szCs w:val="26"/>
        </w:rPr>
        <w:t xml:space="preserve">Таблица 8.13.1. Перспективный баланс водоснабжения и водоотведения по технологической зоне с. </w:t>
      </w:r>
      <w:r w:rsidR="0073295D">
        <w:rPr>
          <w:sz w:val="26"/>
          <w:szCs w:val="26"/>
        </w:rPr>
        <w:t>Шунга</w:t>
      </w:r>
    </w:p>
    <w:tbl>
      <w:tblPr>
        <w:tblStyle w:val="a3"/>
        <w:tblW w:w="10343" w:type="dxa"/>
        <w:jc w:val="center"/>
        <w:tblLayout w:type="fixed"/>
        <w:tblCellMar>
          <w:left w:w="28" w:type="dxa"/>
          <w:right w:w="28" w:type="dxa"/>
        </w:tblCellMar>
        <w:tblLook w:val="04A0" w:firstRow="1" w:lastRow="0" w:firstColumn="1" w:lastColumn="0" w:noHBand="0" w:noVBand="1"/>
      </w:tblPr>
      <w:tblGrid>
        <w:gridCol w:w="1410"/>
        <w:gridCol w:w="1704"/>
        <w:gridCol w:w="2410"/>
        <w:gridCol w:w="2409"/>
        <w:gridCol w:w="2410"/>
      </w:tblGrid>
      <w:tr w:rsidR="00DE1AB1" w:rsidTr="00DE1AB1">
        <w:trPr>
          <w:jc w:val="center"/>
        </w:trPr>
        <w:tc>
          <w:tcPr>
            <w:tcW w:w="1410" w:type="dxa"/>
          </w:tcPr>
          <w:p w:rsidR="00DE1AB1" w:rsidRDefault="00DE1AB1" w:rsidP="0057268E">
            <w:pPr>
              <w:tabs>
                <w:tab w:val="left" w:pos="949"/>
                <w:tab w:val="left" w:pos="3624"/>
              </w:tabs>
              <w:jc w:val="center"/>
            </w:pPr>
            <w:r>
              <w:t>Расчетный период</w:t>
            </w:r>
          </w:p>
        </w:tc>
        <w:tc>
          <w:tcPr>
            <w:tcW w:w="1704" w:type="dxa"/>
          </w:tcPr>
          <w:p w:rsidR="00DE1AB1" w:rsidRDefault="00DE1AB1" w:rsidP="0057268E">
            <w:pPr>
              <w:tabs>
                <w:tab w:val="left" w:pos="949"/>
                <w:tab w:val="left" w:pos="3624"/>
              </w:tabs>
              <w:jc w:val="center"/>
            </w:pPr>
            <w:r>
              <w:t>Потребление воды в год, м</w:t>
            </w:r>
            <w:r>
              <w:rPr>
                <w:vertAlign w:val="superscript"/>
              </w:rPr>
              <w:t>3</w:t>
            </w:r>
          </w:p>
        </w:tc>
        <w:tc>
          <w:tcPr>
            <w:tcW w:w="2410" w:type="dxa"/>
          </w:tcPr>
          <w:p w:rsidR="00DE1AB1" w:rsidRDefault="00DE1AB1" w:rsidP="0057268E">
            <w:pPr>
              <w:tabs>
                <w:tab w:val="left" w:pos="949"/>
                <w:tab w:val="left" w:pos="3624"/>
              </w:tabs>
              <w:jc w:val="center"/>
            </w:pPr>
            <w:r>
              <w:t>Потребление воды в средние сутки, м</w:t>
            </w:r>
            <w:r>
              <w:rPr>
                <w:vertAlign w:val="superscript"/>
              </w:rPr>
              <w:t>3</w:t>
            </w:r>
          </w:p>
        </w:tc>
        <w:tc>
          <w:tcPr>
            <w:tcW w:w="2409" w:type="dxa"/>
          </w:tcPr>
          <w:p w:rsidR="00DE1AB1" w:rsidRDefault="00DE1AB1" w:rsidP="00DE1AB1">
            <w:pPr>
              <w:tabs>
                <w:tab w:val="left" w:pos="949"/>
                <w:tab w:val="left" w:pos="3624"/>
              </w:tabs>
              <w:jc w:val="center"/>
            </w:pPr>
            <w:r>
              <w:t>Потребление воды максим. суточное, м</w:t>
            </w:r>
            <w:r>
              <w:rPr>
                <w:vertAlign w:val="superscript"/>
              </w:rPr>
              <w:t>3</w:t>
            </w:r>
          </w:p>
        </w:tc>
        <w:tc>
          <w:tcPr>
            <w:tcW w:w="2410" w:type="dxa"/>
          </w:tcPr>
          <w:p w:rsidR="00DE1AB1" w:rsidRDefault="00DE1AB1" w:rsidP="0057268E">
            <w:pPr>
              <w:tabs>
                <w:tab w:val="left" w:pos="949"/>
                <w:tab w:val="left" w:pos="3624"/>
              </w:tabs>
              <w:jc w:val="center"/>
            </w:pPr>
            <w:r>
              <w:t>Производительность ОСК, м</w:t>
            </w:r>
            <w:r>
              <w:rPr>
                <w:vertAlign w:val="superscript"/>
              </w:rPr>
              <w:t>3</w:t>
            </w:r>
            <w:r>
              <w:t>/сут.</w:t>
            </w:r>
          </w:p>
        </w:tc>
      </w:tr>
      <w:tr w:rsidR="00B51B7A" w:rsidTr="00DE1AB1">
        <w:trPr>
          <w:jc w:val="center"/>
        </w:trPr>
        <w:tc>
          <w:tcPr>
            <w:tcW w:w="1410" w:type="dxa"/>
          </w:tcPr>
          <w:p w:rsidR="00B51B7A" w:rsidRDefault="00B51B7A" w:rsidP="00B51B7A">
            <w:pPr>
              <w:tabs>
                <w:tab w:val="left" w:pos="949"/>
                <w:tab w:val="left" w:pos="3624"/>
              </w:tabs>
              <w:jc w:val="center"/>
            </w:pPr>
            <w:r>
              <w:t>2023 г.</w:t>
            </w:r>
          </w:p>
        </w:tc>
        <w:tc>
          <w:tcPr>
            <w:tcW w:w="1704" w:type="dxa"/>
            <w:vAlign w:val="center"/>
          </w:tcPr>
          <w:p w:rsidR="00B51B7A" w:rsidRDefault="00B51B7A" w:rsidP="00B51B7A">
            <w:pPr>
              <w:jc w:val="center"/>
              <w:rPr>
                <w:color w:val="000000"/>
              </w:rPr>
            </w:pPr>
            <w:r>
              <w:rPr>
                <w:color w:val="000000"/>
              </w:rPr>
              <w:t>66484,0</w:t>
            </w:r>
          </w:p>
        </w:tc>
        <w:tc>
          <w:tcPr>
            <w:tcW w:w="2410" w:type="dxa"/>
            <w:vAlign w:val="center"/>
          </w:tcPr>
          <w:p w:rsidR="00B51B7A" w:rsidRDefault="00B51B7A" w:rsidP="00B51B7A">
            <w:pPr>
              <w:jc w:val="center"/>
              <w:rPr>
                <w:color w:val="000000"/>
              </w:rPr>
            </w:pPr>
            <w:r>
              <w:rPr>
                <w:color w:val="000000"/>
              </w:rPr>
              <w:t>182,1</w:t>
            </w:r>
          </w:p>
        </w:tc>
        <w:tc>
          <w:tcPr>
            <w:tcW w:w="2409" w:type="dxa"/>
            <w:vAlign w:val="center"/>
          </w:tcPr>
          <w:p w:rsidR="00B51B7A" w:rsidRDefault="00B51B7A" w:rsidP="00B51B7A">
            <w:pPr>
              <w:jc w:val="center"/>
              <w:rPr>
                <w:color w:val="000000"/>
              </w:rPr>
            </w:pPr>
            <w:r>
              <w:rPr>
                <w:color w:val="000000"/>
              </w:rPr>
              <w:t>236,8</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2024 г.</w:t>
            </w:r>
          </w:p>
        </w:tc>
        <w:tc>
          <w:tcPr>
            <w:tcW w:w="1704" w:type="dxa"/>
            <w:vAlign w:val="center"/>
          </w:tcPr>
          <w:p w:rsidR="00B51B7A" w:rsidRDefault="00B51B7A" w:rsidP="00B51B7A">
            <w:pPr>
              <w:jc w:val="center"/>
              <w:rPr>
                <w:color w:val="000000"/>
              </w:rPr>
            </w:pPr>
            <w:r>
              <w:rPr>
                <w:color w:val="000000"/>
              </w:rPr>
              <w:t>66683,5</w:t>
            </w:r>
          </w:p>
        </w:tc>
        <w:tc>
          <w:tcPr>
            <w:tcW w:w="2410" w:type="dxa"/>
            <w:vAlign w:val="center"/>
          </w:tcPr>
          <w:p w:rsidR="00B51B7A" w:rsidRDefault="00B51B7A" w:rsidP="00B51B7A">
            <w:pPr>
              <w:jc w:val="center"/>
              <w:rPr>
                <w:color w:val="000000"/>
              </w:rPr>
            </w:pPr>
            <w:r>
              <w:rPr>
                <w:color w:val="000000"/>
              </w:rPr>
              <w:t>182,7</w:t>
            </w:r>
          </w:p>
        </w:tc>
        <w:tc>
          <w:tcPr>
            <w:tcW w:w="2409" w:type="dxa"/>
            <w:vAlign w:val="center"/>
          </w:tcPr>
          <w:p w:rsidR="00B51B7A" w:rsidRDefault="00B51B7A" w:rsidP="00B51B7A">
            <w:pPr>
              <w:jc w:val="center"/>
              <w:rPr>
                <w:color w:val="000000"/>
              </w:rPr>
            </w:pPr>
            <w:r>
              <w:rPr>
                <w:color w:val="000000"/>
              </w:rPr>
              <w:t>237,5</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2025 г.</w:t>
            </w:r>
          </w:p>
        </w:tc>
        <w:tc>
          <w:tcPr>
            <w:tcW w:w="1704" w:type="dxa"/>
            <w:vAlign w:val="center"/>
          </w:tcPr>
          <w:p w:rsidR="00B51B7A" w:rsidRDefault="00B51B7A" w:rsidP="00B51B7A">
            <w:pPr>
              <w:jc w:val="center"/>
              <w:rPr>
                <w:color w:val="000000"/>
              </w:rPr>
            </w:pPr>
            <w:r>
              <w:rPr>
                <w:color w:val="000000"/>
              </w:rPr>
              <w:t>66883,5</w:t>
            </w:r>
          </w:p>
        </w:tc>
        <w:tc>
          <w:tcPr>
            <w:tcW w:w="2410" w:type="dxa"/>
            <w:vAlign w:val="center"/>
          </w:tcPr>
          <w:p w:rsidR="00B51B7A" w:rsidRDefault="00B51B7A" w:rsidP="00B51B7A">
            <w:pPr>
              <w:jc w:val="center"/>
              <w:rPr>
                <w:color w:val="000000"/>
              </w:rPr>
            </w:pPr>
            <w:r>
              <w:rPr>
                <w:color w:val="000000"/>
              </w:rPr>
              <w:t>183,2</w:t>
            </w:r>
          </w:p>
        </w:tc>
        <w:tc>
          <w:tcPr>
            <w:tcW w:w="2409" w:type="dxa"/>
            <w:vAlign w:val="center"/>
          </w:tcPr>
          <w:p w:rsidR="00B51B7A" w:rsidRDefault="00B51B7A" w:rsidP="00B51B7A">
            <w:pPr>
              <w:jc w:val="center"/>
              <w:rPr>
                <w:color w:val="000000"/>
              </w:rPr>
            </w:pPr>
            <w:r>
              <w:rPr>
                <w:color w:val="000000"/>
              </w:rPr>
              <w:t>238,2</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2026 г.</w:t>
            </w:r>
          </w:p>
        </w:tc>
        <w:tc>
          <w:tcPr>
            <w:tcW w:w="1704" w:type="dxa"/>
            <w:vAlign w:val="center"/>
          </w:tcPr>
          <w:p w:rsidR="00B51B7A" w:rsidRDefault="00B51B7A" w:rsidP="00B51B7A">
            <w:pPr>
              <w:jc w:val="center"/>
              <w:rPr>
                <w:color w:val="000000"/>
              </w:rPr>
            </w:pPr>
            <w:r>
              <w:rPr>
                <w:color w:val="000000"/>
              </w:rPr>
              <w:t>67084,2</w:t>
            </w:r>
          </w:p>
        </w:tc>
        <w:tc>
          <w:tcPr>
            <w:tcW w:w="2410" w:type="dxa"/>
            <w:vAlign w:val="center"/>
          </w:tcPr>
          <w:p w:rsidR="00B51B7A" w:rsidRDefault="00B51B7A" w:rsidP="00B51B7A">
            <w:pPr>
              <w:jc w:val="center"/>
              <w:rPr>
                <w:color w:val="000000"/>
              </w:rPr>
            </w:pPr>
            <w:r>
              <w:rPr>
                <w:color w:val="000000"/>
              </w:rPr>
              <w:t>183,8</w:t>
            </w:r>
          </w:p>
        </w:tc>
        <w:tc>
          <w:tcPr>
            <w:tcW w:w="2409" w:type="dxa"/>
            <w:vAlign w:val="center"/>
          </w:tcPr>
          <w:p w:rsidR="00B51B7A" w:rsidRDefault="00B51B7A" w:rsidP="00B51B7A">
            <w:pPr>
              <w:jc w:val="center"/>
              <w:rPr>
                <w:color w:val="000000"/>
              </w:rPr>
            </w:pPr>
            <w:r>
              <w:rPr>
                <w:color w:val="000000"/>
              </w:rPr>
              <w:t>238,9</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2027 г.</w:t>
            </w:r>
          </w:p>
        </w:tc>
        <w:tc>
          <w:tcPr>
            <w:tcW w:w="1704" w:type="dxa"/>
            <w:vAlign w:val="center"/>
          </w:tcPr>
          <w:p w:rsidR="00B51B7A" w:rsidRDefault="00B51B7A" w:rsidP="00B51B7A">
            <w:pPr>
              <w:jc w:val="center"/>
              <w:rPr>
                <w:color w:val="000000"/>
              </w:rPr>
            </w:pPr>
            <w:r>
              <w:rPr>
                <w:color w:val="000000"/>
              </w:rPr>
              <w:t>67285,4</w:t>
            </w:r>
          </w:p>
        </w:tc>
        <w:tc>
          <w:tcPr>
            <w:tcW w:w="2410" w:type="dxa"/>
            <w:vAlign w:val="center"/>
          </w:tcPr>
          <w:p w:rsidR="00B51B7A" w:rsidRDefault="00B51B7A" w:rsidP="00B51B7A">
            <w:pPr>
              <w:jc w:val="center"/>
              <w:rPr>
                <w:color w:val="000000"/>
              </w:rPr>
            </w:pPr>
            <w:r>
              <w:rPr>
                <w:color w:val="000000"/>
              </w:rPr>
              <w:t>184,3</w:t>
            </w:r>
          </w:p>
        </w:tc>
        <w:tc>
          <w:tcPr>
            <w:tcW w:w="2409" w:type="dxa"/>
            <w:vAlign w:val="center"/>
          </w:tcPr>
          <w:p w:rsidR="00B51B7A" w:rsidRDefault="00B51B7A" w:rsidP="00B51B7A">
            <w:pPr>
              <w:jc w:val="center"/>
              <w:rPr>
                <w:color w:val="000000"/>
              </w:rPr>
            </w:pPr>
            <w:r>
              <w:rPr>
                <w:color w:val="000000"/>
              </w:rPr>
              <w:t>239,6</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2028 г.</w:t>
            </w:r>
          </w:p>
        </w:tc>
        <w:tc>
          <w:tcPr>
            <w:tcW w:w="1704" w:type="dxa"/>
            <w:vAlign w:val="center"/>
          </w:tcPr>
          <w:p w:rsidR="00B51B7A" w:rsidRDefault="00B51B7A" w:rsidP="00B51B7A">
            <w:pPr>
              <w:jc w:val="center"/>
              <w:rPr>
                <w:color w:val="000000"/>
              </w:rPr>
            </w:pPr>
            <w:r>
              <w:rPr>
                <w:color w:val="000000"/>
              </w:rPr>
              <w:t>67487,3</w:t>
            </w:r>
          </w:p>
        </w:tc>
        <w:tc>
          <w:tcPr>
            <w:tcW w:w="2410" w:type="dxa"/>
            <w:vAlign w:val="center"/>
          </w:tcPr>
          <w:p w:rsidR="00B51B7A" w:rsidRDefault="00B51B7A" w:rsidP="00B51B7A">
            <w:pPr>
              <w:jc w:val="center"/>
              <w:rPr>
                <w:color w:val="000000"/>
              </w:rPr>
            </w:pPr>
            <w:r>
              <w:rPr>
                <w:color w:val="000000"/>
              </w:rPr>
              <w:t>184,9</w:t>
            </w:r>
          </w:p>
        </w:tc>
        <w:tc>
          <w:tcPr>
            <w:tcW w:w="2409" w:type="dxa"/>
            <w:vAlign w:val="center"/>
          </w:tcPr>
          <w:p w:rsidR="00B51B7A" w:rsidRDefault="00B51B7A" w:rsidP="00B51B7A">
            <w:pPr>
              <w:jc w:val="center"/>
              <w:rPr>
                <w:color w:val="000000"/>
              </w:rPr>
            </w:pPr>
            <w:r>
              <w:rPr>
                <w:color w:val="000000"/>
              </w:rPr>
              <w:t>240,4</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2029 г.</w:t>
            </w:r>
          </w:p>
        </w:tc>
        <w:tc>
          <w:tcPr>
            <w:tcW w:w="1704" w:type="dxa"/>
            <w:vAlign w:val="center"/>
          </w:tcPr>
          <w:p w:rsidR="00B51B7A" w:rsidRDefault="00B51B7A" w:rsidP="00B51B7A">
            <w:pPr>
              <w:jc w:val="center"/>
              <w:rPr>
                <w:color w:val="000000"/>
              </w:rPr>
            </w:pPr>
            <w:r>
              <w:rPr>
                <w:color w:val="000000"/>
              </w:rPr>
              <w:t>67689,7</w:t>
            </w:r>
          </w:p>
        </w:tc>
        <w:tc>
          <w:tcPr>
            <w:tcW w:w="2410" w:type="dxa"/>
            <w:vAlign w:val="center"/>
          </w:tcPr>
          <w:p w:rsidR="00B51B7A" w:rsidRDefault="00B51B7A" w:rsidP="00B51B7A">
            <w:pPr>
              <w:jc w:val="center"/>
              <w:rPr>
                <w:color w:val="000000"/>
              </w:rPr>
            </w:pPr>
            <w:r>
              <w:rPr>
                <w:color w:val="000000"/>
              </w:rPr>
              <w:t>185,5</w:t>
            </w:r>
          </w:p>
        </w:tc>
        <w:tc>
          <w:tcPr>
            <w:tcW w:w="2409" w:type="dxa"/>
            <w:vAlign w:val="center"/>
          </w:tcPr>
          <w:p w:rsidR="00B51B7A" w:rsidRDefault="00B51B7A" w:rsidP="00B51B7A">
            <w:pPr>
              <w:jc w:val="center"/>
              <w:rPr>
                <w:color w:val="000000"/>
              </w:rPr>
            </w:pPr>
            <w:r>
              <w:rPr>
                <w:color w:val="000000"/>
              </w:rPr>
              <w:t>241,1</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2030 г.</w:t>
            </w:r>
          </w:p>
        </w:tc>
        <w:tc>
          <w:tcPr>
            <w:tcW w:w="1704" w:type="dxa"/>
            <w:vAlign w:val="center"/>
          </w:tcPr>
          <w:p w:rsidR="00B51B7A" w:rsidRDefault="00B51B7A" w:rsidP="00B51B7A">
            <w:pPr>
              <w:jc w:val="center"/>
              <w:rPr>
                <w:color w:val="000000"/>
              </w:rPr>
            </w:pPr>
            <w:r>
              <w:rPr>
                <w:color w:val="000000"/>
              </w:rPr>
              <w:t>67892,8</w:t>
            </w:r>
          </w:p>
        </w:tc>
        <w:tc>
          <w:tcPr>
            <w:tcW w:w="2410" w:type="dxa"/>
            <w:vAlign w:val="center"/>
          </w:tcPr>
          <w:p w:rsidR="00B51B7A" w:rsidRDefault="00B51B7A" w:rsidP="00B51B7A">
            <w:pPr>
              <w:jc w:val="center"/>
              <w:rPr>
                <w:color w:val="000000"/>
              </w:rPr>
            </w:pPr>
            <w:r>
              <w:rPr>
                <w:color w:val="000000"/>
              </w:rPr>
              <w:t>186,0</w:t>
            </w:r>
          </w:p>
        </w:tc>
        <w:tc>
          <w:tcPr>
            <w:tcW w:w="2409" w:type="dxa"/>
            <w:vAlign w:val="center"/>
          </w:tcPr>
          <w:p w:rsidR="00B51B7A" w:rsidRDefault="00B51B7A" w:rsidP="00B51B7A">
            <w:pPr>
              <w:jc w:val="center"/>
              <w:rPr>
                <w:color w:val="000000"/>
              </w:rPr>
            </w:pPr>
            <w:r>
              <w:rPr>
                <w:color w:val="000000"/>
              </w:rPr>
              <w:t>241,8</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2031 г.</w:t>
            </w:r>
          </w:p>
        </w:tc>
        <w:tc>
          <w:tcPr>
            <w:tcW w:w="1704" w:type="dxa"/>
            <w:vAlign w:val="center"/>
          </w:tcPr>
          <w:p w:rsidR="00B51B7A" w:rsidRDefault="00B51B7A" w:rsidP="00B51B7A">
            <w:pPr>
              <w:jc w:val="center"/>
              <w:rPr>
                <w:color w:val="000000"/>
              </w:rPr>
            </w:pPr>
            <w:r>
              <w:rPr>
                <w:color w:val="000000"/>
              </w:rPr>
              <w:t>68096,5</w:t>
            </w:r>
          </w:p>
        </w:tc>
        <w:tc>
          <w:tcPr>
            <w:tcW w:w="2410" w:type="dxa"/>
            <w:vAlign w:val="center"/>
          </w:tcPr>
          <w:p w:rsidR="00B51B7A" w:rsidRDefault="00B51B7A" w:rsidP="00B51B7A">
            <w:pPr>
              <w:jc w:val="center"/>
              <w:rPr>
                <w:color w:val="000000"/>
              </w:rPr>
            </w:pPr>
            <w:r>
              <w:rPr>
                <w:color w:val="000000"/>
              </w:rPr>
              <w:t>186,6</w:t>
            </w:r>
          </w:p>
        </w:tc>
        <w:tc>
          <w:tcPr>
            <w:tcW w:w="2409" w:type="dxa"/>
            <w:vAlign w:val="center"/>
          </w:tcPr>
          <w:p w:rsidR="00B51B7A" w:rsidRDefault="00B51B7A" w:rsidP="00B51B7A">
            <w:pPr>
              <w:jc w:val="center"/>
              <w:rPr>
                <w:color w:val="000000"/>
              </w:rPr>
            </w:pPr>
            <w:r>
              <w:rPr>
                <w:color w:val="000000"/>
              </w:rPr>
              <w:t>242,5</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2032 г.</w:t>
            </w:r>
          </w:p>
        </w:tc>
        <w:tc>
          <w:tcPr>
            <w:tcW w:w="1704" w:type="dxa"/>
            <w:vAlign w:val="center"/>
          </w:tcPr>
          <w:p w:rsidR="00B51B7A" w:rsidRDefault="00B51B7A" w:rsidP="00B51B7A">
            <w:pPr>
              <w:jc w:val="center"/>
              <w:rPr>
                <w:color w:val="000000"/>
              </w:rPr>
            </w:pPr>
            <w:r>
              <w:rPr>
                <w:color w:val="000000"/>
              </w:rPr>
              <w:t>68300,8</w:t>
            </w:r>
          </w:p>
        </w:tc>
        <w:tc>
          <w:tcPr>
            <w:tcW w:w="2410" w:type="dxa"/>
            <w:vAlign w:val="center"/>
          </w:tcPr>
          <w:p w:rsidR="00B51B7A" w:rsidRDefault="00B51B7A" w:rsidP="00B51B7A">
            <w:pPr>
              <w:jc w:val="center"/>
              <w:rPr>
                <w:color w:val="000000"/>
              </w:rPr>
            </w:pPr>
            <w:r>
              <w:rPr>
                <w:color w:val="000000"/>
              </w:rPr>
              <w:t>187,1</w:t>
            </w:r>
          </w:p>
        </w:tc>
        <w:tc>
          <w:tcPr>
            <w:tcW w:w="2409" w:type="dxa"/>
            <w:vAlign w:val="center"/>
          </w:tcPr>
          <w:p w:rsidR="00B51B7A" w:rsidRDefault="00B51B7A" w:rsidP="00B51B7A">
            <w:pPr>
              <w:jc w:val="center"/>
              <w:rPr>
                <w:color w:val="000000"/>
              </w:rPr>
            </w:pPr>
            <w:r>
              <w:rPr>
                <w:color w:val="000000"/>
              </w:rPr>
              <w:t>243,3</w:t>
            </w:r>
          </w:p>
        </w:tc>
        <w:tc>
          <w:tcPr>
            <w:tcW w:w="2410" w:type="dxa"/>
            <w:vAlign w:val="center"/>
          </w:tcPr>
          <w:p w:rsidR="00B51B7A" w:rsidRDefault="00B51B7A" w:rsidP="00B51B7A">
            <w:pPr>
              <w:jc w:val="center"/>
              <w:rPr>
                <w:color w:val="000000"/>
              </w:rPr>
            </w:pPr>
            <w:r>
              <w:rPr>
                <w:color w:val="000000"/>
              </w:rPr>
              <w:t>200</w:t>
            </w:r>
          </w:p>
        </w:tc>
      </w:tr>
      <w:tr w:rsidR="00B51B7A" w:rsidTr="00DE1AB1">
        <w:trPr>
          <w:jc w:val="center"/>
        </w:trPr>
        <w:tc>
          <w:tcPr>
            <w:tcW w:w="1410" w:type="dxa"/>
          </w:tcPr>
          <w:p w:rsidR="00B51B7A" w:rsidRDefault="00B51B7A" w:rsidP="00B51B7A">
            <w:pPr>
              <w:tabs>
                <w:tab w:val="left" w:pos="949"/>
                <w:tab w:val="left" w:pos="3624"/>
              </w:tabs>
              <w:jc w:val="center"/>
            </w:pPr>
            <w:r>
              <w:t>2033 г.</w:t>
            </w:r>
          </w:p>
        </w:tc>
        <w:tc>
          <w:tcPr>
            <w:tcW w:w="1704" w:type="dxa"/>
            <w:vAlign w:val="center"/>
          </w:tcPr>
          <w:p w:rsidR="00B51B7A" w:rsidRDefault="00B51B7A" w:rsidP="00B51B7A">
            <w:pPr>
              <w:jc w:val="center"/>
              <w:rPr>
                <w:color w:val="000000"/>
              </w:rPr>
            </w:pPr>
            <w:r>
              <w:rPr>
                <w:color w:val="000000"/>
              </w:rPr>
              <w:t>68505,7</w:t>
            </w:r>
          </w:p>
        </w:tc>
        <w:tc>
          <w:tcPr>
            <w:tcW w:w="2410" w:type="dxa"/>
            <w:vAlign w:val="center"/>
          </w:tcPr>
          <w:p w:rsidR="00B51B7A" w:rsidRDefault="00B51B7A" w:rsidP="00B51B7A">
            <w:pPr>
              <w:jc w:val="center"/>
              <w:rPr>
                <w:color w:val="000000"/>
              </w:rPr>
            </w:pPr>
            <w:r>
              <w:rPr>
                <w:color w:val="000000"/>
              </w:rPr>
              <w:t>187,7</w:t>
            </w:r>
          </w:p>
        </w:tc>
        <w:tc>
          <w:tcPr>
            <w:tcW w:w="2409" w:type="dxa"/>
            <w:vAlign w:val="center"/>
          </w:tcPr>
          <w:p w:rsidR="00B51B7A" w:rsidRDefault="00B51B7A" w:rsidP="00B51B7A">
            <w:pPr>
              <w:jc w:val="center"/>
              <w:rPr>
                <w:color w:val="000000"/>
              </w:rPr>
            </w:pPr>
            <w:r>
              <w:rPr>
                <w:color w:val="000000"/>
              </w:rPr>
              <w:t>244,0</w:t>
            </w:r>
          </w:p>
        </w:tc>
        <w:tc>
          <w:tcPr>
            <w:tcW w:w="2410" w:type="dxa"/>
            <w:vAlign w:val="center"/>
          </w:tcPr>
          <w:p w:rsidR="00B51B7A" w:rsidRDefault="00B51B7A" w:rsidP="00B51B7A">
            <w:pPr>
              <w:jc w:val="center"/>
              <w:rPr>
                <w:color w:val="000000"/>
              </w:rPr>
            </w:pPr>
            <w:r>
              <w:rPr>
                <w:color w:val="000000"/>
              </w:rPr>
              <w:t>200</w:t>
            </w:r>
          </w:p>
        </w:tc>
      </w:tr>
    </w:tbl>
    <w:p w:rsidR="0057268E" w:rsidRDefault="0057268E" w:rsidP="0057268E">
      <w:pPr>
        <w:jc w:val="center"/>
        <w:rPr>
          <w:sz w:val="26"/>
          <w:szCs w:val="26"/>
        </w:rPr>
      </w:pPr>
    </w:p>
    <w:p w:rsidR="0057268E" w:rsidRDefault="0057268E" w:rsidP="0057268E">
      <w:pPr>
        <w:spacing w:before="120" w:after="120"/>
        <w:jc w:val="center"/>
        <w:rPr>
          <w:sz w:val="26"/>
          <w:szCs w:val="26"/>
        </w:rPr>
      </w:pPr>
      <w:r>
        <w:rPr>
          <w:sz w:val="26"/>
          <w:szCs w:val="26"/>
        </w:rPr>
        <w:t xml:space="preserve">Таблица 8.13.2. Перспективный баланс водоснабжения и водоотведения по технологической зоне </w:t>
      </w:r>
      <w:r w:rsidR="0073295D">
        <w:rPr>
          <w:sz w:val="26"/>
          <w:szCs w:val="26"/>
        </w:rPr>
        <w:t>с. Петрилово</w:t>
      </w:r>
    </w:p>
    <w:tbl>
      <w:tblPr>
        <w:tblStyle w:val="a3"/>
        <w:tblW w:w="10279" w:type="dxa"/>
        <w:jc w:val="center"/>
        <w:tblLayout w:type="fixed"/>
        <w:tblLook w:val="04A0" w:firstRow="1" w:lastRow="0" w:firstColumn="1" w:lastColumn="0" w:noHBand="0" w:noVBand="1"/>
      </w:tblPr>
      <w:tblGrid>
        <w:gridCol w:w="1410"/>
        <w:gridCol w:w="1704"/>
        <w:gridCol w:w="2410"/>
        <w:gridCol w:w="2409"/>
        <w:gridCol w:w="2346"/>
      </w:tblGrid>
      <w:tr w:rsidR="00DE1AB1" w:rsidTr="00DE1AB1">
        <w:trPr>
          <w:jc w:val="center"/>
        </w:trPr>
        <w:tc>
          <w:tcPr>
            <w:tcW w:w="1410" w:type="dxa"/>
          </w:tcPr>
          <w:p w:rsidR="00DE1AB1" w:rsidRDefault="00DE1AB1" w:rsidP="0057268E">
            <w:pPr>
              <w:tabs>
                <w:tab w:val="left" w:pos="949"/>
                <w:tab w:val="left" w:pos="3624"/>
              </w:tabs>
              <w:jc w:val="center"/>
            </w:pPr>
            <w:r>
              <w:t>Расчетный период</w:t>
            </w:r>
          </w:p>
        </w:tc>
        <w:tc>
          <w:tcPr>
            <w:tcW w:w="1704" w:type="dxa"/>
          </w:tcPr>
          <w:p w:rsidR="00DE1AB1" w:rsidRDefault="00DE1AB1" w:rsidP="0057268E">
            <w:pPr>
              <w:tabs>
                <w:tab w:val="left" w:pos="949"/>
                <w:tab w:val="left" w:pos="3624"/>
              </w:tabs>
              <w:jc w:val="center"/>
            </w:pPr>
            <w:r>
              <w:t>Потребление воды в год, м</w:t>
            </w:r>
            <w:r>
              <w:rPr>
                <w:vertAlign w:val="superscript"/>
              </w:rPr>
              <w:t>3</w:t>
            </w:r>
          </w:p>
        </w:tc>
        <w:tc>
          <w:tcPr>
            <w:tcW w:w="2410" w:type="dxa"/>
          </w:tcPr>
          <w:p w:rsidR="00DE1AB1" w:rsidRDefault="00DE1AB1" w:rsidP="0057268E">
            <w:pPr>
              <w:tabs>
                <w:tab w:val="left" w:pos="949"/>
                <w:tab w:val="left" w:pos="3624"/>
              </w:tabs>
              <w:jc w:val="center"/>
            </w:pPr>
            <w:r>
              <w:t>Потребление воды в средние сутки, м</w:t>
            </w:r>
            <w:r>
              <w:rPr>
                <w:vertAlign w:val="superscript"/>
              </w:rPr>
              <w:t>3</w:t>
            </w:r>
          </w:p>
        </w:tc>
        <w:tc>
          <w:tcPr>
            <w:tcW w:w="2409" w:type="dxa"/>
          </w:tcPr>
          <w:p w:rsidR="00DE1AB1" w:rsidRDefault="00DE1AB1" w:rsidP="0057268E">
            <w:pPr>
              <w:tabs>
                <w:tab w:val="left" w:pos="949"/>
                <w:tab w:val="left" w:pos="3624"/>
              </w:tabs>
              <w:jc w:val="center"/>
            </w:pPr>
            <w:r>
              <w:t>Потребление воды максим. суточное, м</w:t>
            </w:r>
            <w:r>
              <w:rPr>
                <w:vertAlign w:val="superscript"/>
              </w:rPr>
              <w:t>3</w:t>
            </w:r>
          </w:p>
        </w:tc>
        <w:tc>
          <w:tcPr>
            <w:tcW w:w="2346" w:type="dxa"/>
          </w:tcPr>
          <w:p w:rsidR="00DE1AB1" w:rsidRDefault="00DE1AB1" w:rsidP="0057268E">
            <w:pPr>
              <w:tabs>
                <w:tab w:val="left" w:pos="949"/>
                <w:tab w:val="left" w:pos="3624"/>
              </w:tabs>
              <w:jc w:val="center"/>
            </w:pPr>
            <w:r>
              <w:t>Производительность ОСК, м</w:t>
            </w:r>
            <w:r>
              <w:rPr>
                <w:vertAlign w:val="superscript"/>
              </w:rPr>
              <w:t>3</w:t>
            </w:r>
            <w:r>
              <w:t>/сут.</w:t>
            </w:r>
          </w:p>
        </w:tc>
      </w:tr>
      <w:tr w:rsidR="00DE1AB1" w:rsidTr="00DE1AB1">
        <w:trPr>
          <w:jc w:val="center"/>
        </w:trPr>
        <w:tc>
          <w:tcPr>
            <w:tcW w:w="1410" w:type="dxa"/>
          </w:tcPr>
          <w:p w:rsidR="00DE1AB1" w:rsidRDefault="00DE1AB1" w:rsidP="00DE1AB1">
            <w:pPr>
              <w:tabs>
                <w:tab w:val="left" w:pos="949"/>
                <w:tab w:val="left" w:pos="3624"/>
              </w:tabs>
              <w:jc w:val="center"/>
            </w:pPr>
            <w:r>
              <w:t>2023 г.</w:t>
            </w:r>
          </w:p>
        </w:tc>
        <w:tc>
          <w:tcPr>
            <w:tcW w:w="1704" w:type="dxa"/>
            <w:vAlign w:val="center"/>
          </w:tcPr>
          <w:p w:rsidR="00DE1AB1" w:rsidRDefault="00DE1AB1" w:rsidP="00DE1AB1">
            <w:pPr>
              <w:jc w:val="center"/>
              <w:rPr>
                <w:color w:val="000000"/>
              </w:rPr>
            </w:pPr>
            <w:r>
              <w:rPr>
                <w:color w:val="000000"/>
              </w:rPr>
              <w:t>51531</w:t>
            </w:r>
            <w:r w:rsidR="00F06CFF">
              <w:rPr>
                <w:color w:val="000000"/>
              </w:rPr>
              <w:t>,0</w:t>
            </w:r>
          </w:p>
        </w:tc>
        <w:tc>
          <w:tcPr>
            <w:tcW w:w="2410" w:type="dxa"/>
            <w:vAlign w:val="center"/>
          </w:tcPr>
          <w:p w:rsidR="00DE1AB1" w:rsidRDefault="00DE1AB1" w:rsidP="00DE1AB1">
            <w:pPr>
              <w:jc w:val="center"/>
              <w:rPr>
                <w:color w:val="000000"/>
              </w:rPr>
            </w:pPr>
            <w:r>
              <w:rPr>
                <w:color w:val="000000"/>
              </w:rPr>
              <w:t>141,2</w:t>
            </w:r>
          </w:p>
        </w:tc>
        <w:tc>
          <w:tcPr>
            <w:tcW w:w="2409" w:type="dxa"/>
            <w:vAlign w:val="center"/>
          </w:tcPr>
          <w:p w:rsidR="00DE1AB1" w:rsidRDefault="00DE1AB1" w:rsidP="00DE1AB1">
            <w:pPr>
              <w:jc w:val="center"/>
              <w:rPr>
                <w:color w:val="000000"/>
              </w:rPr>
            </w:pPr>
            <w:r>
              <w:rPr>
                <w:color w:val="000000"/>
              </w:rPr>
              <w:t>183,5</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2024 г.</w:t>
            </w:r>
          </w:p>
        </w:tc>
        <w:tc>
          <w:tcPr>
            <w:tcW w:w="1704" w:type="dxa"/>
            <w:vAlign w:val="center"/>
          </w:tcPr>
          <w:p w:rsidR="00DE1AB1" w:rsidRDefault="00DE1AB1" w:rsidP="00DE1AB1">
            <w:pPr>
              <w:jc w:val="center"/>
              <w:rPr>
                <w:color w:val="000000"/>
              </w:rPr>
            </w:pPr>
            <w:r>
              <w:rPr>
                <w:color w:val="000000"/>
              </w:rPr>
              <w:t>51685,6</w:t>
            </w:r>
          </w:p>
        </w:tc>
        <w:tc>
          <w:tcPr>
            <w:tcW w:w="2410" w:type="dxa"/>
            <w:vAlign w:val="center"/>
          </w:tcPr>
          <w:p w:rsidR="00DE1AB1" w:rsidRDefault="00DE1AB1" w:rsidP="00DE1AB1">
            <w:pPr>
              <w:jc w:val="center"/>
              <w:rPr>
                <w:color w:val="000000"/>
              </w:rPr>
            </w:pPr>
            <w:r>
              <w:rPr>
                <w:color w:val="000000"/>
              </w:rPr>
              <w:t>141,6</w:t>
            </w:r>
          </w:p>
        </w:tc>
        <w:tc>
          <w:tcPr>
            <w:tcW w:w="2409" w:type="dxa"/>
            <w:vAlign w:val="center"/>
          </w:tcPr>
          <w:p w:rsidR="00DE1AB1" w:rsidRDefault="00DE1AB1" w:rsidP="00DE1AB1">
            <w:pPr>
              <w:jc w:val="center"/>
              <w:rPr>
                <w:color w:val="000000"/>
              </w:rPr>
            </w:pPr>
            <w:r>
              <w:rPr>
                <w:color w:val="000000"/>
              </w:rPr>
              <w:t>184,1</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2025 г.</w:t>
            </w:r>
          </w:p>
        </w:tc>
        <w:tc>
          <w:tcPr>
            <w:tcW w:w="1704" w:type="dxa"/>
            <w:vAlign w:val="center"/>
          </w:tcPr>
          <w:p w:rsidR="00DE1AB1" w:rsidRDefault="00DE1AB1" w:rsidP="00DE1AB1">
            <w:pPr>
              <w:jc w:val="center"/>
              <w:rPr>
                <w:color w:val="000000"/>
              </w:rPr>
            </w:pPr>
            <w:r>
              <w:rPr>
                <w:color w:val="000000"/>
              </w:rPr>
              <w:t>51840,6</w:t>
            </w:r>
          </w:p>
        </w:tc>
        <w:tc>
          <w:tcPr>
            <w:tcW w:w="2410" w:type="dxa"/>
            <w:vAlign w:val="center"/>
          </w:tcPr>
          <w:p w:rsidR="00DE1AB1" w:rsidRDefault="00DE1AB1" w:rsidP="00DE1AB1">
            <w:pPr>
              <w:jc w:val="center"/>
              <w:rPr>
                <w:color w:val="000000"/>
              </w:rPr>
            </w:pPr>
            <w:r>
              <w:rPr>
                <w:color w:val="000000"/>
              </w:rPr>
              <w:t>142,0</w:t>
            </w:r>
          </w:p>
        </w:tc>
        <w:tc>
          <w:tcPr>
            <w:tcW w:w="2409" w:type="dxa"/>
            <w:vAlign w:val="center"/>
          </w:tcPr>
          <w:p w:rsidR="00DE1AB1" w:rsidRDefault="00DE1AB1" w:rsidP="00DE1AB1">
            <w:pPr>
              <w:jc w:val="center"/>
              <w:rPr>
                <w:color w:val="000000"/>
              </w:rPr>
            </w:pPr>
            <w:r>
              <w:rPr>
                <w:color w:val="000000"/>
              </w:rPr>
              <w:t>184,6</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2026 г.</w:t>
            </w:r>
          </w:p>
        </w:tc>
        <w:tc>
          <w:tcPr>
            <w:tcW w:w="1704" w:type="dxa"/>
            <w:vAlign w:val="center"/>
          </w:tcPr>
          <w:p w:rsidR="00DE1AB1" w:rsidRDefault="00DE1AB1" w:rsidP="00DE1AB1">
            <w:pPr>
              <w:jc w:val="center"/>
              <w:rPr>
                <w:color w:val="000000"/>
              </w:rPr>
            </w:pPr>
            <w:r>
              <w:rPr>
                <w:color w:val="000000"/>
              </w:rPr>
              <w:t>51996,2</w:t>
            </w:r>
          </w:p>
        </w:tc>
        <w:tc>
          <w:tcPr>
            <w:tcW w:w="2410" w:type="dxa"/>
            <w:vAlign w:val="center"/>
          </w:tcPr>
          <w:p w:rsidR="00DE1AB1" w:rsidRDefault="00DE1AB1" w:rsidP="00DE1AB1">
            <w:pPr>
              <w:jc w:val="center"/>
              <w:rPr>
                <w:color w:val="000000"/>
              </w:rPr>
            </w:pPr>
            <w:r>
              <w:rPr>
                <w:color w:val="000000"/>
              </w:rPr>
              <w:t>142,5</w:t>
            </w:r>
          </w:p>
        </w:tc>
        <w:tc>
          <w:tcPr>
            <w:tcW w:w="2409" w:type="dxa"/>
            <w:vAlign w:val="center"/>
          </w:tcPr>
          <w:p w:rsidR="00DE1AB1" w:rsidRDefault="00DE1AB1" w:rsidP="00DE1AB1">
            <w:pPr>
              <w:jc w:val="center"/>
              <w:rPr>
                <w:color w:val="000000"/>
              </w:rPr>
            </w:pPr>
            <w:r>
              <w:rPr>
                <w:color w:val="000000"/>
              </w:rPr>
              <w:t>185,2</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2027 г.</w:t>
            </w:r>
          </w:p>
        </w:tc>
        <w:tc>
          <w:tcPr>
            <w:tcW w:w="1704" w:type="dxa"/>
            <w:vAlign w:val="center"/>
          </w:tcPr>
          <w:p w:rsidR="00DE1AB1" w:rsidRDefault="00DE1AB1" w:rsidP="00DE1AB1">
            <w:pPr>
              <w:jc w:val="center"/>
              <w:rPr>
                <w:color w:val="000000"/>
              </w:rPr>
            </w:pPr>
            <w:r>
              <w:rPr>
                <w:color w:val="000000"/>
              </w:rPr>
              <w:t>52152,2</w:t>
            </w:r>
          </w:p>
        </w:tc>
        <w:tc>
          <w:tcPr>
            <w:tcW w:w="2410" w:type="dxa"/>
            <w:vAlign w:val="center"/>
          </w:tcPr>
          <w:p w:rsidR="00DE1AB1" w:rsidRDefault="00DE1AB1" w:rsidP="00DE1AB1">
            <w:pPr>
              <w:jc w:val="center"/>
              <w:rPr>
                <w:color w:val="000000"/>
              </w:rPr>
            </w:pPr>
            <w:r>
              <w:rPr>
                <w:color w:val="000000"/>
              </w:rPr>
              <w:t>142,9</w:t>
            </w:r>
          </w:p>
        </w:tc>
        <w:tc>
          <w:tcPr>
            <w:tcW w:w="2409" w:type="dxa"/>
            <w:vAlign w:val="center"/>
          </w:tcPr>
          <w:p w:rsidR="00DE1AB1" w:rsidRDefault="00DE1AB1" w:rsidP="00DE1AB1">
            <w:pPr>
              <w:jc w:val="center"/>
              <w:rPr>
                <w:color w:val="000000"/>
              </w:rPr>
            </w:pPr>
            <w:r>
              <w:rPr>
                <w:color w:val="000000"/>
              </w:rPr>
              <w:t>185,7</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2028 г.</w:t>
            </w:r>
          </w:p>
        </w:tc>
        <w:tc>
          <w:tcPr>
            <w:tcW w:w="1704" w:type="dxa"/>
            <w:vAlign w:val="center"/>
          </w:tcPr>
          <w:p w:rsidR="00DE1AB1" w:rsidRDefault="00DE1AB1" w:rsidP="00DE1AB1">
            <w:pPr>
              <w:jc w:val="center"/>
              <w:rPr>
                <w:color w:val="000000"/>
              </w:rPr>
            </w:pPr>
            <w:r>
              <w:rPr>
                <w:color w:val="000000"/>
              </w:rPr>
              <w:t>52308,6</w:t>
            </w:r>
          </w:p>
        </w:tc>
        <w:tc>
          <w:tcPr>
            <w:tcW w:w="2410" w:type="dxa"/>
            <w:vAlign w:val="center"/>
          </w:tcPr>
          <w:p w:rsidR="00DE1AB1" w:rsidRDefault="00DE1AB1" w:rsidP="00DE1AB1">
            <w:pPr>
              <w:jc w:val="center"/>
              <w:rPr>
                <w:color w:val="000000"/>
              </w:rPr>
            </w:pPr>
            <w:r>
              <w:rPr>
                <w:color w:val="000000"/>
              </w:rPr>
              <w:t>143,3</w:t>
            </w:r>
          </w:p>
        </w:tc>
        <w:tc>
          <w:tcPr>
            <w:tcW w:w="2409" w:type="dxa"/>
            <w:vAlign w:val="center"/>
          </w:tcPr>
          <w:p w:rsidR="00DE1AB1" w:rsidRDefault="00DE1AB1" w:rsidP="00DE1AB1">
            <w:pPr>
              <w:jc w:val="center"/>
              <w:rPr>
                <w:color w:val="000000"/>
              </w:rPr>
            </w:pPr>
            <w:r>
              <w:rPr>
                <w:color w:val="000000"/>
              </w:rPr>
              <w:t>186,3</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2029 г.</w:t>
            </w:r>
          </w:p>
        </w:tc>
        <w:tc>
          <w:tcPr>
            <w:tcW w:w="1704" w:type="dxa"/>
            <w:vAlign w:val="center"/>
          </w:tcPr>
          <w:p w:rsidR="00DE1AB1" w:rsidRDefault="00DE1AB1" w:rsidP="00DE1AB1">
            <w:pPr>
              <w:jc w:val="center"/>
              <w:rPr>
                <w:color w:val="000000"/>
              </w:rPr>
            </w:pPr>
            <w:r>
              <w:rPr>
                <w:color w:val="000000"/>
              </w:rPr>
              <w:t>52465,5</w:t>
            </w:r>
          </w:p>
        </w:tc>
        <w:tc>
          <w:tcPr>
            <w:tcW w:w="2410" w:type="dxa"/>
            <w:vAlign w:val="center"/>
          </w:tcPr>
          <w:p w:rsidR="00DE1AB1" w:rsidRDefault="00DE1AB1" w:rsidP="00DE1AB1">
            <w:pPr>
              <w:jc w:val="center"/>
              <w:rPr>
                <w:color w:val="000000"/>
              </w:rPr>
            </w:pPr>
            <w:r>
              <w:rPr>
                <w:color w:val="000000"/>
              </w:rPr>
              <w:t>143,7</w:t>
            </w:r>
          </w:p>
        </w:tc>
        <w:tc>
          <w:tcPr>
            <w:tcW w:w="2409" w:type="dxa"/>
            <w:vAlign w:val="center"/>
          </w:tcPr>
          <w:p w:rsidR="00DE1AB1" w:rsidRDefault="00DE1AB1" w:rsidP="00DE1AB1">
            <w:pPr>
              <w:jc w:val="center"/>
              <w:rPr>
                <w:color w:val="000000"/>
              </w:rPr>
            </w:pPr>
            <w:r>
              <w:rPr>
                <w:color w:val="000000"/>
              </w:rPr>
              <w:t>186,9</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2030 г.</w:t>
            </w:r>
          </w:p>
        </w:tc>
        <w:tc>
          <w:tcPr>
            <w:tcW w:w="1704" w:type="dxa"/>
            <w:vAlign w:val="center"/>
          </w:tcPr>
          <w:p w:rsidR="00DE1AB1" w:rsidRDefault="00DE1AB1" w:rsidP="00DE1AB1">
            <w:pPr>
              <w:jc w:val="center"/>
              <w:rPr>
                <w:color w:val="000000"/>
              </w:rPr>
            </w:pPr>
            <w:r>
              <w:rPr>
                <w:color w:val="000000"/>
              </w:rPr>
              <w:t>52622,9</w:t>
            </w:r>
          </w:p>
        </w:tc>
        <w:tc>
          <w:tcPr>
            <w:tcW w:w="2410" w:type="dxa"/>
            <w:vAlign w:val="center"/>
          </w:tcPr>
          <w:p w:rsidR="00DE1AB1" w:rsidRDefault="00DE1AB1" w:rsidP="00DE1AB1">
            <w:pPr>
              <w:jc w:val="center"/>
              <w:rPr>
                <w:color w:val="000000"/>
              </w:rPr>
            </w:pPr>
            <w:r>
              <w:rPr>
                <w:color w:val="000000"/>
              </w:rPr>
              <w:t>144,2</w:t>
            </w:r>
          </w:p>
        </w:tc>
        <w:tc>
          <w:tcPr>
            <w:tcW w:w="2409" w:type="dxa"/>
            <w:vAlign w:val="center"/>
          </w:tcPr>
          <w:p w:rsidR="00DE1AB1" w:rsidRDefault="00DE1AB1" w:rsidP="00DE1AB1">
            <w:pPr>
              <w:jc w:val="center"/>
              <w:rPr>
                <w:color w:val="000000"/>
              </w:rPr>
            </w:pPr>
            <w:r>
              <w:rPr>
                <w:color w:val="000000"/>
              </w:rPr>
              <w:t>187,4</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2031 г.</w:t>
            </w:r>
          </w:p>
        </w:tc>
        <w:tc>
          <w:tcPr>
            <w:tcW w:w="1704" w:type="dxa"/>
            <w:vAlign w:val="center"/>
          </w:tcPr>
          <w:p w:rsidR="00DE1AB1" w:rsidRDefault="00DE1AB1" w:rsidP="00DE1AB1">
            <w:pPr>
              <w:jc w:val="center"/>
              <w:rPr>
                <w:color w:val="000000"/>
              </w:rPr>
            </w:pPr>
            <w:r>
              <w:rPr>
                <w:color w:val="000000"/>
              </w:rPr>
              <w:t>52780,8</w:t>
            </w:r>
          </w:p>
        </w:tc>
        <w:tc>
          <w:tcPr>
            <w:tcW w:w="2410" w:type="dxa"/>
            <w:vAlign w:val="center"/>
          </w:tcPr>
          <w:p w:rsidR="00DE1AB1" w:rsidRDefault="00DE1AB1" w:rsidP="00DE1AB1">
            <w:pPr>
              <w:jc w:val="center"/>
              <w:rPr>
                <w:color w:val="000000"/>
              </w:rPr>
            </w:pPr>
            <w:r>
              <w:rPr>
                <w:color w:val="000000"/>
              </w:rPr>
              <w:t>144,6</w:t>
            </w:r>
          </w:p>
        </w:tc>
        <w:tc>
          <w:tcPr>
            <w:tcW w:w="2409" w:type="dxa"/>
            <w:vAlign w:val="center"/>
          </w:tcPr>
          <w:p w:rsidR="00DE1AB1" w:rsidRDefault="00DE1AB1" w:rsidP="00DE1AB1">
            <w:pPr>
              <w:jc w:val="center"/>
              <w:rPr>
                <w:color w:val="000000"/>
              </w:rPr>
            </w:pPr>
            <w:r>
              <w:rPr>
                <w:color w:val="000000"/>
              </w:rPr>
              <w:t>188,0</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2032 г.</w:t>
            </w:r>
          </w:p>
        </w:tc>
        <w:tc>
          <w:tcPr>
            <w:tcW w:w="1704" w:type="dxa"/>
            <w:vAlign w:val="center"/>
          </w:tcPr>
          <w:p w:rsidR="00DE1AB1" w:rsidRDefault="00DE1AB1" w:rsidP="00DE1AB1">
            <w:pPr>
              <w:jc w:val="center"/>
              <w:rPr>
                <w:color w:val="000000"/>
              </w:rPr>
            </w:pPr>
            <w:r>
              <w:rPr>
                <w:color w:val="000000"/>
              </w:rPr>
              <w:t>52939,2</w:t>
            </w:r>
          </w:p>
        </w:tc>
        <w:tc>
          <w:tcPr>
            <w:tcW w:w="2410" w:type="dxa"/>
            <w:vAlign w:val="center"/>
          </w:tcPr>
          <w:p w:rsidR="00DE1AB1" w:rsidRDefault="00DE1AB1" w:rsidP="00DE1AB1">
            <w:pPr>
              <w:jc w:val="center"/>
              <w:rPr>
                <w:color w:val="000000"/>
              </w:rPr>
            </w:pPr>
            <w:r>
              <w:rPr>
                <w:color w:val="000000"/>
              </w:rPr>
              <w:t>145,0</w:t>
            </w:r>
          </w:p>
        </w:tc>
        <w:tc>
          <w:tcPr>
            <w:tcW w:w="2409" w:type="dxa"/>
            <w:vAlign w:val="center"/>
          </w:tcPr>
          <w:p w:rsidR="00DE1AB1" w:rsidRDefault="00DE1AB1" w:rsidP="00DE1AB1">
            <w:pPr>
              <w:jc w:val="center"/>
              <w:rPr>
                <w:color w:val="000000"/>
              </w:rPr>
            </w:pPr>
            <w:r>
              <w:rPr>
                <w:color w:val="000000"/>
              </w:rPr>
              <w:t>188,6</w:t>
            </w:r>
          </w:p>
        </w:tc>
        <w:tc>
          <w:tcPr>
            <w:tcW w:w="2346" w:type="dxa"/>
            <w:vAlign w:val="center"/>
          </w:tcPr>
          <w:p w:rsidR="00DE1AB1" w:rsidRDefault="00DE1AB1" w:rsidP="00DE1AB1">
            <w:pPr>
              <w:jc w:val="center"/>
              <w:rPr>
                <w:color w:val="000000"/>
              </w:rPr>
            </w:pPr>
            <w:r>
              <w:rPr>
                <w:color w:val="000000"/>
              </w:rPr>
              <w:t>200</w:t>
            </w:r>
          </w:p>
        </w:tc>
      </w:tr>
      <w:tr w:rsidR="00DE1AB1" w:rsidTr="00DE1AB1">
        <w:trPr>
          <w:jc w:val="center"/>
        </w:trPr>
        <w:tc>
          <w:tcPr>
            <w:tcW w:w="1410" w:type="dxa"/>
          </w:tcPr>
          <w:p w:rsidR="00DE1AB1" w:rsidRDefault="00DE1AB1" w:rsidP="00DE1AB1">
            <w:pPr>
              <w:tabs>
                <w:tab w:val="left" w:pos="949"/>
                <w:tab w:val="left" w:pos="3624"/>
              </w:tabs>
              <w:jc w:val="center"/>
            </w:pPr>
            <w:r>
              <w:t>2033 г.</w:t>
            </w:r>
          </w:p>
        </w:tc>
        <w:tc>
          <w:tcPr>
            <w:tcW w:w="1704" w:type="dxa"/>
            <w:vAlign w:val="center"/>
          </w:tcPr>
          <w:p w:rsidR="00DE1AB1" w:rsidRDefault="00DE1AB1" w:rsidP="00DE1AB1">
            <w:pPr>
              <w:jc w:val="center"/>
              <w:rPr>
                <w:color w:val="000000"/>
              </w:rPr>
            </w:pPr>
            <w:r>
              <w:rPr>
                <w:color w:val="000000"/>
              </w:rPr>
              <w:t>53098,0</w:t>
            </w:r>
          </w:p>
        </w:tc>
        <w:tc>
          <w:tcPr>
            <w:tcW w:w="2410" w:type="dxa"/>
            <w:vAlign w:val="center"/>
          </w:tcPr>
          <w:p w:rsidR="00DE1AB1" w:rsidRDefault="00DE1AB1" w:rsidP="00DE1AB1">
            <w:pPr>
              <w:jc w:val="center"/>
              <w:rPr>
                <w:color w:val="000000"/>
              </w:rPr>
            </w:pPr>
            <w:r>
              <w:rPr>
                <w:color w:val="000000"/>
              </w:rPr>
              <w:t>145,5</w:t>
            </w:r>
          </w:p>
        </w:tc>
        <w:tc>
          <w:tcPr>
            <w:tcW w:w="2409" w:type="dxa"/>
            <w:vAlign w:val="center"/>
          </w:tcPr>
          <w:p w:rsidR="00DE1AB1" w:rsidRDefault="00DE1AB1" w:rsidP="00DE1AB1">
            <w:pPr>
              <w:jc w:val="center"/>
              <w:rPr>
                <w:color w:val="000000"/>
              </w:rPr>
            </w:pPr>
            <w:r>
              <w:rPr>
                <w:color w:val="000000"/>
              </w:rPr>
              <w:t>189,1</w:t>
            </w:r>
          </w:p>
        </w:tc>
        <w:tc>
          <w:tcPr>
            <w:tcW w:w="2346" w:type="dxa"/>
            <w:vAlign w:val="center"/>
          </w:tcPr>
          <w:p w:rsidR="00DE1AB1" w:rsidRDefault="00DE1AB1" w:rsidP="00DE1AB1">
            <w:pPr>
              <w:jc w:val="center"/>
              <w:rPr>
                <w:color w:val="000000"/>
              </w:rPr>
            </w:pPr>
            <w:r>
              <w:rPr>
                <w:color w:val="000000"/>
              </w:rPr>
              <w:t>200</w:t>
            </w:r>
          </w:p>
        </w:tc>
      </w:tr>
    </w:tbl>
    <w:p w:rsidR="0057268E" w:rsidRDefault="0057268E" w:rsidP="0057268E">
      <w:pPr>
        <w:spacing w:before="120" w:after="120"/>
        <w:jc w:val="center"/>
        <w:rPr>
          <w:sz w:val="26"/>
          <w:szCs w:val="26"/>
        </w:rPr>
      </w:pPr>
      <w:r>
        <w:rPr>
          <w:sz w:val="26"/>
          <w:szCs w:val="26"/>
        </w:rPr>
        <w:lastRenderedPageBreak/>
        <w:t xml:space="preserve">Таблица 8.13.3. Перспективный баланс водоснабжения и водоотведения по технологической зоне </w:t>
      </w:r>
      <w:r w:rsidR="0073295D">
        <w:rPr>
          <w:sz w:val="26"/>
          <w:szCs w:val="26"/>
        </w:rPr>
        <w:t>с. Яковлевское</w:t>
      </w:r>
    </w:p>
    <w:tbl>
      <w:tblPr>
        <w:tblStyle w:val="a3"/>
        <w:tblW w:w="10138" w:type="dxa"/>
        <w:jc w:val="center"/>
        <w:tblLayout w:type="fixed"/>
        <w:tblCellMar>
          <w:left w:w="28" w:type="dxa"/>
          <w:right w:w="28" w:type="dxa"/>
        </w:tblCellMar>
        <w:tblLook w:val="04A0" w:firstRow="1" w:lastRow="0" w:firstColumn="1" w:lastColumn="0" w:noHBand="0" w:noVBand="1"/>
      </w:tblPr>
      <w:tblGrid>
        <w:gridCol w:w="1410"/>
        <w:gridCol w:w="1704"/>
        <w:gridCol w:w="2268"/>
        <w:gridCol w:w="2410"/>
        <w:gridCol w:w="2346"/>
      </w:tblGrid>
      <w:tr w:rsidR="00DE1AB1" w:rsidTr="00DE1AB1">
        <w:trPr>
          <w:jc w:val="center"/>
        </w:trPr>
        <w:tc>
          <w:tcPr>
            <w:tcW w:w="1410" w:type="dxa"/>
          </w:tcPr>
          <w:p w:rsidR="00DE1AB1" w:rsidRDefault="00DE1AB1" w:rsidP="00DE1AB1">
            <w:pPr>
              <w:tabs>
                <w:tab w:val="left" w:pos="949"/>
                <w:tab w:val="left" w:pos="3624"/>
              </w:tabs>
              <w:jc w:val="center"/>
            </w:pPr>
            <w:r>
              <w:t>Расчетный период</w:t>
            </w:r>
          </w:p>
        </w:tc>
        <w:tc>
          <w:tcPr>
            <w:tcW w:w="1704" w:type="dxa"/>
          </w:tcPr>
          <w:p w:rsidR="00DE1AB1" w:rsidRDefault="00DE1AB1" w:rsidP="00DE1AB1">
            <w:pPr>
              <w:tabs>
                <w:tab w:val="left" w:pos="949"/>
                <w:tab w:val="left" w:pos="3624"/>
              </w:tabs>
              <w:jc w:val="center"/>
            </w:pPr>
            <w:r>
              <w:t>Потребление воды в год, м</w:t>
            </w:r>
            <w:r>
              <w:rPr>
                <w:vertAlign w:val="superscript"/>
              </w:rPr>
              <w:t>3</w:t>
            </w:r>
          </w:p>
        </w:tc>
        <w:tc>
          <w:tcPr>
            <w:tcW w:w="2268" w:type="dxa"/>
          </w:tcPr>
          <w:p w:rsidR="00DE1AB1" w:rsidRDefault="00DE1AB1" w:rsidP="00DE1AB1">
            <w:pPr>
              <w:tabs>
                <w:tab w:val="left" w:pos="949"/>
                <w:tab w:val="left" w:pos="3624"/>
              </w:tabs>
              <w:jc w:val="center"/>
            </w:pPr>
            <w:r>
              <w:t>Потребление воды в средние сутки, м</w:t>
            </w:r>
            <w:r>
              <w:rPr>
                <w:vertAlign w:val="superscript"/>
              </w:rPr>
              <w:t>3</w:t>
            </w:r>
          </w:p>
        </w:tc>
        <w:tc>
          <w:tcPr>
            <w:tcW w:w="2410" w:type="dxa"/>
          </w:tcPr>
          <w:p w:rsidR="00DE1AB1" w:rsidRDefault="00DE1AB1" w:rsidP="00DE1AB1">
            <w:pPr>
              <w:tabs>
                <w:tab w:val="left" w:pos="949"/>
                <w:tab w:val="left" w:pos="3624"/>
              </w:tabs>
              <w:jc w:val="center"/>
            </w:pPr>
            <w:r>
              <w:t>Потребление воды максим. суточное, м</w:t>
            </w:r>
            <w:r>
              <w:rPr>
                <w:vertAlign w:val="superscript"/>
              </w:rPr>
              <w:t>3</w:t>
            </w:r>
          </w:p>
        </w:tc>
        <w:tc>
          <w:tcPr>
            <w:tcW w:w="2346" w:type="dxa"/>
          </w:tcPr>
          <w:p w:rsidR="00DE1AB1" w:rsidRDefault="00DE1AB1" w:rsidP="00DE1AB1">
            <w:pPr>
              <w:tabs>
                <w:tab w:val="left" w:pos="949"/>
                <w:tab w:val="left" w:pos="3624"/>
              </w:tabs>
              <w:jc w:val="center"/>
            </w:pPr>
            <w:r>
              <w:t>Производительность ОСК, м</w:t>
            </w:r>
            <w:r>
              <w:rPr>
                <w:vertAlign w:val="superscript"/>
              </w:rPr>
              <w:t>3</w:t>
            </w:r>
            <w:r>
              <w:t>/сут.</w:t>
            </w:r>
          </w:p>
        </w:tc>
      </w:tr>
      <w:tr w:rsidR="00DE1AB1" w:rsidTr="00DE1AB1">
        <w:trPr>
          <w:jc w:val="center"/>
        </w:trPr>
        <w:tc>
          <w:tcPr>
            <w:tcW w:w="1410" w:type="dxa"/>
          </w:tcPr>
          <w:p w:rsidR="00DE1AB1" w:rsidRDefault="00DE1AB1" w:rsidP="00DE1AB1">
            <w:pPr>
              <w:tabs>
                <w:tab w:val="left" w:pos="949"/>
                <w:tab w:val="left" w:pos="3624"/>
              </w:tabs>
              <w:jc w:val="center"/>
            </w:pPr>
            <w:r>
              <w:t>2023 г.</w:t>
            </w:r>
          </w:p>
        </w:tc>
        <w:tc>
          <w:tcPr>
            <w:tcW w:w="1704" w:type="dxa"/>
            <w:vAlign w:val="center"/>
          </w:tcPr>
          <w:p w:rsidR="00DE1AB1" w:rsidRDefault="00DE1AB1" w:rsidP="00DE1AB1">
            <w:pPr>
              <w:jc w:val="center"/>
              <w:rPr>
                <w:color w:val="000000"/>
              </w:rPr>
            </w:pPr>
            <w:r>
              <w:rPr>
                <w:color w:val="000000"/>
              </w:rPr>
              <w:t>54095,3</w:t>
            </w:r>
          </w:p>
        </w:tc>
        <w:tc>
          <w:tcPr>
            <w:tcW w:w="2268" w:type="dxa"/>
            <w:vAlign w:val="center"/>
          </w:tcPr>
          <w:p w:rsidR="00DE1AB1" w:rsidRDefault="00DE1AB1" w:rsidP="00DE1AB1">
            <w:pPr>
              <w:jc w:val="center"/>
              <w:rPr>
                <w:color w:val="000000"/>
              </w:rPr>
            </w:pPr>
            <w:r>
              <w:rPr>
                <w:color w:val="000000"/>
              </w:rPr>
              <w:t>148,2</w:t>
            </w:r>
          </w:p>
        </w:tc>
        <w:tc>
          <w:tcPr>
            <w:tcW w:w="2410" w:type="dxa"/>
            <w:vAlign w:val="center"/>
          </w:tcPr>
          <w:p w:rsidR="00DE1AB1" w:rsidRDefault="00DE1AB1" w:rsidP="00DE1AB1">
            <w:pPr>
              <w:jc w:val="center"/>
              <w:rPr>
                <w:color w:val="000000"/>
              </w:rPr>
            </w:pPr>
            <w:r>
              <w:rPr>
                <w:color w:val="000000"/>
              </w:rPr>
              <w:t>192,7</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2024 г.</w:t>
            </w:r>
          </w:p>
        </w:tc>
        <w:tc>
          <w:tcPr>
            <w:tcW w:w="1704" w:type="dxa"/>
            <w:vAlign w:val="center"/>
          </w:tcPr>
          <w:p w:rsidR="00DE1AB1" w:rsidRDefault="00DE1AB1" w:rsidP="00DE1AB1">
            <w:pPr>
              <w:jc w:val="center"/>
              <w:rPr>
                <w:color w:val="000000"/>
              </w:rPr>
            </w:pPr>
            <w:r>
              <w:rPr>
                <w:color w:val="000000"/>
              </w:rPr>
              <w:t>54257,6</w:t>
            </w:r>
          </w:p>
        </w:tc>
        <w:tc>
          <w:tcPr>
            <w:tcW w:w="2268" w:type="dxa"/>
            <w:vAlign w:val="center"/>
          </w:tcPr>
          <w:p w:rsidR="00DE1AB1" w:rsidRDefault="00DE1AB1" w:rsidP="00DE1AB1">
            <w:pPr>
              <w:jc w:val="center"/>
              <w:rPr>
                <w:color w:val="000000"/>
              </w:rPr>
            </w:pPr>
            <w:r>
              <w:rPr>
                <w:color w:val="000000"/>
              </w:rPr>
              <w:t>148,7</w:t>
            </w:r>
          </w:p>
        </w:tc>
        <w:tc>
          <w:tcPr>
            <w:tcW w:w="2410" w:type="dxa"/>
            <w:vAlign w:val="center"/>
          </w:tcPr>
          <w:p w:rsidR="00DE1AB1" w:rsidRDefault="00DE1AB1" w:rsidP="00DE1AB1">
            <w:pPr>
              <w:jc w:val="center"/>
              <w:rPr>
                <w:color w:val="000000"/>
              </w:rPr>
            </w:pPr>
            <w:r>
              <w:rPr>
                <w:color w:val="000000"/>
              </w:rPr>
              <w:t>193,2</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2025 г.</w:t>
            </w:r>
          </w:p>
        </w:tc>
        <w:tc>
          <w:tcPr>
            <w:tcW w:w="1704" w:type="dxa"/>
            <w:vAlign w:val="center"/>
          </w:tcPr>
          <w:p w:rsidR="00DE1AB1" w:rsidRDefault="00DE1AB1" w:rsidP="00DE1AB1">
            <w:pPr>
              <w:jc w:val="center"/>
              <w:rPr>
                <w:color w:val="000000"/>
              </w:rPr>
            </w:pPr>
            <w:r>
              <w:rPr>
                <w:color w:val="000000"/>
              </w:rPr>
              <w:t>54420,4</w:t>
            </w:r>
          </w:p>
        </w:tc>
        <w:tc>
          <w:tcPr>
            <w:tcW w:w="2268" w:type="dxa"/>
            <w:vAlign w:val="center"/>
          </w:tcPr>
          <w:p w:rsidR="00DE1AB1" w:rsidRDefault="00DE1AB1" w:rsidP="00DE1AB1">
            <w:pPr>
              <w:jc w:val="center"/>
              <w:rPr>
                <w:color w:val="000000"/>
              </w:rPr>
            </w:pPr>
            <w:r>
              <w:rPr>
                <w:color w:val="000000"/>
              </w:rPr>
              <w:t>149,1</w:t>
            </w:r>
          </w:p>
        </w:tc>
        <w:tc>
          <w:tcPr>
            <w:tcW w:w="2410" w:type="dxa"/>
            <w:vAlign w:val="center"/>
          </w:tcPr>
          <w:p w:rsidR="00DE1AB1" w:rsidRDefault="00DE1AB1" w:rsidP="00DE1AB1">
            <w:pPr>
              <w:jc w:val="center"/>
              <w:rPr>
                <w:color w:val="000000"/>
              </w:rPr>
            </w:pPr>
            <w:r>
              <w:rPr>
                <w:color w:val="000000"/>
              </w:rPr>
              <w:t>193,8</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2026 г.</w:t>
            </w:r>
          </w:p>
        </w:tc>
        <w:tc>
          <w:tcPr>
            <w:tcW w:w="1704" w:type="dxa"/>
            <w:vAlign w:val="center"/>
          </w:tcPr>
          <w:p w:rsidR="00DE1AB1" w:rsidRDefault="00DE1AB1" w:rsidP="00DE1AB1">
            <w:pPr>
              <w:jc w:val="center"/>
              <w:rPr>
                <w:color w:val="000000"/>
              </w:rPr>
            </w:pPr>
            <w:r>
              <w:rPr>
                <w:color w:val="000000"/>
              </w:rPr>
              <w:t>54583,6</w:t>
            </w:r>
          </w:p>
        </w:tc>
        <w:tc>
          <w:tcPr>
            <w:tcW w:w="2268" w:type="dxa"/>
            <w:vAlign w:val="center"/>
          </w:tcPr>
          <w:p w:rsidR="00DE1AB1" w:rsidRDefault="00DE1AB1" w:rsidP="00DE1AB1">
            <w:pPr>
              <w:jc w:val="center"/>
              <w:rPr>
                <w:color w:val="000000"/>
              </w:rPr>
            </w:pPr>
            <w:r>
              <w:rPr>
                <w:color w:val="000000"/>
              </w:rPr>
              <w:t>149,5</w:t>
            </w:r>
          </w:p>
        </w:tc>
        <w:tc>
          <w:tcPr>
            <w:tcW w:w="2410" w:type="dxa"/>
            <w:vAlign w:val="center"/>
          </w:tcPr>
          <w:p w:rsidR="00DE1AB1" w:rsidRDefault="00DE1AB1" w:rsidP="00DE1AB1">
            <w:pPr>
              <w:jc w:val="center"/>
              <w:rPr>
                <w:color w:val="000000"/>
              </w:rPr>
            </w:pPr>
            <w:r>
              <w:rPr>
                <w:color w:val="000000"/>
              </w:rPr>
              <w:t>194,4</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2027 г.</w:t>
            </w:r>
          </w:p>
        </w:tc>
        <w:tc>
          <w:tcPr>
            <w:tcW w:w="1704" w:type="dxa"/>
            <w:vAlign w:val="center"/>
          </w:tcPr>
          <w:p w:rsidR="00DE1AB1" w:rsidRDefault="00DE1AB1" w:rsidP="00DE1AB1">
            <w:pPr>
              <w:jc w:val="center"/>
              <w:rPr>
                <w:color w:val="000000"/>
              </w:rPr>
            </w:pPr>
            <w:r>
              <w:rPr>
                <w:color w:val="000000"/>
              </w:rPr>
              <w:t>54747,4</w:t>
            </w:r>
          </w:p>
        </w:tc>
        <w:tc>
          <w:tcPr>
            <w:tcW w:w="2268" w:type="dxa"/>
            <w:vAlign w:val="center"/>
          </w:tcPr>
          <w:p w:rsidR="00DE1AB1" w:rsidRDefault="00DE1AB1" w:rsidP="00DE1AB1">
            <w:pPr>
              <w:jc w:val="center"/>
              <w:rPr>
                <w:color w:val="000000"/>
              </w:rPr>
            </w:pPr>
            <w:r>
              <w:rPr>
                <w:color w:val="000000"/>
              </w:rPr>
              <w:t>150,0</w:t>
            </w:r>
          </w:p>
        </w:tc>
        <w:tc>
          <w:tcPr>
            <w:tcW w:w="2410" w:type="dxa"/>
            <w:vAlign w:val="center"/>
          </w:tcPr>
          <w:p w:rsidR="00DE1AB1" w:rsidRDefault="00DE1AB1" w:rsidP="00DE1AB1">
            <w:pPr>
              <w:jc w:val="center"/>
              <w:rPr>
                <w:color w:val="000000"/>
              </w:rPr>
            </w:pPr>
            <w:r>
              <w:rPr>
                <w:color w:val="000000"/>
              </w:rPr>
              <w:t>195,0</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2028 г.</w:t>
            </w:r>
          </w:p>
        </w:tc>
        <w:tc>
          <w:tcPr>
            <w:tcW w:w="1704" w:type="dxa"/>
            <w:vAlign w:val="center"/>
          </w:tcPr>
          <w:p w:rsidR="00DE1AB1" w:rsidRDefault="00DE1AB1" w:rsidP="00DE1AB1">
            <w:pPr>
              <w:jc w:val="center"/>
              <w:rPr>
                <w:color w:val="000000"/>
              </w:rPr>
            </w:pPr>
            <w:r>
              <w:rPr>
                <w:color w:val="000000"/>
              </w:rPr>
              <w:t>54911,6</w:t>
            </w:r>
          </w:p>
        </w:tc>
        <w:tc>
          <w:tcPr>
            <w:tcW w:w="2268" w:type="dxa"/>
            <w:vAlign w:val="center"/>
          </w:tcPr>
          <w:p w:rsidR="00DE1AB1" w:rsidRDefault="00DE1AB1" w:rsidP="00DE1AB1">
            <w:pPr>
              <w:jc w:val="center"/>
              <w:rPr>
                <w:color w:val="000000"/>
              </w:rPr>
            </w:pPr>
            <w:r>
              <w:rPr>
                <w:color w:val="000000"/>
              </w:rPr>
              <w:t>150,4</w:t>
            </w:r>
          </w:p>
        </w:tc>
        <w:tc>
          <w:tcPr>
            <w:tcW w:w="2410" w:type="dxa"/>
            <w:vAlign w:val="center"/>
          </w:tcPr>
          <w:p w:rsidR="00DE1AB1" w:rsidRDefault="00DE1AB1" w:rsidP="00DE1AB1">
            <w:pPr>
              <w:jc w:val="center"/>
              <w:rPr>
                <w:color w:val="000000"/>
              </w:rPr>
            </w:pPr>
            <w:r>
              <w:rPr>
                <w:color w:val="000000"/>
              </w:rPr>
              <w:t>195,6</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2029 г.</w:t>
            </w:r>
          </w:p>
        </w:tc>
        <w:tc>
          <w:tcPr>
            <w:tcW w:w="1704" w:type="dxa"/>
            <w:vAlign w:val="center"/>
          </w:tcPr>
          <w:p w:rsidR="00DE1AB1" w:rsidRDefault="00DE1AB1" w:rsidP="00DE1AB1">
            <w:pPr>
              <w:jc w:val="center"/>
              <w:rPr>
                <w:color w:val="000000"/>
              </w:rPr>
            </w:pPr>
            <w:r>
              <w:rPr>
                <w:color w:val="000000"/>
              </w:rPr>
              <w:t>55076,3</w:t>
            </w:r>
          </w:p>
        </w:tc>
        <w:tc>
          <w:tcPr>
            <w:tcW w:w="2268" w:type="dxa"/>
            <w:vAlign w:val="center"/>
          </w:tcPr>
          <w:p w:rsidR="00DE1AB1" w:rsidRDefault="00DE1AB1" w:rsidP="00DE1AB1">
            <w:pPr>
              <w:jc w:val="center"/>
              <w:rPr>
                <w:color w:val="000000"/>
              </w:rPr>
            </w:pPr>
            <w:r>
              <w:rPr>
                <w:color w:val="000000"/>
              </w:rPr>
              <w:t>150,9</w:t>
            </w:r>
          </w:p>
        </w:tc>
        <w:tc>
          <w:tcPr>
            <w:tcW w:w="2410" w:type="dxa"/>
            <w:vAlign w:val="center"/>
          </w:tcPr>
          <w:p w:rsidR="00DE1AB1" w:rsidRDefault="00DE1AB1" w:rsidP="00DE1AB1">
            <w:pPr>
              <w:jc w:val="center"/>
              <w:rPr>
                <w:color w:val="000000"/>
              </w:rPr>
            </w:pPr>
            <w:r>
              <w:rPr>
                <w:color w:val="000000"/>
              </w:rPr>
              <w:t>196,2</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2030 г.</w:t>
            </w:r>
          </w:p>
        </w:tc>
        <w:tc>
          <w:tcPr>
            <w:tcW w:w="1704" w:type="dxa"/>
            <w:vAlign w:val="center"/>
          </w:tcPr>
          <w:p w:rsidR="00DE1AB1" w:rsidRDefault="00DE1AB1" w:rsidP="00DE1AB1">
            <w:pPr>
              <w:jc w:val="center"/>
              <w:rPr>
                <w:color w:val="000000"/>
              </w:rPr>
            </w:pPr>
            <w:r>
              <w:rPr>
                <w:color w:val="000000"/>
              </w:rPr>
              <w:t>55241,6</w:t>
            </w:r>
          </w:p>
        </w:tc>
        <w:tc>
          <w:tcPr>
            <w:tcW w:w="2268" w:type="dxa"/>
            <w:vAlign w:val="center"/>
          </w:tcPr>
          <w:p w:rsidR="00DE1AB1" w:rsidRDefault="00DE1AB1" w:rsidP="00DE1AB1">
            <w:pPr>
              <w:jc w:val="center"/>
              <w:rPr>
                <w:color w:val="000000"/>
              </w:rPr>
            </w:pPr>
            <w:r>
              <w:rPr>
                <w:color w:val="000000"/>
              </w:rPr>
              <w:t>151,3</w:t>
            </w:r>
          </w:p>
        </w:tc>
        <w:tc>
          <w:tcPr>
            <w:tcW w:w="2410" w:type="dxa"/>
            <w:vAlign w:val="center"/>
          </w:tcPr>
          <w:p w:rsidR="00DE1AB1" w:rsidRDefault="00DE1AB1" w:rsidP="00DE1AB1">
            <w:pPr>
              <w:jc w:val="center"/>
              <w:rPr>
                <w:color w:val="000000"/>
              </w:rPr>
            </w:pPr>
            <w:r>
              <w:rPr>
                <w:color w:val="000000"/>
              </w:rPr>
              <w:t>196,8</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2031 г.</w:t>
            </w:r>
          </w:p>
        </w:tc>
        <w:tc>
          <w:tcPr>
            <w:tcW w:w="1704" w:type="dxa"/>
            <w:vAlign w:val="center"/>
          </w:tcPr>
          <w:p w:rsidR="00DE1AB1" w:rsidRDefault="00DE1AB1" w:rsidP="00DE1AB1">
            <w:pPr>
              <w:jc w:val="center"/>
              <w:rPr>
                <w:color w:val="000000"/>
              </w:rPr>
            </w:pPr>
            <w:r>
              <w:rPr>
                <w:color w:val="000000"/>
              </w:rPr>
              <w:t>55407,3</w:t>
            </w:r>
          </w:p>
        </w:tc>
        <w:tc>
          <w:tcPr>
            <w:tcW w:w="2268" w:type="dxa"/>
            <w:vAlign w:val="center"/>
          </w:tcPr>
          <w:p w:rsidR="00DE1AB1" w:rsidRDefault="00DE1AB1" w:rsidP="00DE1AB1">
            <w:pPr>
              <w:jc w:val="center"/>
              <w:rPr>
                <w:color w:val="000000"/>
              </w:rPr>
            </w:pPr>
            <w:r>
              <w:rPr>
                <w:color w:val="000000"/>
              </w:rPr>
              <w:t>151,8</w:t>
            </w:r>
          </w:p>
        </w:tc>
        <w:tc>
          <w:tcPr>
            <w:tcW w:w="2410" w:type="dxa"/>
            <w:vAlign w:val="center"/>
          </w:tcPr>
          <w:p w:rsidR="00DE1AB1" w:rsidRDefault="00DE1AB1" w:rsidP="00DE1AB1">
            <w:pPr>
              <w:jc w:val="center"/>
              <w:rPr>
                <w:color w:val="000000"/>
              </w:rPr>
            </w:pPr>
            <w:r>
              <w:rPr>
                <w:color w:val="000000"/>
              </w:rPr>
              <w:t>197,3</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2032 г.</w:t>
            </w:r>
          </w:p>
        </w:tc>
        <w:tc>
          <w:tcPr>
            <w:tcW w:w="1704" w:type="dxa"/>
            <w:vAlign w:val="center"/>
          </w:tcPr>
          <w:p w:rsidR="00DE1AB1" w:rsidRDefault="00DE1AB1" w:rsidP="00DE1AB1">
            <w:pPr>
              <w:jc w:val="center"/>
              <w:rPr>
                <w:color w:val="000000"/>
              </w:rPr>
            </w:pPr>
            <w:r>
              <w:rPr>
                <w:color w:val="000000"/>
              </w:rPr>
              <w:t>55573,5</w:t>
            </w:r>
          </w:p>
        </w:tc>
        <w:tc>
          <w:tcPr>
            <w:tcW w:w="2268" w:type="dxa"/>
            <w:vAlign w:val="center"/>
          </w:tcPr>
          <w:p w:rsidR="00DE1AB1" w:rsidRDefault="00DE1AB1" w:rsidP="00DE1AB1">
            <w:pPr>
              <w:jc w:val="center"/>
              <w:rPr>
                <w:color w:val="000000"/>
              </w:rPr>
            </w:pPr>
            <w:r>
              <w:rPr>
                <w:color w:val="000000"/>
              </w:rPr>
              <w:t>152,3</w:t>
            </w:r>
          </w:p>
        </w:tc>
        <w:tc>
          <w:tcPr>
            <w:tcW w:w="2410" w:type="dxa"/>
            <w:vAlign w:val="center"/>
          </w:tcPr>
          <w:p w:rsidR="00DE1AB1" w:rsidRDefault="00DE1AB1" w:rsidP="00DE1AB1">
            <w:pPr>
              <w:jc w:val="center"/>
              <w:rPr>
                <w:color w:val="000000"/>
              </w:rPr>
            </w:pPr>
            <w:r>
              <w:rPr>
                <w:color w:val="000000"/>
              </w:rPr>
              <w:t>197,9</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2033 г.</w:t>
            </w:r>
          </w:p>
        </w:tc>
        <w:tc>
          <w:tcPr>
            <w:tcW w:w="1704" w:type="dxa"/>
            <w:vAlign w:val="center"/>
          </w:tcPr>
          <w:p w:rsidR="00DE1AB1" w:rsidRDefault="00DE1AB1" w:rsidP="00DE1AB1">
            <w:pPr>
              <w:jc w:val="center"/>
              <w:rPr>
                <w:color w:val="000000"/>
              </w:rPr>
            </w:pPr>
            <w:r>
              <w:rPr>
                <w:color w:val="000000"/>
              </w:rPr>
              <w:t>55740,2</w:t>
            </w:r>
          </w:p>
        </w:tc>
        <w:tc>
          <w:tcPr>
            <w:tcW w:w="2268" w:type="dxa"/>
            <w:vAlign w:val="center"/>
          </w:tcPr>
          <w:p w:rsidR="00DE1AB1" w:rsidRDefault="00DE1AB1" w:rsidP="00DE1AB1">
            <w:pPr>
              <w:jc w:val="center"/>
              <w:rPr>
                <w:color w:val="000000"/>
              </w:rPr>
            </w:pPr>
            <w:r>
              <w:rPr>
                <w:color w:val="000000"/>
              </w:rPr>
              <w:t>152,7</w:t>
            </w:r>
          </w:p>
        </w:tc>
        <w:tc>
          <w:tcPr>
            <w:tcW w:w="2410" w:type="dxa"/>
            <w:vAlign w:val="center"/>
          </w:tcPr>
          <w:p w:rsidR="00DE1AB1" w:rsidRDefault="00DE1AB1" w:rsidP="00DE1AB1">
            <w:pPr>
              <w:jc w:val="center"/>
              <w:rPr>
                <w:color w:val="000000"/>
              </w:rPr>
            </w:pPr>
            <w:r>
              <w:rPr>
                <w:color w:val="000000"/>
              </w:rPr>
              <w:t>198,5</w:t>
            </w:r>
          </w:p>
        </w:tc>
        <w:tc>
          <w:tcPr>
            <w:tcW w:w="2346" w:type="dxa"/>
            <w:vAlign w:val="center"/>
          </w:tcPr>
          <w:p w:rsidR="00DE1AB1" w:rsidRDefault="00DE1AB1" w:rsidP="00DE1AB1">
            <w:pPr>
              <w:jc w:val="center"/>
              <w:rPr>
                <w:color w:val="000000"/>
              </w:rPr>
            </w:pPr>
            <w:r>
              <w:rPr>
                <w:color w:val="000000"/>
              </w:rPr>
              <w:t>400</w:t>
            </w:r>
          </w:p>
        </w:tc>
      </w:tr>
      <w:tr w:rsidR="00DE1AB1" w:rsidTr="00DE1AB1">
        <w:trPr>
          <w:jc w:val="center"/>
        </w:trPr>
        <w:tc>
          <w:tcPr>
            <w:tcW w:w="1410" w:type="dxa"/>
          </w:tcPr>
          <w:p w:rsidR="00DE1AB1" w:rsidRDefault="00DE1AB1" w:rsidP="00DE1AB1">
            <w:pPr>
              <w:tabs>
                <w:tab w:val="left" w:pos="949"/>
                <w:tab w:val="left" w:pos="3624"/>
              </w:tabs>
              <w:jc w:val="center"/>
            </w:pPr>
            <w:r>
              <w:t>2034 г.</w:t>
            </w:r>
          </w:p>
        </w:tc>
        <w:tc>
          <w:tcPr>
            <w:tcW w:w="1704" w:type="dxa"/>
            <w:vAlign w:val="center"/>
          </w:tcPr>
          <w:p w:rsidR="00DE1AB1" w:rsidRDefault="00DE1AB1" w:rsidP="00DE1AB1">
            <w:pPr>
              <w:jc w:val="center"/>
              <w:rPr>
                <w:color w:val="000000"/>
              </w:rPr>
            </w:pPr>
            <w:r>
              <w:rPr>
                <w:color w:val="000000"/>
              </w:rPr>
              <w:t>54095,3</w:t>
            </w:r>
          </w:p>
        </w:tc>
        <w:tc>
          <w:tcPr>
            <w:tcW w:w="2268" w:type="dxa"/>
            <w:vAlign w:val="center"/>
          </w:tcPr>
          <w:p w:rsidR="00DE1AB1" w:rsidRDefault="00DE1AB1" w:rsidP="00DE1AB1">
            <w:pPr>
              <w:jc w:val="center"/>
              <w:rPr>
                <w:color w:val="000000"/>
              </w:rPr>
            </w:pPr>
            <w:r>
              <w:rPr>
                <w:color w:val="000000"/>
              </w:rPr>
              <w:t>148,2</w:t>
            </w:r>
          </w:p>
        </w:tc>
        <w:tc>
          <w:tcPr>
            <w:tcW w:w="2410" w:type="dxa"/>
            <w:vAlign w:val="center"/>
          </w:tcPr>
          <w:p w:rsidR="00DE1AB1" w:rsidRDefault="00DE1AB1" w:rsidP="00DE1AB1">
            <w:pPr>
              <w:jc w:val="center"/>
              <w:rPr>
                <w:color w:val="000000"/>
              </w:rPr>
            </w:pPr>
            <w:r>
              <w:rPr>
                <w:color w:val="000000"/>
              </w:rPr>
              <w:t>192,7</w:t>
            </w:r>
          </w:p>
        </w:tc>
        <w:tc>
          <w:tcPr>
            <w:tcW w:w="2346" w:type="dxa"/>
            <w:vAlign w:val="center"/>
          </w:tcPr>
          <w:p w:rsidR="00DE1AB1" w:rsidRDefault="00DE1AB1" w:rsidP="00DE1AB1">
            <w:pPr>
              <w:jc w:val="center"/>
              <w:rPr>
                <w:color w:val="000000"/>
              </w:rPr>
            </w:pPr>
            <w:r>
              <w:rPr>
                <w:color w:val="000000"/>
              </w:rPr>
              <w:t>400</w:t>
            </w:r>
          </w:p>
        </w:tc>
      </w:tr>
    </w:tbl>
    <w:p w:rsidR="0057268E" w:rsidRDefault="0057268E" w:rsidP="0057268E">
      <w:pPr>
        <w:jc w:val="both"/>
        <w:rPr>
          <w:sz w:val="26"/>
          <w:szCs w:val="26"/>
        </w:rPr>
      </w:pPr>
    </w:p>
    <w:p w:rsidR="0057268E" w:rsidRDefault="0057268E" w:rsidP="0057268E">
      <w:pPr>
        <w:jc w:val="both"/>
        <w:rPr>
          <w:sz w:val="26"/>
          <w:szCs w:val="26"/>
        </w:rPr>
      </w:pPr>
      <w:r>
        <w:rPr>
          <w:sz w:val="26"/>
          <w:szCs w:val="26"/>
        </w:rPr>
        <w:t xml:space="preserve">Из выше приведенных таблиц следует, что проектная производительность очистных сооружений канализации превышает максимальный суточный объем стоков. </w:t>
      </w:r>
    </w:p>
    <w:p w:rsidR="0057268E" w:rsidRDefault="0057268E" w:rsidP="0057268E">
      <w:pPr>
        <w:spacing w:before="120" w:after="120"/>
        <w:jc w:val="both"/>
        <w:rPr>
          <w:b/>
          <w:sz w:val="26"/>
          <w:szCs w:val="26"/>
        </w:rPr>
      </w:pPr>
      <w:r>
        <w:rPr>
          <w:b/>
          <w:sz w:val="26"/>
          <w:szCs w:val="26"/>
        </w:rPr>
        <w:t>8.14. Расчет требуемой мощности водозаборных и очистных сооружений.</w:t>
      </w:r>
    </w:p>
    <w:p w:rsidR="0057268E" w:rsidRDefault="0057268E" w:rsidP="0057268E">
      <w:pPr>
        <w:jc w:val="both"/>
        <w:rPr>
          <w:sz w:val="26"/>
          <w:szCs w:val="26"/>
        </w:rPr>
      </w:pPr>
      <w:r>
        <w:rPr>
          <w:sz w:val="26"/>
          <w:szCs w:val="26"/>
        </w:rPr>
        <w:t xml:space="preserve">В соответствии с СП 31.13330.2021 производительность станций водоподготовки принимается на максимальное суточное потребление воды. </w:t>
      </w:r>
    </w:p>
    <w:p w:rsidR="0057268E" w:rsidRDefault="0057268E" w:rsidP="0057268E">
      <w:pPr>
        <w:tabs>
          <w:tab w:val="left" w:pos="949"/>
          <w:tab w:val="left" w:pos="3624"/>
        </w:tabs>
        <w:spacing w:before="120" w:after="120"/>
        <w:ind w:firstLine="567"/>
        <w:jc w:val="center"/>
        <w:rPr>
          <w:sz w:val="26"/>
          <w:szCs w:val="26"/>
        </w:rPr>
      </w:pPr>
      <w:r>
        <w:rPr>
          <w:sz w:val="26"/>
          <w:szCs w:val="26"/>
        </w:rPr>
        <w:t xml:space="preserve">Таблица 8.14.1. Расчет производительности ВПУ для населенных пунктов </w:t>
      </w:r>
      <w:r w:rsidR="005831FE">
        <w:rPr>
          <w:sz w:val="26"/>
          <w:szCs w:val="26"/>
        </w:rPr>
        <w:t>Шунген</w:t>
      </w:r>
      <w:r>
        <w:rPr>
          <w:sz w:val="26"/>
          <w:szCs w:val="26"/>
        </w:rPr>
        <w:t>ского сельского поселения.</w:t>
      </w:r>
    </w:p>
    <w:tbl>
      <w:tblPr>
        <w:tblStyle w:val="a3"/>
        <w:tblW w:w="10261" w:type="dxa"/>
        <w:tblLayout w:type="fixed"/>
        <w:tblCellMar>
          <w:left w:w="28" w:type="dxa"/>
          <w:right w:w="28" w:type="dxa"/>
        </w:tblCellMar>
        <w:tblLook w:val="04A0" w:firstRow="1" w:lastRow="0" w:firstColumn="1" w:lastColumn="0" w:noHBand="0" w:noVBand="1"/>
      </w:tblPr>
      <w:tblGrid>
        <w:gridCol w:w="2507"/>
        <w:gridCol w:w="1270"/>
        <w:gridCol w:w="1532"/>
        <w:gridCol w:w="1608"/>
        <w:gridCol w:w="1672"/>
        <w:gridCol w:w="1672"/>
      </w:tblGrid>
      <w:tr w:rsidR="0057268E" w:rsidTr="005831FE">
        <w:tc>
          <w:tcPr>
            <w:tcW w:w="2507" w:type="dxa"/>
          </w:tcPr>
          <w:p w:rsidR="0057268E" w:rsidRDefault="0057268E" w:rsidP="0057268E">
            <w:pPr>
              <w:tabs>
                <w:tab w:val="left" w:pos="949"/>
                <w:tab w:val="left" w:pos="3624"/>
              </w:tabs>
              <w:jc w:val="center"/>
            </w:pPr>
            <w:r>
              <w:t>Населенный пункт</w:t>
            </w:r>
          </w:p>
        </w:tc>
        <w:tc>
          <w:tcPr>
            <w:tcW w:w="1270" w:type="dxa"/>
          </w:tcPr>
          <w:p w:rsidR="0057268E" w:rsidRDefault="0057268E" w:rsidP="0057268E">
            <w:pPr>
              <w:tabs>
                <w:tab w:val="left" w:pos="0"/>
                <w:tab w:val="left" w:pos="3624"/>
              </w:tabs>
              <w:jc w:val="center"/>
            </w:pPr>
            <w:r>
              <w:t>Числен-</w:t>
            </w:r>
            <w:proofErr w:type="spellStart"/>
            <w:r>
              <w:t>ность</w:t>
            </w:r>
            <w:proofErr w:type="spellEnd"/>
            <w:r>
              <w:t xml:space="preserve"> населения, чел.</w:t>
            </w:r>
          </w:p>
        </w:tc>
        <w:tc>
          <w:tcPr>
            <w:tcW w:w="1532" w:type="dxa"/>
          </w:tcPr>
          <w:p w:rsidR="0057268E" w:rsidRDefault="0057268E" w:rsidP="0057268E">
            <w:pPr>
              <w:jc w:val="center"/>
              <w:rPr>
                <w:color w:val="000000"/>
              </w:rPr>
            </w:pPr>
            <w:r>
              <w:rPr>
                <w:color w:val="000000"/>
              </w:rPr>
              <w:t>Фактическое потребление воды, м</w:t>
            </w:r>
            <w:r>
              <w:rPr>
                <w:color w:val="000000"/>
                <w:vertAlign w:val="superscript"/>
              </w:rPr>
              <w:t>3</w:t>
            </w:r>
          </w:p>
          <w:p w:rsidR="0057268E" w:rsidRDefault="0057268E" w:rsidP="0057268E">
            <w:pPr>
              <w:tabs>
                <w:tab w:val="left" w:pos="949"/>
                <w:tab w:val="left" w:pos="3624"/>
              </w:tabs>
              <w:jc w:val="center"/>
            </w:pPr>
          </w:p>
        </w:tc>
        <w:tc>
          <w:tcPr>
            <w:tcW w:w="1608" w:type="dxa"/>
          </w:tcPr>
          <w:p w:rsidR="0057268E" w:rsidRDefault="0057268E" w:rsidP="0057268E">
            <w:pPr>
              <w:tabs>
                <w:tab w:val="left" w:pos="949"/>
                <w:tab w:val="left" w:pos="3624"/>
              </w:tabs>
              <w:jc w:val="center"/>
            </w:pPr>
            <w:r>
              <w:t xml:space="preserve">Расчетное </w:t>
            </w:r>
            <w:proofErr w:type="spellStart"/>
            <w:r>
              <w:t>водопотреб-ление</w:t>
            </w:r>
            <w:proofErr w:type="spellEnd"/>
            <w:r>
              <w:t>, м</w:t>
            </w:r>
            <w:r>
              <w:rPr>
                <w:vertAlign w:val="superscript"/>
              </w:rPr>
              <w:t>3</w:t>
            </w:r>
            <w:r>
              <w:t>/сут.</w:t>
            </w:r>
          </w:p>
        </w:tc>
        <w:tc>
          <w:tcPr>
            <w:tcW w:w="1672" w:type="dxa"/>
          </w:tcPr>
          <w:p w:rsidR="0057268E" w:rsidRDefault="0057268E" w:rsidP="00CC26EB">
            <w:pPr>
              <w:tabs>
                <w:tab w:val="left" w:pos="949"/>
                <w:tab w:val="left" w:pos="3624"/>
              </w:tabs>
              <w:jc w:val="center"/>
            </w:pPr>
            <w:r>
              <w:t>Расчетная производи-</w:t>
            </w:r>
            <w:proofErr w:type="spellStart"/>
            <w:r>
              <w:t>тельность</w:t>
            </w:r>
            <w:proofErr w:type="spellEnd"/>
            <w:r>
              <w:t xml:space="preserve"> В</w:t>
            </w:r>
            <w:r w:rsidR="00CC26EB">
              <w:t xml:space="preserve">ПУ </w:t>
            </w:r>
            <w:r>
              <w:t>м</w:t>
            </w:r>
            <w:r>
              <w:rPr>
                <w:vertAlign w:val="superscript"/>
              </w:rPr>
              <w:t>3</w:t>
            </w:r>
            <w:r>
              <w:t>/сут.</w:t>
            </w:r>
          </w:p>
        </w:tc>
        <w:tc>
          <w:tcPr>
            <w:tcW w:w="1672" w:type="dxa"/>
          </w:tcPr>
          <w:p w:rsidR="0057268E" w:rsidRDefault="0057268E" w:rsidP="0057268E">
            <w:pPr>
              <w:tabs>
                <w:tab w:val="left" w:pos="949"/>
                <w:tab w:val="left" w:pos="3624"/>
              </w:tabs>
              <w:jc w:val="center"/>
            </w:pPr>
            <w:proofErr w:type="gramStart"/>
            <w:r>
              <w:t>Производи-</w:t>
            </w:r>
            <w:proofErr w:type="spellStart"/>
            <w:r>
              <w:t>тельность</w:t>
            </w:r>
            <w:proofErr w:type="spellEnd"/>
            <w:proofErr w:type="gramEnd"/>
            <w:r>
              <w:t xml:space="preserve"> ВПУ для </w:t>
            </w:r>
            <w:proofErr w:type="spellStart"/>
            <w:r>
              <w:t>проектиро</w:t>
            </w:r>
            <w:proofErr w:type="spellEnd"/>
            <w:r>
              <w:t>-</w:t>
            </w:r>
          </w:p>
          <w:p w:rsidR="0057268E" w:rsidRDefault="0057268E" w:rsidP="0057268E">
            <w:pPr>
              <w:tabs>
                <w:tab w:val="left" w:pos="949"/>
                <w:tab w:val="left" w:pos="3624"/>
              </w:tabs>
              <w:jc w:val="center"/>
            </w:pPr>
            <w:proofErr w:type="spellStart"/>
            <w:r>
              <w:t>вания</w:t>
            </w:r>
            <w:proofErr w:type="spellEnd"/>
            <w:r>
              <w:t>, м</w:t>
            </w:r>
            <w:r>
              <w:rPr>
                <w:vertAlign w:val="superscript"/>
              </w:rPr>
              <w:t>3</w:t>
            </w:r>
            <w:r>
              <w:t>/сут</w:t>
            </w:r>
          </w:p>
        </w:tc>
      </w:tr>
      <w:tr w:rsidR="001F41E6" w:rsidTr="005831FE">
        <w:tc>
          <w:tcPr>
            <w:tcW w:w="2507" w:type="dxa"/>
            <w:vAlign w:val="center"/>
          </w:tcPr>
          <w:p w:rsidR="001F41E6" w:rsidRPr="00923299" w:rsidRDefault="001F41E6" w:rsidP="001F41E6">
            <w:pPr>
              <w:rPr>
                <w:color w:val="000000"/>
              </w:rPr>
            </w:pPr>
            <w:r w:rsidRPr="00923299">
              <w:rPr>
                <w:color w:val="000000"/>
              </w:rPr>
              <w:t>с. Шунга</w:t>
            </w:r>
          </w:p>
        </w:tc>
        <w:tc>
          <w:tcPr>
            <w:tcW w:w="1270" w:type="dxa"/>
            <w:vAlign w:val="center"/>
          </w:tcPr>
          <w:p w:rsidR="001F41E6" w:rsidRPr="00FE5C5D" w:rsidRDefault="001F41E6" w:rsidP="001F41E6">
            <w:pPr>
              <w:jc w:val="center"/>
              <w:rPr>
                <w:color w:val="000000"/>
              </w:rPr>
            </w:pPr>
            <w:r w:rsidRPr="00FE5C5D">
              <w:rPr>
                <w:color w:val="000000"/>
              </w:rPr>
              <w:t>1863</w:t>
            </w:r>
          </w:p>
        </w:tc>
        <w:tc>
          <w:tcPr>
            <w:tcW w:w="1532" w:type="dxa"/>
            <w:vAlign w:val="center"/>
          </w:tcPr>
          <w:p w:rsidR="001F41E6" w:rsidRPr="00FE5C5D" w:rsidRDefault="001F41E6" w:rsidP="001F41E6">
            <w:pPr>
              <w:jc w:val="center"/>
              <w:rPr>
                <w:color w:val="000000"/>
              </w:rPr>
            </w:pPr>
            <w:r w:rsidRPr="00FE5C5D">
              <w:rPr>
                <w:color w:val="000000"/>
              </w:rPr>
              <w:t>66484</w:t>
            </w:r>
          </w:p>
        </w:tc>
        <w:tc>
          <w:tcPr>
            <w:tcW w:w="1608" w:type="dxa"/>
            <w:vAlign w:val="center"/>
          </w:tcPr>
          <w:p w:rsidR="001F41E6" w:rsidRPr="00FE5C5D" w:rsidRDefault="001F41E6" w:rsidP="001F41E6">
            <w:pPr>
              <w:jc w:val="center"/>
              <w:rPr>
                <w:color w:val="000000"/>
              </w:rPr>
            </w:pPr>
            <w:r w:rsidRPr="00FE5C5D">
              <w:rPr>
                <w:color w:val="000000"/>
              </w:rPr>
              <w:t>182,1</w:t>
            </w:r>
          </w:p>
        </w:tc>
        <w:tc>
          <w:tcPr>
            <w:tcW w:w="1672" w:type="dxa"/>
            <w:vAlign w:val="center"/>
          </w:tcPr>
          <w:p w:rsidR="001F41E6" w:rsidRPr="00FE5C5D" w:rsidRDefault="001F41E6" w:rsidP="001F41E6">
            <w:pPr>
              <w:jc w:val="center"/>
              <w:rPr>
                <w:color w:val="000000"/>
              </w:rPr>
            </w:pPr>
            <w:r w:rsidRPr="00FE5C5D">
              <w:rPr>
                <w:color w:val="000000"/>
              </w:rPr>
              <w:t>236,8</w:t>
            </w:r>
          </w:p>
        </w:tc>
        <w:tc>
          <w:tcPr>
            <w:tcW w:w="1672" w:type="dxa"/>
            <w:vAlign w:val="center"/>
          </w:tcPr>
          <w:p w:rsidR="001F41E6" w:rsidRPr="00FE5C5D" w:rsidRDefault="001F41E6" w:rsidP="001F41E6">
            <w:pPr>
              <w:jc w:val="center"/>
              <w:rPr>
                <w:color w:val="000000"/>
              </w:rPr>
            </w:pPr>
            <w:r w:rsidRPr="00FE5C5D">
              <w:rPr>
                <w:color w:val="000000"/>
              </w:rPr>
              <w:t>300</w:t>
            </w:r>
          </w:p>
        </w:tc>
      </w:tr>
      <w:tr w:rsidR="001F41E6" w:rsidTr="005831FE">
        <w:tc>
          <w:tcPr>
            <w:tcW w:w="2507" w:type="dxa"/>
            <w:vAlign w:val="center"/>
          </w:tcPr>
          <w:p w:rsidR="001F41E6" w:rsidRPr="00923299" w:rsidRDefault="001F41E6" w:rsidP="001F41E6">
            <w:pPr>
              <w:rPr>
                <w:color w:val="000000"/>
              </w:rPr>
            </w:pPr>
            <w:r w:rsidRPr="00923299">
              <w:rPr>
                <w:color w:val="000000"/>
              </w:rPr>
              <w:t>с. Яковлевское</w:t>
            </w:r>
          </w:p>
        </w:tc>
        <w:tc>
          <w:tcPr>
            <w:tcW w:w="1270" w:type="dxa"/>
            <w:vAlign w:val="center"/>
          </w:tcPr>
          <w:p w:rsidR="001F41E6" w:rsidRPr="00FE5C5D" w:rsidRDefault="001F41E6" w:rsidP="001F41E6">
            <w:pPr>
              <w:jc w:val="center"/>
              <w:rPr>
                <w:color w:val="000000"/>
              </w:rPr>
            </w:pPr>
            <w:r w:rsidRPr="00FE5C5D">
              <w:rPr>
                <w:color w:val="000000"/>
              </w:rPr>
              <w:t>1255</w:t>
            </w:r>
          </w:p>
        </w:tc>
        <w:tc>
          <w:tcPr>
            <w:tcW w:w="1532" w:type="dxa"/>
            <w:vAlign w:val="center"/>
          </w:tcPr>
          <w:p w:rsidR="001F41E6" w:rsidRPr="00FE5C5D" w:rsidRDefault="001F41E6" w:rsidP="001F41E6">
            <w:pPr>
              <w:jc w:val="center"/>
              <w:rPr>
                <w:color w:val="000000"/>
              </w:rPr>
            </w:pPr>
            <w:r w:rsidRPr="00FE5C5D">
              <w:rPr>
                <w:color w:val="000000"/>
              </w:rPr>
              <w:t>51531</w:t>
            </w:r>
          </w:p>
        </w:tc>
        <w:tc>
          <w:tcPr>
            <w:tcW w:w="1608" w:type="dxa"/>
            <w:vAlign w:val="center"/>
          </w:tcPr>
          <w:p w:rsidR="001F41E6" w:rsidRPr="00FE5C5D" w:rsidRDefault="001F41E6" w:rsidP="001F41E6">
            <w:pPr>
              <w:jc w:val="center"/>
              <w:rPr>
                <w:color w:val="000000"/>
              </w:rPr>
            </w:pPr>
            <w:r w:rsidRPr="00FE5C5D">
              <w:rPr>
                <w:color w:val="000000"/>
              </w:rPr>
              <w:t>141,2</w:t>
            </w:r>
          </w:p>
        </w:tc>
        <w:tc>
          <w:tcPr>
            <w:tcW w:w="1672" w:type="dxa"/>
            <w:vAlign w:val="center"/>
          </w:tcPr>
          <w:p w:rsidR="001F41E6" w:rsidRPr="00FE5C5D" w:rsidRDefault="001F41E6" w:rsidP="001F41E6">
            <w:pPr>
              <w:jc w:val="center"/>
              <w:rPr>
                <w:color w:val="000000"/>
              </w:rPr>
            </w:pPr>
            <w:r w:rsidRPr="00FE5C5D">
              <w:rPr>
                <w:color w:val="000000"/>
              </w:rPr>
              <w:t>183,5</w:t>
            </w:r>
          </w:p>
        </w:tc>
        <w:tc>
          <w:tcPr>
            <w:tcW w:w="1672" w:type="dxa"/>
            <w:vAlign w:val="center"/>
          </w:tcPr>
          <w:p w:rsidR="001F41E6" w:rsidRPr="00FE5C5D" w:rsidRDefault="001F41E6" w:rsidP="001F41E6">
            <w:pPr>
              <w:jc w:val="center"/>
              <w:rPr>
                <w:color w:val="000000"/>
              </w:rPr>
            </w:pPr>
            <w:r w:rsidRPr="00FE5C5D">
              <w:rPr>
                <w:color w:val="000000"/>
              </w:rPr>
              <w:t>250</w:t>
            </w:r>
          </w:p>
        </w:tc>
      </w:tr>
      <w:tr w:rsidR="001F41E6" w:rsidTr="005831FE">
        <w:tc>
          <w:tcPr>
            <w:tcW w:w="2507" w:type="dxa"/>
            <w:vAlign w:val="center"/>
          </w:tcPr>
          <w:p w:rsidR="001F41E6" w:rsidRPr="00923299" w:rsidRDefault="001F41E6" w:rsidP="001F41E6">
            <w:pPr>
              <w:rPr>
                <w:color w:val="000000"/>
              </w:rPr>
            </w:pPr>
            <w:r>
              <w:rPr>
                <w:color w:val="000000"/>
              </w:rPr>
              <w:t xml:space="preserve">с. </w:t>
            </w:r>
            <w:r w:rsidRPr="00923299">
              <w:rPr>
                <w:color w:val="000000"/>
              </w:rPr>
              <w:t>Петрилово</w:t>
            </w:r>
          </w:p>
        </w:tc>
        <w:tc>
          <w:tcPr>
            <w:tcW w:w="1270" w:type="dxa"/>
            <w:vAlign w:val="center"/>
          </w:tcPr>
          <w:p w:rsidR="001F41E6" w:rsidRPr="00FE5C5D" w:rsidRDefault="001F41E6" w:rsidP="001F41E6">
            <w:pPr>
              <w:jc w:val="center"/>
              <w:rPr>
                <w:color w:val="000000"/>
              </w:rPr>
            </w:pPr>
            <w:r w:rsidRPr="00FE5C5D">
              <w:rPr>
                <w:color w:val="000000"/>
              </w:rPr>
              <w:t>1548</w:t>
            </w:r>
          </w:p>
        </w:tc>
        <w:tc>
          <w:tcPr>
            <w:tcW w:w="1532" w:type="dxa"/>
            <w:vAlign w:val="center"/>
          </w:tcPr>
          <w:p w:rsidR="001F41E6" w:rsidRPr="00FE5C5D" w:rsidRDefault="001F41E6" w:rsidP="001F41E6">
            <w:pPr>
              <w:jc w:val="center"/>
              <w:rPr>
                <w:color w:val="000000"/>
              </w:rPr>
            </w:pPr>
            <w:r w:rsidRPr="00FE5C5D">
              <w:rPr>
                <w:color w:val="000000"/>
              </w:rPr>
              <w:t>54095,3</w:t>
            </w:r>
          </w:p>
        </w:tc>
        <w:tc>
          <w:tcPr>
            <w:tcW w:w="1608" w:type="dxa"/>
            <w:vAlign w:val="center"/>
          </w:tcPr>
          <w:p w:rsidR="001F41E6" w:rsidRPr="00FE5C5D" w:rsidRDefault="001F41E6" w:rsidP="001F41E6">
            <w:pPr>
              <w:jc w:val="center"/>
              <w:rPr>
                <w:color w:val="000000"/>
              </w:rPr>
            </w:pPr>
            <w:r w:rsidRPr="00FE5C5D">
              <w:rPr>
                <w:color w:val="000000"/>
              </w:rPr>
              <w:t>148,2</w:t>
            </w:r>
          </w:p>
        </w:tc>
        <w:tc>
          <w:tcPr>
            <w:tcW w:w="1672" w:type="dxa"/>
            <w:vAlign w:val="center"/>
          </w:tcPr>
          <w:p w:rsidR="001F41E6" w:rsidRPr="00FE5C5D" w:rsidRDefault="001F41E6" w:rsidP="001F41E6">
            <w:pPr>
              <w:jc w:val="center"/>
              <w:rPr>
                <w:color w:val="000000"/>
              </w:rPr>
            </w:pPr>
            <w:r w:rsidRPr="00FE5C5D">
              <w:rPr>
                <w:color w:val="000000"/>
              </w:rPr>
              <w:t>192,7</w:t>
            </w:r>
          </w:p>
        </w:tc>
        <w:tc>
          <w:tcPr>
            <w:tcW w:w="1672" w:type="dxa"/>
            <w:vAlign w:val="center"/>
          </w:tcPr>
          <w:p w:rsidR="001F41E6" w:rsidRPr="00FE5C5D" w:rsidRDefault="001F41E6" w:rsidP="001F41E6">
            <w:pPr>
              <w:jc w:val="center"/>
              <w:rPr>
                <w:color w:val="000000"/>
              </w:rPr>
            </w:pPr>
            <w:r w:rsidRPr="00FE5C5D">
              <w:rPr>
                <w:color w:val="000000"/>
              </w:rPr>
              <w:t>250</w:t>
            </w:r>
          </w:p>
        </w:tc>
      </w:tr>
      <w:tr w:rsidR="001F41E6" w:rsidTr="005831FE">
        <w:tc>
          <w:tcPr>
            <w:tcW w:w="2507" w:type="dxa"/>
            <w:vAlign w:val="center"/>
          </w:tcPr>
          <w:p w:rsidR="001F41E6" w:rsidRDefault="001F41E6" w:rsidP="001F41E6">
            <w:pPr>
              <w:rPr>
                <w:color w:val="000000"/>
              </w:rPr>
            </w:pPr>
            <w:r>
              <w:rPr>
                <w:color w:val="000000"/>
              </w:rPr>
              <w:t>д. Некрасово</w:t>
            </w:r>
          </w:p>
        </w:tc>
        <w:tc>
          <w:tcPr>
            <w:tcW w:w="1270" w:type="dxa"/>
            <w:vAlign w:val="center"/>
          </w:tcPr>
          <w:p w:rsidR="001F41E6" w:rsidRPr="00FE5C5D" w:rsidRDefault="001F41E6" w:rsidP="001F41E6">
            <w:pPr>
              <w:jc w:val="center"/>
              <w:rPr>
                <w:color w:val="000000"/>
              </w:rPr>
            </w:pPr>
            <w:r w:rsidRPr="00FE5C5D">
              <w:rPr>
                <w:color w:val="000000"/>
              </w:rPr>
              <w:t>548</w:t>
            </w:r>
          </w:p>
        </w:tc>
        <w:tc>
          <w:tcPr>
            <w:tcW w:w="1532" w:type="dxa"/>
            <w:vAlign w:val="center"/>
          </w:tcPr>
          <w:p w:rsidR="001F41E6" w:rsidRPr="00FE5C5D" w:rsidRDefault="001F41E6" w:rsidP="001F41E6">
            <w:pPr>
              <w:jc w:val="center"/>
              <w:rPr>
                <w:color w:val="000000"/>
              </w:rPr>
            </w:pPr>
            <w:r w:rsidRPr="00FE5C5D">
              <w:rPr>
                <w:color w:val="000000"/>
              </w:rPr>
              <w:t>17832,6</w:t>
            </w:r>
          </w:p>
        </w:tc>
        <w:tc>
          <w:tcPr>
            <w:tcW w:w="1608" w:type="dxa"/>
            <w:vAlign w:val="center"/>
          </w:tcPr>
          <w:p w:rsidR="001F41E6" w:rsidRPr="00FE5C5D" w:rsidRDefault="001F41E6" w:rsidP="001F41E6">
            <w:pPr>
              <w:jc w:val="center"/>
              <w:rPr>
                <w:color w:val="000000"/>
              </w:rPr>
            </w:pPr>
            <w:r w:rsidRPr="00FE5C5D">
              <w:rPr>
                <w:color w:val="000000"/>
              </w:rPr>
              <w:t>48,9</w:t>
            </w:r>
          </w:p>
        </w:tc>
        <w:tc>
          <w:tcPr>
            <w:tcW w:w="1672" w:type="dxa"/>
            <w:vAlign w:val="center"/>
          </w:tcPr>
          <w:p w:rsidR="001F41E6" w:rsidRPr="00FE5C5D" w:rsidRDefault="001F41E6" w:rsidP="001F41E6">
            <w:pPr>
              <w:jc w:val="center"/>
              <w:rPr>
                <w:color w:val="000000"/>
              </w:rPr>
            </w:pPr>
            <w:r w:rsidRPr="00FE5C5D">
              <w:rPr>
                <w:color w:val="000000"/>
              </w:rPr>
              <w:t>63,5</w:t>
            </w:r>
          </w:p>
        </w:tc>
        <w:tc>
          <w:tcPr>
            <w:tcW w:w="1672" w:type="dxa"/>
            <w:vAlign w:val="center"/>
          </w:tcPr>
          <w:p w:rsidR="001F41E6" w:rsidRPr="00FE5C5D" w:rsidRDefault="001F41E6" w:rsidP="001F41E6">
            <w:pPr>
              <w:jc w:val="center"/>
              <w:rPr>
                <w:color w:val="000000"/>
              </w:rPr>
            </w:pPr>
            <w:r w:rsidRPr="00FE5C5D">
              <w:rPr>
                <w:color w:val="000000"/>
              </w:rPr>
              <w:t>100</w:t>
            </w:r>
          </w:p>
        </w:tc>
      </w:tr>
      <w:tr w:rsidR="001F41E6" w:rsidTr="005831FE">
        <w:tc>
          <w:tcPr>
            <w:tcW w:w="2507" w:type="dxa"/>
            <w:vAlign w:val="center"/>
          </w:tcPr>
          <w:p w:rsidR="001F41E6" w:rsidRDefault="001F41E6" w:rsidP="001F41E6">
            <w:pPr>
              <w:rPr>
                <w:color w:val="000000"/>
              </w:rPr>
            </w:pPr>
            <w:r>
              <w:rPr>
                <w:color w:val="000000"/>
              </w:rPr>
              <w:t>д. Аганино</w:t>
            </w:r>
          </w:p>
        </w:tc>
        <w:tc>
          <w:tcPr>
            <w:tcW w:w="1270" w:type="dxa"/>
            <w:vAlign w:val="center"/>
          </w:tcPr>
          <w:p w:rsidR="001F41E6" w:rsidRPr="00FE5C5D" w:rsidRDefault="001F41E6" w:rsidP="001F41E6">
            <w:pPr>
              <w:jc w:val="center"/>
              <w:rPr>
                <w:color w:val="000000"/>
              </w:rPr>
            </w:pPr>
            <w:r w:rsidRPr="00FE5C5D">
              <w:rPr>
                <w:color w:val="000000"/>
              </w:rPr>
              <w:t>75</w:t>
            </w:r>
          </w:p>
        </w:tc>
        <w:tc>
          <w:tcPr>
            <w:tcW w:w="1532" w:type="dxa"/>
            <w:vAlign w:val="center"/>
          </w:tcPr>
          <w:p w:rsidR="001F41E6" w:rsidRPr="00FE5C5D" w:rsidRDefault="001F41E6" w:rsidP="001F41E6">
            <w:pPr>
              <w:jc w:val="center"/>
              <w:rPr>
                <w:color w:val="000000"/>
              </w:rPr>
            </w:pPr>
            <w:r w:rsidRPr="00FE5C5D">
              <w:rPr>
                <w:color w:val="000000"/>
              </w:rPr>
              <w:t>2440,6</w:t>
            </w:r>
          </w:p>
        </w:tc>
        <w:tc>
          <w:tcPr>
            <w:tcW w:w="1608" w:type="dxa"/>
            <w:vAlign w:val="center"/>
          </w:tcPr>
          <w:p w:rsidR="001F41E6" w:rsidRPr="00FE5C5D" w:rsidRDefault="001F41E6" w:rsidP="001F41E6">
            <w:pPr>
              <w:jc w:val="center"/>
              <w:rPr>
                <w:color w:val="000000"/>
              </w:rPr>
            </w:pPr>
            <w:r w:rsidRPr="00FE5C5D">
              <w:rPr>
                <w:color w:val="000000"/>
              </w:rPr>
              <w:t>6,7</w:t>
            </w:r>
          </w:p>
        </w:tc>
        <w:tc>
          <w:tcPr>
            <w:tcW w:w="1672" w:type="dxa"/>
            <w:vAlign w:val="center"/>
          </w:tcPr>
          <w:p w:rsidR="001F41E6" w:rsidRPr="00FE5C5D" w:rsidRDefault="001F41E6" w:rsidP="001F41E6">
            <w:pPr>
              <w:jc w:val="center"/>
              <w:rPr>
                <w:color w:val="000000"/>
              </w:rPr>
            </w:pPr>
            <w:r w:rsidRPr="00FE5C5D">
              <w:rPr>
                <w:color w:val="000000"/>
              </w:rPr>
              <w:t>8,7</w:t>
            </w:r>
          </w:p>
        </w:tc>
        <w:tc>
          <w:tcPr>
            <w:tcW w:w="1672" w:type="dxa"/>
            <w:vAlign w:val="center"/>
          </w:tcPr>
          <w:p w:rsidR="001F41E6" w:rsidRPr="00FE5C5D" w:rsidRDefault="001F41E6" w:rsidP="001F41E6">
            <w:pPr>
              <w:jc w:val="center"/>
              <w:rPr>
                <w:color w:val="000000"/>
              </w:rPr>
            </w:pPr>
            <w:r w:rsidRPr="00FE5C5D">
              <w:rPr>
                <w:color w:val="000000"/>
              </w:rPr>
              <w:t>24</w:t>
            </w:r>
          </w:p>
        </w:tc>
      </w:tr>
      <w:tr w:rsidR="001F41E6" w:rsidTr="005831FE">
        <w:tc>
          <w:tcPr>
            <w:tcW w:w="2507" w:type="dxa"/>
          </w:tcPr>
          <w:p w:rsidR="001F41E6" w:rsidRDefault="001F41E6" w:rsidP="001F41E6">
            <w:pPr>
              <w:tabs>
                <w:tab w:val="left" w:pos="949"/>
                <w:tab w:val="left" w:pos="3624"/>
              </w:tabs>
            </w:pPr>
            <w:r>
              <w:t>Итого</w:t>
            </w:r>
          </w:p>
        </w:tc>
        <w:tc>
          <w:tcPr>
            <w:tcW w:w="1270" w:type="dxa"/>
            <w:vAlign w:val="center"/>
          </w:tcPr>
          <w:p w:rsidR="001F41E6" w:rsidRPr="00FE5C5D" w:rsidRDefault="001F41E6" w:rsidP="001F41E6">
            <w:pPr>
              <w:jc w:val="center"/>
              <w:rPr>
                <w:color w:val="000000"/>
              </w:rPr>
            </w:pPr>
            <w:r w:rsidRPr="00FE5C5D">
              <w:rPr>
                <w:color w:val="000000"/>
              </w:rPr>
              <w:t>5289</w:t>
            </w:r>
          </w:p>
        </w:tc>
        <w:tc>
          <w:tcPr>
            <w:tcW w:w="1532" w:type="dxa"/>
            <w:vAlign w:val="center"/>
          </w:tcPr>
          <w:p w:rsidR="001F41E6" w:rsidRPr="00FE5C5D" w:rsidRDefault="001F41E6" w:rsidP="001F41E6">
            <w:pPr>
              <w:jc w:val="center"/>
              <w:rPr>
                <w:color w:val="000000"/>
              </w:rPr>
            </w:pPr>
            <w:r w:rsidRPr="00FE5C5D">
              <w:rPr>
                <w:color w:val="000000"/>
              </w:rPr>
              <w:t>192383,5</w:t>
            </w:r>
          </w:p>
        </w:tc>
        <w:tc>
          <w:tcPr>
            <w:tcW w:w="1608" w:type="dxa"/>
            <w:vAlign w:val="center"/>
          </w:tcPr>
          <w:p w:rsidR="001F41E6" w:rsidRPr="00FE5C5D" w:rsidRDefault="001F41E6" w:rsidP="001F41E6">
            <w:pPr>
              <w:jc w:val="center"/>
              <w:rPr>
                <w:color w:val="000000"/>
              </w:rPr>
            </w:pPr>
            <w:r w:rsidRPr="00FE5C5D">
              <w:rPr>
                <w:color w:val="000000"/>
              </w:rPr>
              <w:t>527,1</w:t>
            </w:r>
          </w:p>
        </w:tc>
        <w:tc>
          <w:tcPr>
            <w:tcW w:w="1672" w:type="dxa"/>
            <w:vAlign w:val="center"/>
          </w:tcPr>
          <w:p w:rsidR="001F41E6" w:rsidRPr="00FE5C5D" w:rsidRDefault="001F41E6" w:rsidP="001F41E6">
            <w:pPr>
              <w:jc w:val="center"/>
              <w:rPr>
                <w:color w:val="000000"/>
              </w:rPr>
            </w:pPr>
            <w:r w:rsidRPr="00FE5C5D">
              <w:rPr>
                <w:color w:val="000000"/>
              </w:rPr>
              <w:t>685,2</w:t>
            </w:r>
          </w:p>
        </w:tc>
        <w:tc>
          <w:tcPr>
            <w:tcW w:w="1672" w:type="dxa"/>
            <w:vAlign w:val="center"/>
          </w:tcPr>
          <w:p w:rsidR="001F41E6" w:rsidRPr="00FE5C5D" w:rsidRDefault="001F41E6" w:rsidP="001F41E6">
            <w:pPr>
              <w:jc w:val="center"/>
              <w:rPr>
                <w:color w:val="000000"/>
              </w:rPr>
            </w:pPr>
            <w:r w:rsidRPr="00FE5C5D">
              <w:rPr>
                <w:color w:val="000000"/>
              </w:rPr>
              <w:t>924</w:t>
            </w:r>
          </w:p>
        </w:tc>
      </w:tr>
    </w:tbl>
    <w:p w:rsidR="00FE5C5D" w:rsidRDefault="00FE5C5D" w:rsidP="00FE5C5D">
      <w:pPr>
        <w:spacing w:before="120"/>
        <w:jc w:val="both"/>
        <w:rPr>
          <w:sz w:val="26"/>
          <w:szCs w:val="26"/>
        </w:rPr>
      </w:pPr>
      <w:r>
        <w:rPr>
          <w:sz w:val="26"/>
          <w:szCs w:val="26"/>
        </w:rPr>
        <w:t>Примечания: 1). Расчет требуемой производительности ВПУ для с. Яковлевское выполнен на случай проведения ее реконструкции или замены изношенного оборудования.</w:t>
      </w:r>
    </w:p>
    <w:p w:rsidR="0057268E" w:rsidRDefault="00FE5C5D" w:rsidP="00FE5C5D">
      <w:pPr>
        <w:spacing w:after="120"/>
        <w:jc w:val="both"/>
        <w:rPr>
          <w:sz w:val="26"/>
          <w:szCs w:val="26"/>
        </w:rPr>
      </w:pPr>
      <w:r>
        <w:rPr>
          <w:sz w:val="26"/>
          <w:szCs w:val="26"/>
        </w:rPr>
        <w:t xml:space="preserve">2). Расчет требуемой производительности ВПУ для д. Некрасово выполнен на случай, если не будет реализован сценарий 3. </w:t>
      </w:r>
    </w:p>
    <w:p w:rsidR="0057268E" w:rsidRDefault="0057268E" w:rsidP="0057268E">
      <w:pPr>
        <w:spacing w:after="120"/>
        <w:ind w:left="709" w:hanging="709"/>
        <w:jc w:val="both"/>
        <w:rPr>
          <w:b/>
          <w:sz w:val="26"/>
          <w:szCs w:val="26"/>
        </w:rPr>
      </w:pPr>
      <w:r>
        <w:rPr>
          <w:b/>
          <w:sz w:val="26"/>
          <w:szCs w:val="26"/>
        </w:rPr>
        <w:t>8.15. Наименование организации, которая наделена статусом гарантирующей организации.</w:t>
      </w:r>
    </w:p>
    <w:p w:rsidR="00CC26EB" w:rsidRDefault="0057268E" w:rsidP="00CC26EB">
      <w:pPr>
        <w:ind w:firstLine="567"/>
        <w:jc w:val="both"/>
        <w:rPr>
          <w:sz w:val="26"/>
          <w:szCs w:val="26"/>
        </w:rPr>
      </w:pPr>
      <w:r>
        <w:rPr>
          <w:sz w:val="26"/>
          <w:szCs w:val="26"/>
        </w:rPr>
        <w:t xml:space="preserve">Гарантирующим поставщиком, осуществляющим холодное водоснабжение на территории </w:t>
      </w:r>
      <w:r w:rsidR="00CC26EB">
        <w:rPr>
          <w:sz w:val="26"/>
          <w:szCs w:val="26"/>
        </w:rPr>
        <w:t>Шунген</w:t>
      </w:r>
      <w:r>
        <w:rPr>
          <w:sz w:val="26"/>
          <w:szCs w:val="26"/>
        </w:rPr>
        <w:t>ского сельского поселения, Постановлениями администрации Костромского муниципального района Костромской области от 18.07.2019 г №1635 и от 20.07.2020 г. №1324 определен</w:t>
      </w:r>
      <w:r w:rsidR="00CC26EB">
        <w:rPr>
          <w:sz w:val="26"/>
          <w:szCs w:val="26"/>
        </w:rPr>
        <w:t xml:space="preserve">о </w:t>
      </w:r>
      <w:r>
        <w:rPr>
          <w:sz w:val="26"/>
          <w:szCs w:val="26"/>
        </w:rPr>
        <w:t>МУП «Коммунсервис» Костромского района</w:t>
      </w:r>
      <w:r w:rsidR="00CC26EB">
        <w:rPr>
          <w:sz w:val="26"/>
          <w:szCs w:val="26"/>
        </w:rPr>
        <w:t>.</w:t>
      </w:r>
    </w:p>
    <w:p w:rsidR="00CC26EB" w:rsidRDefault="00CC26EB" w:rsidP="00CC26EB">
      <w:pPr>
        <w:jc w:val="both"/>
        <w:rPr>
          <w:sz w:val="26"/>
          <w:szCs w:val="26"/>
        </w:rPr>
      </w:pPr>
    </w:p>
    <w:p w:rsidR="00CC26EB" w:rsidRDefault="00CC26EB" w:rsidP="00CC26EB">
      <w:pPr>
        <w:jc w:val="both"/>
        <w:rPr>
          <w:sz w:val="26"/>
          <w:szCs w:val="26"/>
        </w:rPr>
      </w:pPr>
    </w:p>
    <w:p w:rsidR="00CC26EB" w:rsidRDefault="00CC26EB" w:rsidP="00CC26EB">
      <w:pPr>
        <w:jc w:val="both"/>
        <w:rPr>
          <w:sz w:val="26"/>
          <w:szCs w:val="26"/>
        </w:rPr>
      </w:pPr>
    </w:p>
    <w:p w:rsidR="00CC26EB" w:rsidRDefault="00CC26EB" w:rsidP="00CC26EB">
      <w:pPr>
        <w:jc w:val="both"/>
        <w:rPr>
          <w:sz w:val="26"/>
          <w:szCs w:val="26"/>
        </w:rPr>
      </w:pPr>
    </w:p>
    <w:p w:rsidR="002B4DB2" w:rsidRDefault="002B4DB2" w:rsidP="00B51B7A">
      <w:pPr>
        <w:pStyle w:val="a4"/>
        <w:numPr>
          <w:ilvl w:val="0"/>
          <w:numId w:val="5"/>
        </w:numPr>
        <w:suppressAutoHyphens/>
        <w:spacing w:after="240"/>
        <w:ind w:left="391" w:hanging="391"/>
        <w:contextualSpacing w:val="0"/>
        <w:jc w:val="center"/>
        <w:rPr>
          <w:b/>
          <w:sz w:val="28"/>
          <w:szCs w:val="28"/>
        </w:rPr>
      </w:pPr>
      <w:r>
        <w:rPr>
          <w:b/>
          <w:sz w:val="28"/>
          <w:szCs w:val="28"/>
        </w:rPr>
        <w:lastRenderedPageBreak/>
        <w:t>Предложения по строительству, реконструкции и модернизации объектов централизованных систем водоснабжения</w:t>
      </w:r>
    </w:p>
    <w:p w:rsidR="002B4DB2" w:rsidRDefault="002B4DB2" w:rsidP="002B4DB2">
      <w:pPr>
        <w:spacing w:after="120"/>
        <w:ind w:left="425" w:hanging="425"/>
        <w:rPr>
          <w:b/>
          <w:sz w:val="26"/>
          <w:szCs w:val="26"/>
        </w:rPr>
      </w:pPr>
      <w:r>
        <w:rPr>
          <w:b/>
          <w:sz w:val="26"/>
          <w:szCs w:val="26"/>
        </w:rPr>
        <w:t>9.1. Перечень основных мероприятий по реализации схем водоснабжения с разбивкой по годам и их техническое обоснование.</w:t>
      </w:r>
    </w:p>
    <w:p w:rsidR="002B4DB2" w:rsidRDefault="00274239" w:rsidP="00274239">
      <w:pPr>
        <w:jc w:val="both"/>
        <w:rPr>
          <w:sz w:val="26"/>
          <w:szCs w:val="26"/>
        </w:rPr>
      </w:pPr>
      <w:r>
        <w:rPr>
          <w:sz w:val="26"/>
          <w:szCs w:val="26"/>
        </w:rPr>
        <w:t xml:space="preserve">1). </w:t>
      </w:r>
      <w:r w:rsidR="002B4DB2">
        <w:rPr>
          <w:sz w:val="26"/>
          <w:szCs w:val="26"/>
        </w:rPr>
        <w:t xml:space="preserve">Первыми и основными объектами в системе водоснабжения, предлагаемыми к строительству, является строительство станций водоподготовки (очистки) подземных вод на </w:t>
      </w:r>
      <w:r w:rsidR="00FE5C5D">
        <w:rPr>
          <w:sz w:val="26"/>
          <w:szCs w:val="26"/>
        </w:rPr>
        <w:t>водозаборах</w:t>
      </w:r>
      <w:r w:rsidR="002B4DB2">
        <w:rPr>
          <w:sz w:val="26"/>
          <w:szCs w:val="26"/>
        </w:rPr>
        <w:t xml:space="preserve"> населенных пунктов поселения, имеющих ЦСВС: Цель строительства В</w:t>
      </w:r>
      <w:r>
        <w:rPr>
          <w:sz w:val="26"/>
          <w:szCs w:val="26"/>
        </w:rPr>
        <w:t>ПУ</w:t>
      </w:r>
      <w:r w:rsidR="002B4DB2">
        <w:rPr>
          <w:sz w:val="26"/>
          <w:szCs w:val="26"/>
        </w:rPr>
        <w:t xml:space="preserve"> – убрать из воды недопустимое содержание железа, марганца, повышенную мутность. ВПУ следует установить в следующих населенных пунктах:</w:t>
      </w:r>
    </w:p>
    <w:p w:rsidR="002B4DB2" w:rsidRDefault="002B4DB2" w:rsidP="002B4DB2">
      <w:pPr>
        <w:jc w:val="both"/>
        <w:rPr>
          <w:sz w:val="26"/>
          <w:szCs w:val="26"/>
        </w:rPr>
      </w:pPr>
      <w:r>
        <w:rPr>
          <w:sz w:val="26"/>
          <w:szCs w:val="26"/>
        </w:rPr>
        <w:t xml:space="preserve">- с. </w:t>
      </w:r>
      <w:r w:rsidR="00FE5C5D">
        <w:rPr>
          <w:sz w:val="26"/>
          <w:szCs w:val="26"/>
        </w:rPr>
        <w:t>Шунга</w:t>
      </w:r>
      <w:r>
        <w:rPr>
          <w:sz w:val="26"/>
          <w:szCs w:val="26"/>
        </w:rPr>
        <w:t xml:space="preserve"> – станцию обезжелезивания – 202</w:t>
      </w:r>
      <w:r w:rsidR="00CE274C">
        <w:rPr>
          <w:sz w:val="26"/>
          <w:szCs w:val="26"/>
        </w:rPr>
        <w:t>5 - 2026</w:t>
      </w:r>
      <w:r>
        <w:rPr>
          <w:sz w:val="26"/>
          <w:szCs w:val="26"/>
        </w:rPr>
        <w:t xml:space="preserve"> г.;</w:t>
      </w:r>
    </w:p>
    <w:p w:rsidR="002B4DB2" w:rsidRDefault="002B4DB2" w:rsidP="002B4DB2">
      <w:pPr>
        <w:jc w:val="both"/>
        <w:rPr>
          <w:sz w:val="26"/>
          <w:szCs w:val="26"/>
        </w:rPr>
      </w:pPr>
      <w:r>
        <w:rPr>
          <w:sz w:val="26"/>
          <w:szCs w:val="26"/>
        </w:rPr>
        <w:t xml:space="preserve">- </w:t>
      </w:r>
      <w:r w:rsidR="00FE5C5D">
        <w:rPr>
          <w:sz w:val="26"/>
          <w:szCs w:val="26"/>
        </w:rPr>
        <w:t>с.</w:t>
      </w:r>
      <w:r>
        <w:rPr>
          <w:sz w:val="26"/>
          <w:szCs w:val="26"/>
        </w:rPr>
        <w:t xml:space="preserve"> </w:t>
      </w:r>
      <w:r w:rsidR="00FE5C5D">
        <w:rPr>
          <w:sz w:val="26"/>
          <w:szCs w:val="26"/>
        </w:rPr>
        <w:t>Петрилово</w:t>
      </w:r>
      <w:r>
        <w:rPr>
          <w:sz w:val="26"/>
          <w:szCs w:val="26"/>
        </w:rPr>
        <w:t xml:space="preserve"> - станцию обезжелезивания – 202</w:t>
      </w:r>
      <w:r w:rsidR="00CE274C">
        <w:rPr>
          <w:sz w:val="26"/>
          <w:szCs w:val="26"/>
        </w:rPr>
        <w:t>6 – 2027г.</w:t>
      </w:r>
      <w:r>
        <w:rPr>
          <w:sz w:val="26"/>
          <w:szCs w:val="26"/>
        </w:rPr>
        <w:t xml:space="preserve"> г.;</w:t>
      </w:r>
    </w:p>
    <w:p w:rsidR="002B4DB2" w:rsidRDefault="002B4DB2" w:rsidP="002B4DB2">
      <w:pPr>
        <w:jc w:val="both"/>
        <w:rPr>
          <w:sz w:val="26"/>
          <w:szCs w:val="26"/>
        </w:rPr>
      </w:pPr>
      <w:r>
        <w:rPr>
          <w:sz w:val="26"/>
          <w:szCs w:val="26"/>
        </w:rPr>
        <w:t xml:space="preserve">- </w:t>
      </w:r>
      <w:r w:rsidR="00FE5C5D">
        <w:rPr>
          <w:sz w:val="26"/>
          <w:szCs w:val="26"/>
        </w:rPr>
        <w:t>д. Аганино - станцию обезжелезивания – 202</w:t>
      </w:r>
      <w:r w:rsidR="002B6FAE">
        <w:rPr>
          <w:sz w:val="26"/>
          <w:szCs w:val="26"/>
        </w:rPr>
        <w:t>4</w:t>
      </w:r>
      <w:r w:rsidR="00FE5C5D">
        <w:rPr>
          <w:sz w:val="26"/>
          <w:szCs w:val="26"/>
        </w:rPr>
        <w:t xml:space="preserve"> г.;</w:t>
      </w:r>
      <w:r>
        <w:rPr>
          <w:sz w:val="26"/>
          <w:szCs w:val="26"/>
        </w:rPr>
        <w:t xml:space="preserve"> </w:t>
      </w:r>
    </w:p>
    <w:p w:rsidR="002B4DB2" w:rsidRDefault="002B4DB2" w:rsidP="002B4DB2">
      <w:pPr>
        <w:jc w:val="both"/>
        <w:rPr>
          <w:sz w:val="26"/>
          <w:szCs w:val="26"/>
        </w:rPr>
      </w:pPr>
      <w:r>
        <w:rPr>
          <w:sz w:val="26"/>
          <w:szCs w:val="26"/>
        </w:rPr>
        <w:t xml:space="preserve">- </w:t>
      </w:r>
      <w:r w:rsidR="002B6FAE">
        <w:rPr>
          <w:sz w:val="26"/>
          <w:szCs w:val="26"/>
        </w:rPr>
        <w:t>д. Некрасово</w:t>
      </w:r>
      <w:r>
        <w:rPr>
          <w:sz w:val="26"/>
          <w:szCs w:val="26"/>
        </w:rPr>
        <w:t xml:space="preserve"> – станцию </w:t>
      </w:r>
      <w:r w:rsidR="002B6FAE">
        <w:rPr>
          <w:sz w:val="26"/>
          <w:szCs w:val="26"/>
        </w:rPr>
        <w:t>обезжелезивания</w:t>
      </w:r>
      <w:r>
        <w:rPr>
          <w:sz w:val="26"/>
          <w:szCs w:val="26"/>
        </w:rPr>
        <w:t xml:space="preserve"> – 2025-2026 годы</w:t>
      </w:r>
      <w:r w:rsidR="002B6FAE">
        <w:rPr>
          <w:sz w:val="26"/>
          <w:szCs w:val="26"/>
        </w:rPr>
        <w:t xml:space="preserve"> (если не будет прокладываться водовод от г. Костромы)</w:t>
      </w:r>
      <w:r>
        <w:rPr>
          <w:sz w:val="26"/>
          <w:szCs w:val="26"/>
        </w:rPr>
        <w:t>.</w:t>
      </w:r>
    </w:p>
    <w:p w:rsidR="00274239" w:rsidRDefault="00274239" w:rsidP="002B4DB2">
      <w:pPr>
        <w:jc w:val="both"/>
        <w:rPr>
          <w:sz w:val="26"/>
          <w:szCs w:val="26"/>
        </w:rPr>
      </w:pPr>
      <w:r>
        <w:rPr>
          <w:sz w:val="26"/>
          <w:szCs w:val="26"/>
        </w:rPr>
        <w:t xml:space="preserve">2). </w:t>
      </w:r>
      <w:r w:rsidR="0088531F">
        <w:rPr>
          <w:sz w:val="26"/>
          <w:szCs w:val="26"/>
        </w:rPr>
        <w:t>Привести в нормативное состояние насосную станцию в с. Яковлевское</w:t>
      </w:r>
      <w:r w:rsidR="00833F98">
        <w:rPr>
          <w:sz w:val="26"/>
          <w:szCs w:val="26"/>
        </w:rPr>
        <w:t>: выполнить ревизию насосов и их электродвигателей, восстановить ограждения вращающихся муфт насосов</w:t>
      </w:r>
      <w:r w:rsidR="0056363F">
        <w:rPr>
          <w:sz w:val="26"/>
          <w:szCs w:val="26"/>
        </w:rPr>
        <w:t>, вывесить таблички с характеристиками насосов.</w:t>
      </w:r>
    </w:p>
    <w:p w:rsidR="00B855DD" w:rsidRDefault="0088531F" w:rsidP="0088531F">
      <w:pPr>
        <w:jc w:val="both"/>
        <w:rPr>
          <w:sz w:val="26"/>
          <w:szCs w:val="26"/>
        </w:rPr>
      </w:pPr>
      <w:r>
        <w:rPr>
          <w:sz w:val="26"/>
          <w:szCs w:val="26"/>
        </w:rPr>
        <w:t xml:space="preserve">3). </w:t>
      </w:r>
      <w:r w:rsidR="00B855DD">
        <w:rPr>
          <w:sz w:val="26"/>
          <w:szCs w:val="26"/>
        </w:rPr>
        <w:t xml:space="preserve">Подключение к ЦСВС населенных пунктов д. Курочино, д. Пустошка, д. Шемякино, для чего необходимо проложить водоводов ПНД </w:t>
      </w:r>
      <w:proofErr w:type="spellStart"/>
      <w:r w:rsidR="00B855DD">
        <w:rPr>
          <w:sz w:val="26"/>
          <w:szCs w:val="26"/>
        </w:rPr>
        <w:t>Ду</w:t>
      </w:r>
      <w:proofErr w:type="spellEnd"/>
      <w:r w:rsidR="00B855DD">
        <w:rPr>
          <w:sz w:val="26"/>
          <w:szCs w:val="26"/>
        </w:rPr>
        <w:t xml:space="preserve"> 50 мм суммарной протяженностью 2,5 км.</w:t>
      </w:r>
    </w:p>
    <w:p w:rsidR="002B4DB2" w:rsidRDefault="00B855DD" w:rsidP="0088531F">
      <w:pPr>
        <w:jc w:val="both"/>
        <w:rPr>
          <w:sz w:val="26"/>
          <w:szCs w:val="26"/>
        </w:rPr>
      </w:pPr>
      <w:r>
        <w:rPr>
          <w:sz w:val="26"/>
          <w:szCs w:val="26"/>
        </w:rPr>
        <w:t xml:space="preserve">4). </w:t>
      </w:r>
      <w:r w:rsidR="0088531F">
        <w:rPr>
          <w:sz w:val="26"/>
          <w:szCs w:val="26"/>
        </w:rPr>
        <w:t>П</w:t>
      </w:r>
      <w:r w:rsidR="002B4DB2">
        <w:rPr>
          <w:sz w:val="26"/>
          <w:szCs w:val="26"/>
        </w:rPr>
        <w:t>оэтапная замена ветхих участков водопроводов. Суммарная протяженность водопроводных сетей МУП «Коммунсервис» составляет 1</w:t>
      </w:r>
      <w:r w:rsidR="002B6FAE">
        <w:rPr>
          <w:sz w:val="26"/>
          <w:szCs w:val="26"/>
        </w:rPr>
        <w:t>5,8</w:t>
      </w:r>
      <w:r w:rsidR="002B4DB2">
        <w:rPr>
          <w:sz w:val="26"/>
          <w:szCs w:val="26"/>
        </w:rPr>
        <w:t xml:space="preserve"> км, из них в поэтапной замене нуждаются 1</w:t>
      </w:r>
      <w:r w:rsidR="002B6FAE">
        <w:rPr>
          <w:sz w:val="26"/>
          <w:szCs w:val="26"/>
        </w:rPr>
        <w:t>4,3</w:t>
      </w:r>
      <w:r w:rsidR="002B4DB2">
        <w:rPr>
          <w:sz w:val="26"/>
          <w:szCs w:val="26"/>
        </w:rPr>
        <w:t xml:space="preserve"> км сетей или по 1,5 км в год. Новые трубопроводы будут иметь средний диаметр 100 мм, материал - полиэтилен.  </w:t>
      </w:r>
    </w:p>
    <w:p w:rsidR="0088531F" w:rsidRDefault="00B855DD" w:rsidP="0088531F">
      <w:pPr>
        <w:jc w:val="both"/>
        <w:rPr>
          <w:sz w:val="26"/>
          <w:szCs w:val="26"/>
        </w:rPr>
      </w:pPr>
      <w:r>
        <w:rPr>
          <w:sz w:val="26"/>
          <w:szCs w:val="26"/>
        </w:rPr>
        <w:t>5</w:t>
      </w:r>
      <w:r w:rsidR="0088531F">
        <w:rPr>
          <w:sz w:val="26"/>
          <w:szCs w:val="26"/>
        </w:rPr>
        <w:t>). Прокладка водовода протяженностью 5 км диаметром 150 мм от г. Костромы до д. Некрасово и д. Стрельниково. Строительство в д. Некрасово РЧВ на 300 м</w:t>
      </w:r>
      <w:r w:rsidR="0088531F" w:rsidRPr="0088531F">
        <w:rPr>
          <w:sz w:val="26"/>
          <w:szCs w:val="26"/>
          <w:vertAlign w:val="superscript"/>
        </w:rPr>
        <w:t>3</w:t>
      </w:r>
      <w:r w:rsidR="0088531F">
        <w:rPr>
          <w:sz w:val="26"/>
          <w:szCs w:val="26"/>
        </w:rPr>
        <w:t xml:space="preserve"> (по сценарию 3).</w:t>
      </w:r>
    </w:p>
    <w:p w:rsidR="002B4DB2" w:rsidRDefault="00B855DD" w:rsidP="0088531F">
      <w:pPr>
        <w:jc w:val="both"/>
        <w:rPr>
          <w:sz w:val="26"/>
          <w:szCs w:val="26"/>
        </w:rPr>
      </w:pPr>
      <w:r>
        <w:rPr>
          <w:sz w:val="26"/>
          <w:szCs w:val="26"/>
        </w:rPr>
        <w:t>6</w:t>
      </w:r>
      <w:r w:rsidR="0088531F">
        <w:rPr>
          <w:sz w:val="26"/>
          <w:szCs w:val="26"/>
        </w:rPr>
        <w:t xml:space="preserve">). </w:t>
      </w:r>
      <w:r w:rsidR="002B4DB2">
        <w:rPr>
          <w:sz w:val="26"/>
          <w:szCs w:val="26"/>
        </w:rPr>
        <w:t xml:space="preserve">Установка на </w:t>
      </w:r>
      <w:r w:rsidR="002B6FAE">
        <w:rPr>
          <w:sz w:val="26"/>
          <w:szCs w:val="26"/>
        </w:rPr>
        <w:t>водозаборах</w:t>
      </w:r>
      <w:r w:rsidR="002B4DB2">
        <w:rPr>
          <w:sz w:val="26"/>
          <w:szCs w:val="26"/>
        </w:rPr>
        <w:t xml:space="preserve"> узлов учета поднятой и (или) отпущенной с ВПУ воды в соответствии с требованиями федерального закона ФЗ-261.</w:t>
      </w:r>
    </w:p>
    <w:p w:rsidR="002B4DB2" w:rsidRDefault="00B855DD" w:rsidP="0088531F">
      <w:pPr>
        <w:jc w:val="both"/>
        <w:rPr>
          <w:sz w:val="26"/>
          <w:szCs w:val="26"/>
        </w:rPr>
      </w:pPr>
      <w:r>
        <w:rPr>
          <w:sz w:val="26"/>
          <w:szCs w:val="26"/>
        </w:rPr>
        <w:t>7</w:t>
      </w:r>
      <w:r w:rsidR="0088531F">
        <w:rPr>
          <w:sz w:val="26"/>
          <w:szCs w:val="26"/>
        </w:rPr>
        <w:t xml:space="preserve">). </w:t>
      </w:r>
      <w:r w:rsidR="002B4DB2">
        <w:rPr>
          <w:sz w:val="26"/>
          <w:szCs w:val="26"/>
        </w:rPr>
        <w:t xml:space="preserve">Обустройство зон санитарной охраны в соответствии с требованиями СанПиН 2.1.3684-21 и СанПиН 2.1.4.1110-02 "Зоны санитарной охраны источников водоснабжения и водопроводов питьевого назначения". На территории </w:t>
      </w:r>
      <w:r w:rsidR="002B6FAE">
        <w:rPr>
          <w:sz w:val="26"/>
          <w:szCs w:val="26"/>
        </w:rPr>
        <w:t>Шунген</w:t>
      </w:r>
      <w:r w:rsidR="002B4DB2">
        <w:rPr>
          <w:sz w:val="26"/>
          <w:szCs w:val="26"/>
        </w:rPr>
        <w:t>ского сельского поселения МУ</w:t>
      </w:r>
      <w:r w:rsidR="002B6FAE">
        <w:rPr>
          <w:sz w:val="26"/>
          <w:szCs w:val="26"/>
        </w:rPr>
        <w:t>П «Коммунсервис» эксплуатирует 12</w:t>
      </w:r>
      <w:r w:rsidR="002B4DB2">
        <w:rPr>
          <w:sz w:val="26"/>
          <w:szCs w:val="26"/>
        </w:rPr>
        <w:t xml:space="preserve"> скважин. Все скважины, за исключением </w:t>
      </w:r>
      <w:r w:rsidR="002B6FAE">
        <w:rPr>
          <w:sz w:val="26"/>
          <w:szCs w:val="26"/>
        </w:rPr>
        <w:t>ВПУ</w:t>
      </w:r>
      <w:r w:rsidR="002B4DB2">
        <w:rPr>
          <w:sz w:val="26"/>
          <w:szCs w:val="26"/>
        </w:rPr>
        <w:t xml:space="preserve"> в с. </w:t>
      </w:r>
      <w:r w:rsidR="002B6FAE">
        <w:rPr>
          <w:sz w:val="26"/>
          <w:szCs w:val="26"/>
        </w:rPr>
        <w:t>Яковлевское</w:t>
      </w:r>
      <w:r w:rsidR="002B4DB2">
        <w:rPr>
          <w:sz w:val="26"/>
          <w:szCs w:val="26"/>
        </w:rPr>
        <w:t>, не имеют оборудованных зон санитарной охраны. Для создания ЗСО необходима разработка проектно-сметной документации, по которой будет определена сметная стоимость работ.</w:t>
      </w:r>
    </w:p>
    <w:p w:rsidR="002B4DB2" w:rsidRDefault="002B4DB2" w:rsidP="002B4DB2">
      <w:pPr>
        <w:ind w:firstLine="567"/>
        <w:jc w:val="both"/>
        <w:rPr>
          <w:sz w:val="26"/>
          <w:szCs w:val="26"/>
        </w:rPr>
      </w:pPr>
      <w:r>
        <w:rPr>
          <w:sz w:val="26"/>
          <w:szCs w:val="26"/>
        </w:rPr>
        <w:t>Разбивка мероприятий по годам приведена в реестре мероприятий схемы</w:t>
      </w:r>
      <w:r w:rsidR="002B6FAE">
        <w:rPr>
          <w:sz w:val="26"/>
          <w:szCs w:val="26"/>
        </w:rPr>
        <w:t xml:space="preserve"> водоснабжения и водоотведения Шунген</w:t>
      </w:r>
      <w:r>
        <w:rPr>
          <w:sz w:val="26"/>
          <w:szCs w:val="26"/>
        </w:rPr>
        <w:t>ского сельского поселения.</w:t>
      </w:r>
    </w:p>
    <w:p w:rsidR="002B4DB2" w:rsidRDefault="002B4DB2" w:rsidP="002B4DB2">
      <w:pPr>
        <w:spacing w:before="120" w:after="120"/>
        <w:ind w:left="567" w:hanging="567"/>
        <w:jc w:val="both"/>
        <w:rPr>
          <w:b/>
          <w:sz w:val="26"/>
          <w:szCs w:val="26"/>
        </w:rPr>
      </w:pPr>
      <w:r>
        <w:rPr>
          <w:b/>
          <w:sz w:val="26"/>
          <w:szCs w:val="26"/>
        </w:rPr>
        <w:t>9.2. Сведения о вновь строящихся, реконструируемых и предлагаемых к выводу из эксплуатации объектах системы водоснабжения.</w:t>
      </w:r>
    </w:p>
    <w:p w:rsidR="0088531F" w:rsidRDefault="002B4DB2" w:rsidP="00610873">
      <w:pPr>
        <w:autoSpaceDE w:val="0"/>
        <w:autoSpaceDN w:val="0"/>
        <w:adjustRightInd w:val="0"/>
        <w:ind w:firstLine="567"/>
        <w:jc w:val="both"/>
        <w:rPr>
          <w:sz w:val="26"/>
          <w:szCs w:val="26"/>
        </w:rPr>
      </w:pPr>
      <w:r>
        <w:rPr>
          <w:sz w:val="26"/>
          <w:szCs w:val="26"/>
        </w:rPr>
        <w:t xml:space="preserve">Вновь строящихся объектов систем ЦСВС в </w:t>
      </w:r>
      <w:proofErr w:type="spellStart"/>
      <w:r w:rsidR="00610873">
        <w:rPr>
          <w:sz w:val="26"/>
          <w:szCs w:val="26"/>
        </w:rPr>
        <w:t>Шунген</w:t>
      </w:r>
      <w:r>
        <w:rPr>
          <w:sz w:val="26"/>
          <w:szCs w:val="26"/>
        </w:rPr>
        <w:t>ском</w:t>
      </w:r>
      <w:proofErr w:type="spellEnd"/>
      <w:r>
        <w:rPr>
          <w:sz w:val="26"/>
          <w:szCs w:val="26"/>
        </w:rPr>
        <w:t xml:space="preserve"> сельском поселении нет.</w:t>
      </w:r>
    </w:p>
    <w:p w:rsidR="0088531F" w:rsidRDefault="0088531F" w:rsidP="00610873">
      <w:pPr>
        <w:autoSpaceDE w:val="0"/>
        <w:autoSpaceDN w:val="0"/>
        <w:adjustRightInd w:val="0"/>
        <w:ind w:firstLine="567"/>
        <w:jc w:val="both"/>
        <w:rPr>
          <w:sz w:val="26"/>
          <w:szCs w:val="26"/>
        </w:rPr>
      </w:pPr>
      <w:r>
        <w:rPr>
          <w:sz w:val="26"/>
          <w:szCs w:val="26"/>
        </w:rPr>
        <w:t>Планируется строительство водовода протяженностью около 5 км от г. Костромы до д. Некрасово и д. Стрельниково и резервуара чистой воды на 300 м</w:t>
      </w:r>
      <w:r w:rsidRPr="0088531F">
        <w:rPr>
          <w:sz w:val="26"/>
          <w:szCs w:val="26"/>
          <w:vertAlign w:val="superscript"/>
        </w:rPr>
        <w:t>3</w:t>
      </w:r>
      <w:r>
        <w:rPr>
          <w:sz w:val="26"/>
          <w:szCs w:val="26"/>
        </w:rPr>
        <w:t>.</w:t>
      </w:r>
    </w:p>
    <w:p w:rsidR="002B4DB2" w:rsidRPr="003875FB" w:rsidRDefault="002B4DB2" w:rsidP="00610873">
      <w:pPr>
        <w:autoSpaceDE w:val="0"/>
        <w:autoSpaceDN w:val="0"/>
        <w:adjustRightInd w:val="0"/>
        <w:ind w:firstLine="567"/>
        <w:jc w:val="both"/>
        <w:rPr>
          <w:sz w:val="26"/>
          <w:szCs w:val="26"/>
        </w:rPr>
      </w:pPr>
      <w:r>
        <w:rPr>
          <w:sz w:val="26"/>
          <w:szCs w:val="26"/>
        </w:rPr>
        <w:t xml:space="preserve"> </w:t>
      </w:r>
      <w:r w:rsidR="00610873">
        <w:rPr>
          <w:sz w:val="26"/>
          <w:szCs w:val="26"/>
        </w:rPr>
        <w:t>Производится ремонт скважины в д. Аганино</w:t>
      </w:r>
      <w:r>
        <w:rPr>
          <w:sz w:val="26"/>
          <w:szCs w:val="26"/>
        </w:rPr>
        <w:t xml:space="preserve">. В процессе дальнейшей эксплуатации </w:t>
      </w:r>
      <w:r w:rsidRPr="003875FB">
        <w:rPr>
          <w:sz w:val="26"/>
          <w:szCs w:val="26"/>
        </w:rPr>
        <w:t>существующие на водозабора</w:t>
      </w:r>
      <w:r w:rsidR="00610873">
        <w:rPr>
          <w:sz w:val="26"/>
          <w:szCs w:val="26"/>
        </w:rPr>
        <w:t>х</w:t>
      </w:r>
      <w:r w:rsidRPr="003875FB">
        <w:rPr>
          <w:sz w:val="26"/>
          <w:szCs w:val="26"/>
        </w:rPr>
        <w:t xml:space="preserve"> скважины, дальнейшее использование которых невозможно, подлежат ликвидации путем тампонажа</w:t>
      </w:r>
      <w:r>
        <w:rPr>
          <w:sz w:val="26"/>
          <w:szCs w:val="26"/>
        </w:rPr>
        <w:t>.</w:t>
      </w:r>
      <w:r w:rsidR="00610873">
        <w:rPr>
          <w:sz w:val="26"/>
          <w:szCs w:val="26"/>
        </w:rPr>
        <w:t xml:space="preserve"> Скважины, в эксплуатации которых нет текущей необходимости, должны выводиться в резерв путем их консервации. </w:t>
      </w:r>
    </w:p>
    <w:p w:rsidR="002B4DB2" w:rsidRDefault="002B4DB2" w:rsidP="00610873">
      <w:pPr>
        <w:ind w:firstLine="567"/>
        <w:jc w:val="both"/>
        <w:rPr>
          <w:sz w:val="26"/>
          <w:szCs w:val="26"/>
        </w:rPr>
      </w:pPr>
      <w:r>
        <w:rPr>
          <w:sz w:val="26"/>
          <w:szCs w:val="26"/>
        </w:rPr>
        <w:t xml:space="preserve">Следует демонтировать неработающие водонапорные башни в с. </w:t>
      </w:r>
      <w:r w:rsidR="00610873">
        <w:rPr>
          <w:sz w:val="26"/>
          <w:szCs w:val="26"/>
        </w:rPr>
        <w:t>Петрилово</w:t>
      </w:r>
      <w:r>
        <w:rPr>
          <w:sz w:val="26"/>
          <w:szCs w:val="26"/>
        </w:rPr>
        <w:t xml:space="preserve">, </w:t>
      </w:r>
      <w:r w:rsidR="00610873">
        <w:rPr>
          <w:sz w:val="26"/>
          <w:szCs w:val="26"/>
        </w:rPr>
        <w:t>с</w:t>
      </w:r>
      <w:r>
        <w:rPr>
          <w:sz w:val="26"/>
          <w:szCs w:val="26"/>
        </w:rPr>
        <w:t xml:space="preserve">. </w:t>
      </w:r>
      <w:r w:rsidR="00610873">
        <w:rPr>
          <w:sz w:val="26"/>
          <w:szCs w:val="26"/>
        </w:rPr>
        <w:t>Яковлевское</w:t>
      </w:r>
      <w:r>
        <w:rPr>
          <w:sz w:val="26"/>
          <w:szCs w:val="26"/>
        </w:rPr>
        <w:t xml:space="preserve"> (у станции обезжелезивания), как опасные объекты, предварительно списав их с баланса МУП «Коммунсервис» и администрации Кос</w:t>
      </w:r>
      <w:r w:rsidR="00610873">
        <w:rPr>
          <w:sz w:val="26"/>
          <w:szCs w:val="26"/>
        </w:rPr>
        <w:t>тромского муниципального района.</w:t>
      </w:r>
    </w:p>
    <w:p w:rsidR="002B4DB2" w:rsidRDefault="002B4DB2" w:rsidP="002B4DB2">
      <w:pPr>
        <w:spacing w:before="120" w:after="120"/>
        <w:ind w:left="567" w:hanging="567"/>
        <w:rPr>
          <w:b/>
          <w:sz w:val="26"/>
          <w:szCs w:val="26"/>
        </w:rPr>
      </w:pPr>
      <w:r>
        <w:rPr>
          <w:b/>
          <w:sz w:val="26"/>
          <w:szCs w:val="26"/>
        </w:rPr>
        <w:lastRenderedPageBreak/>
        <w:t xml:space="preserve">9.3. Сведения о развитии систем диспетчеризации, телемеханизации и систем управления режимами водоснабжения </w:t>
      </w:r>
      <w:r>
        <w:rPr>
          <w:b/>
          <w:bCs/>
          <w:color w:val="000000"/>
          <w:sz w:val="26"/>
          <w:szCs w:val="26"/>
        </w:rPr>
        <w:t>на объектах организаций, осуществляющих водоснабжение</w:t>
      </w:r>
      <w:r>
        <w:rPr>
          <w:b/>
          <w:sz w:val="26"/>
          <w:szCs w:val="26"/>
        </w:rPr>
        <w:t>.</w:t>
      </w:r>
    </w:p>
    <w:p w:rsidR="002B4DB2" w:rsidRDefault="002B4DB2" w:rsidP="002B4DB2">
      <w:pPr>
        <w:ind w:firstLine="709"/>
        <w:jc w:val="both"/>
        <w:rPr>
          <w:color w:val="000000"/>
          <w:sz w:val="26"/>
          <w:szCs w:val="26"/>
        </w:rPr>
      </w:pPr>
      <w:r>
        <w:rPr>
          <w:color w:val="000000"/>
          <w:sz w:val="26"/>
          <w:szCs w:val="26"/>
        </w:rPr>
        <w:t xml:space="preserve">В настоящее время система диспетчеризации и телемеханизации в </w:t>
      </w:r>
      <w:proofErr w:type="spellStart"/>
      <w:r w:rsidR="00610873">
        <w:rPr>
          <w:color w:val="000000"/>
          <w:sz w:val="26"/>
          <w:szCs w:val="26"/>
        </w:rPr>
        <w:t>Шунген</w:t>
      </w:r>
      <w:r>
        <w:rPr>
          <w:color w:val="000000"/>
          <w:sz w:val="26"/>
          <w:szCs w:val="26"/>
        </w:rPr>
        <w:t>ском</w:t>
      </w:r>
      <w:proofErr w:type="spellEnd"/>
      <w:r>
        <w:rPr>
          <w:color w:val="000000"/>
          <w:sz w:val="26"/>
          <w:szCs w:val="26"/>
        </w:rPr>
        <w:t xml:space="preserve"> сельском поселении не развита и фактически отсутствует. </w:t>
      </w:r>
    </w:p>
    <w:p w:rsidR="002B4DB2" w:rsidRDefault="002B4DB2" w:rsidP="002B4DB2">
      <w:pPr>
        <w:ind w:firstLine="709"/>
        <w:jc w:val="both"/>
        <w:rPr>
          <w:color w:val="000000"/>
          <w:sz w:val="26"/>
          <w:szCs w:val="26"/>
        </w:rPr>
      </w:pPr>
      <w:r>
        <w:rPr>
          <w:color w:val="000000"/>
          <w:sz w:val="26"/>
          <w:szCs w:val="26"/>
        </w:rPr>
        <w:t xml:space="preserve">Исключение составляют приборы учета электроэнергии </w:t>
      </w:r>
      <w:r>
        <w:rPr>
          <w:sz w:val="26"/>
          <w:szCs w:val="26"/>
        </w:rPr>
        <w:t>Меркурий 230, которые позволяют передавать текущие показания по радиочастотным каналам поставщику электроэнергии.</w:t>
      </w:r>
      <w:r>
        <w:rPr>
          <w:color w:val="000000"/>
          <w:sz w:val="26"/>
          <w:szCs w:val="26"/>
        </w:rPr>
        <w:t xml:space="preserve"> Такой же функцией обладают узлы учета воды, выполненные на базе электромагнитных или ультразвуковых расходомеров.</w:t>
      </w:r>
    </w:p>
    <w:p w:rsidR="002B4DB2" w:rsidRDefault="002B4DB2" w:rsidP="002B4DB2">
      <w:pPr>
        <w:ind w:firstLine="709"/>
        <w:jc w:val="both"/>
        <w:rPr>
          <w:color w:val="000000"/>
          <w:sz w:val="26"/>
          <w:szCs w:val="26"/>
        </w:rPr>
      </w:pPr>
      <w:r>
        <w:rPr>
          <w:color w:val="000000"/>
          <w:sz w:val="26"/>
          <w:szCs w:val="26"/>
        </w:rPr>
        <w:t>Модернизация систем управления скважинными насосами с помощью ЧРП позволяет экономично и плавно регулировать подачу воды потребителям с заданным напором. ЧРП обеспечит бесступенчатое регулирование частоты вращения двигателей насосов от частотного преобразователя.</w:t>
      </w:r>
    </w:p>
    <w:p w:rsidR="002B4DB2" w:rsidRDefault="002B4DB2" w:rsidP="002B4DB2">
      <w:pPr>
        <w:ind w:firstLine="709"/>
        <w:jc w:val="both"/>
        <w:rPr>
          <w:color w:val="000000"/>
          <w:sz w:val="26"/>
          <w:szCs w:val="26"/>
        </w:rPr>
      </w:pPr>
      <w:r>
        <w:rPr>
          <w:color w:val="000000"/>
          <w:sz w:val="26"/>
          <w:szCs w:val="26"/>
        </w:rPr>
        <w:t xml:space="preserve">Средства автоматизации на скважинах (датчики) позволят осуществить контроль за следующими параметрами: </w:t>
      </w:r>
    </w:p>
    <w:p w:rsidR="002B4DB2" w:rsidRDefault="002B4DB2" w:rsidP="002B4DB2">
      <w:pPr>
        <w:ind w:firstLine="709"/>
        <w:jc w:val="both"/>
        <w:rPr>
          <w:color w:val="000000"/>
          <w:sz w:val="26"/>
          <w:szCs w:val="26"/>
        </w:rPr>
      </w:pPr>
      <w:r>
        <w:rPr>
          <w:color w:val="000000"/>
          <w:sz w:val="26"/>
          <w:szCs w:val="26"/>
        </w:rPr>
        <w:t>- контроль давления местными манометрами, поддержание заданного уровня в резервуарах и баках водонапорных башен;</w:t>
      </w:r>
    </w:p>
    <w:p w:rsidR="002B4DB2" w:rsidRDefault="002B4DB2" w:rsidP="002B4DB2">
      <w:pPr>
        <w:ind w:firstLine="709"/>
        <w:jc w:val="both"/>
        <w:rPr>
          <w:color w:val="000000"/>
          <w:sz w:val="26"/>
          <w:szCs w:val="26"/>
        </w:rPr>
      </w:pPr>
      <w:r>
        <w:rPr>
          <w:color w:val="000000"/>
          <w:sz w:val="26"/>
          <w:szCs w:val="26"/>
        </w:rPr>
        <w:t xml:space="preserve">- поддержание заданного давления в напорном трубопроводе, управление и защиту насосов, световую сигнализацию об аварийной остановке насосов и при отклонении технологических параметров. </w:t>
      </w:r>
    </w:p>
    <w:p w:rsidR="002B4DB2" w:rsidRDefault="002B4DB2" w:rsidP="002B4DB2">
      <w:pPr>
        <w:ind w:firstLine="567"/>
        <w:jc w:val="both"/>
        <w:rPr>
          <w:sz w:val="26"/>
          <w:szCs w:val="26"/>
        </w:rPr>
      </w:pPr>
      <w:r>
        <w:rPr>
          <w:sz w:val="26"/>
          <w:szCs w:val="26"/>
        </w:rPr>
        <w:t>На перспективу можно рассмотреть и запланировать диспетчеризацию коммерческого учета водопотребления на реконструируемых и новых участках сетей водопровода для своевременного выявления увеличения или снижения потребления, контроля возникновения потерь воды и установления энергоэффективных режимов ее подачи.</w:t>
      </w:r>
    </w:p>
    <w:p w:rsidR="002B4DB2" w:rsidRDefault="002B4DB2" w:rsidP="002B4DB2">
      <w:pPr>
        <w:spacing w:before="120" w:after="120"/>
        <w:jc w:val="both"/>
        <w:rPr>
          <w:b/>
          <w:sz w:val="26"/>
          <w:szCs w:val="26"/>
        </w:rPr>
      </w:pPr>
      <w:r>
        <w:rPr>
          <w:b/>
          <w:sz w:val="26"/>
          <w:szCs w:val="26"/>
        </w:rPr>
        <w:t>9.4. Сведения об оснащенности зданий, строений, сооружений приборами учета воды и их применении при осуществлении расчетов за потребленную воду.</w:t>
      </w:r>
    </w:p>
    <w:p w:rsidR="002B4DB2" w:rsidRDefault="002B4DB2" w:rsidP="002B4DB2">
      <w:pPr>
        <w:ind w:firstLine="709"/>
        <w:jc w:val="both"/>
        <w:rPr>
          <w:rFonts w:eastAsia="TimesNewRomanPS-BoldMT"/>
          <w:bCs/>
          <w:color w:val="000000"/>
          <w:sz w:val="26"/>
          <w:szCs w:val="26"/>
        </w:rPr>
      </w:pPr>
      <w:r>
        <w:rPr>
          <w:rFonts w:eastAsia="TimesNewRomanPSMT"/>
          <w:color w:val="000000"/>
          <w:sz w:val="26"/>
          <w:szCs w:val="26"/>
        </w:rPr>
        <w:t xml:space="preserve">Сведения об оснащенности приборы учета потребляемой воды в населенных пунктах </w:t>
      </w:r>
      <w:r w:rsidR="00751422">
        <w:rPr>
          <w:color w:val="000000"/>
          <w:sz w:val="26"/>
          <w:szCs w:val="26"/>
        </w:rPr>
        <w:t>Шунгенского</w:t>
      </w:r>
      <w:r>
        <w:rPr>
          <w:rFonts w:eastAsia="TimesNewRomanPSMT"/>
          <w:color w:val="000000"/>
          <w:sz w:val="26"/>
          <w:szCs w:val="26"/>
        </w:rPr>
        <w:t xml:space="preserve"> сельского поселения приведены в таблице 8.5.1. У </w:t>
      </w:r>
      <w:r w:rsidR="00F94A9D">
        <w:rPr>
          <w:rFonts w:eastAsia="TimesNewRomanPSMT"/>
          <w:color w:val="000000"/>
          <w:sz w:val="26"/>
          <w:szCs w:val="26"/>
        </w:rPr>
        <w:t>1169</w:t>
      </w:r>
      <w:r>
        <w:rPr>
          <w:rFonts w:eastAsia="TimesNewRomanPSMT"/>
          <w:color w:val="000000"/>
          <w:sz w:val="26"/>
          <w:szCs w:val="26"/>
        </w:rPr>
        <w:t xml:space="preserve"> потребителей приборы учета воды отсутствуют. </w:t>
      </w:r>
      <w:r>
        <w:rPr>
          <w:rFonts w:eastAsia="TimesNewRomanPS-BoldMT"/>
          <w:bCs/>
          <w:color w:val="000000"/>
          <w:sz w:val="26"/>
          <w:szCs w:val="26"/>
        </w:rPr>
        <w:t xml:space="preserve">Охват приборами учета воды в </w:t>
      </w:r>
      <w:r w:rsidR="00F94A9D">
        <w:rPr>
          <w:rFonts w:eastAsia="TimesNewRomanPS-BoldMT"/>
          <w:bCs/>
          <w:color w:val="000000"/>
          <w:sz w:val="26"/>
          <w:szCs w:val="26"/>
        </w:rPr>
        <w:t>поселении</w:t>
      </w:r>
      <w:r>
        <w:rPr>
          <w:rFonts w:eastAsia="TimesNewRomanPS-BoldMT"/>
          <w:bCs/>
          <w:color w:val="000000"/>
          <w:sz w:val="26"/>
          <w:szCs w:val="26"/>
        </w:rPr>
        <w:t xml:space="preserve"> составляет </w:t>
      </w:r>
      <w:r w:rsidR="00F94A9D">
        <w:rPr>
          <w:rFonts w:eastAsia="TimesNewRomanPS-BoldMT"/>
          <w:bCs/>
          <w:color w:val="000000"/>
          <w:sz w:val="26"/>
          <w:szCs w:val="26"/>
        </w:rPr>
        <w:t>44,6</w:t>
      </w:r>
      <w:r>
        <w:rPr>
          <w:rFonts w:eastAsia="TimesNewRomanPS-BoldMT"/>
          <w:bCs/>
          <w:color w:val="000000"/>
          <w:sz w:val="26"/>
          <w:szCs w:val="26"/>
        </w:rPr>
        <w:t xml:space="preserve">%, что является довольно низким показателем. </w:t>
      </w:r>
    </w:p>
    <w:p w:rsidR="002B4DB2" w:rsidRDefault="002B4DB2" w:rsidP="002B4DB2">
      <w:pPr>
        <w:ind w:firstLine="709"/>
        <w:jc w:val="both"/>
        <w:rPr>
          <w:rFonts w:eastAsia="TimesNewRomanPS-BoldMT"/>
          <w:bCs/>
          <w:color w:val="000000"/>
          <w:sz w:val="26"/>
          <w:szCs w:val="26"/>
        </w:rPr>
      </w:pPr>
      <w:r>
        <w:rPr>
          <w:rFonts w:eastAsia="TimesNewRomanPS-BoldMT"/>
          <w:bCs/>
          <w:color w:val="000000"/>
          <w:sz w:val="26"/>
          <w:szCs w:val="26"/>
        </w:rPr>
        <w:t>Установленные приборы учета воды используются также в расчетах за услугу «водоотведение».</w:t>
      </w:r>
    </w:p>
    <w:p w:rsidR="002B4DB2" w:rsidRDefault="002B4DB2" w:rsidP="002B4DB2">
      <w:pPr>
        <w:spacing w:before="120" w:after="120"/>
        <w:ind w:left="567" w:hanging="567"/>
        <w:jc w:val="both"/>
        <w:rPr>
          <w:b/>
          <w:sz w:val="26"/>
          <w:szCs w:val="26"/>
        </w:rPr>
      </w:pPr>
      <w:r>
        <w:rPr>
          <w:b/>
          <w:sz w:val="26"/>
          <w:szCs w:val="26"/>
        </w:rPr>
        <w:t>9.5. Описание вариантов маршрутов прохождения трубопроводов (трасс) по территории поселения и их обоснование.</w:t>
      </w:r>
    </w:p>
    <w:p w:rsidR="002B4DB2" w:rsidRDefault="002B4DB2" w:rsidP="002B4DB2">
      <w:pPr>
        <w:spacing w:before="120"/>
        <w:ind w:firstLine="567"/>
        <w:jc w:val="both"/>
        <w:rPr>
          <w:sz w:val="26"/>
          <w:szCs w:val="26"/>
        </w:rPr>
      </w:pPr>
      <w:r>
        <w:rPr>
          <w:sz w:val="26"/>
          <w:szCs w:val="26"/>
        </w:rPr>
        <w:t xml:space="preserve">Маршруты прохождения трубопроводов в населенных пунктах </w:t>
      </w:r>
      <w:r w:rsidR="00F94A9D">
        <w:rPr>
          <w:color w:val="000000"/>
          <w:sz w:val="26"/>
          <w:szCs w:val="26"/>
        </w:rPr>
        <w:t>Шунгенского</w:t>
      </w:r>
      <w:r>
        <w:rPr>
          <w:sz w:val="26"/>
          <w:szCs w:val="26"/>
        </w:rPr>
        <w:t xml:space="preserve"> сельского поселения показаны на схемах водопроводных сетей. Уличные водоводы имеют, в основном, подземную прокладку на глубине около 2 м. </w:t>
      </w:r>
    </w:p>
    <w:p w:rsidR="002B4DB2" w:rsidRDefault="002B4DB2" w:rsidP="002B4DB2">
      <w:pPr>
        <w:ind w:firstLine="567"/>
        <w:jc w:val="both"/>
        <w:rPr>
          <w:sz w:val="26"/>
          <w:szCs w:val="26"/>
        </w:rPr>
      </w:pPr>
      <w:r>
        <w:rPr>
          <w:sz w:val="26"/>
          <w:szCs w:val="26"/>
        </w:rPr>
        <w:t>Трубопроводы ГВС проложены совместно с трубопроводами системы отопления, при этом каждый трубопровод имеет свою тепловую изоляцию. Прокладывать подающие и обратные трубопроводы в общем теплоизоляционном контуре не допускается.</w:t>
      </w:r>
    </w:p>
    <w:p w:rsidR="002B4DB2" w:rsidRDefault="002B4DB2" w:rsidP="002B4DB2">
      <w:pPr>
        <w:ind w:firstLine="567"/>
        <w:jc w:val="both"/>
        <w:rPr>
          <w:sz w:val="26"/>
          <w:szCs w:val="26"/>
        </w:rPr>
      </w:pPr>
      <w:r>
        <w:rPr>
          <w:sz w:val="26"/>
          <w:szCs w:val="26"/>
        </w:rPr>
        <w:t>Схемы водопроводных сетей по населенным пунктам приведены в графической части настоящей схемы водоснабжения и водоотведения.</w:t>
      </w:r>
    </w:p>
    <w:p w:rsidR="002B4DB2" w:rsidRDefault="002B4DB2" w:rsidP="002B4DB2">
      <w:pPr>
        <w:spacing w:before="120" w:after="120"/>
        <w:ind w:left="425" w:hanging="425"/>
        <w:jc w:val="both"/>
        <w:rPr>
          <w:b/>
          <w:sz w:val="26"/>
          <w:szCs w:val="26"/>
        </w:rPr>
      </w:pPr>
      <w:r>
        <w:rPr>
          <w:b/>
          <w:sz w:val="26"/>
          <w:szCs w:val="26"/>
        </w:rPr>
        <w:t>9.6. Рекомендации о месте размещения насосных станций, резервуаров, водонапорных башен</w:t>
      </w:r>
    </w:p>
    <w:p w:rsidR="002B4DB2" w:rsidRDefault="002B4DB2" w:rsidP="002B4DB2">
      <w:pPr>
        <w:ind w:firstLine="567"/>
        <w:jc w:val="both"/>
        <w:rPr>
          <w:sz w:val="26"/>
          <w:szCs w:val="26"/>
        </w:rPr>
      </w:pPr>
      <w:r>
        <w:rPr>
          <w:sz w:val="26"/>
          <w:szCs w:val="26"/>
        </w:rPr>
        <w:t xml:space="preserve">При наличии на водоисточниках частотных регуляторов давления необходимости в установке водонапорных башен нет. </w:t>
      </w:r>
      <w:r w:rsidR="00F94A9D">
        <w:rPr>
          <w:sz w:val="26"/>
          <w:szCs w:val="26"/>
        </w:rPr>
        <w:t xml:space="preserve">В </w:t>
      </w:r>
      <w:proofErr w:type="spellStart"/>
      <w:r w:rsidR="00F94A9D">
        <w:rPr>
          <w:color w:val="000000"/>
          <w:sz w:val="26"/>
          <w:szCs w:val="26"/>
        </w:rPr>
        <w:t>Шунгенском</w:t>
      </w:r>
      <w:proofErr w:type="spellEnd"/>
      <w:r w:rsidR="00F94A9D">
        <w:rPr>
          <w:color w:val="000000"/>
          <w:sz w:val="26"/>
          <w:szCs w:val="26"/>
        </w:rPr>
        <w:t xml:space="preserve"> сельском поселении насосные станции </w:t>
      </w:r>
      <w:r w:rsidR="00F94A9D">
        <w:rPr>
          <w:color w:val="000000"/>
          <w:sz w:val="26"/>
          <w:szCs w:val="26"/>
        </w:rPr>
        <w:lastRenderedPageBreak/>
        <w:t xml:space="preserve">имеются в с. Яковлевское на территории станции обезжелезивания и в с. Петрилово у скважины №1774 </w:t>
      </w:r>
    </w:p>
    <w:p w:rsidR="002B4DB2" w:rsidRDefault="002B4DB2" w:rsidP="002B4DB2">
      <w:pPr>
        <w:ind w:firstLine="567"/>
        <w:jc w:val="both"/>
        <w:rPr>
          <w:sz w:val="26"/>
          <w:szCs w:val="26"/>
        </w:rPr>
      </w:pPr>
      <w:r>
        <w:rPr>
          <w:sz w:val="26"/>
          <w:szCs w:val="26"/>
        </w:rPr>
        <w:t>При строительстве на водо</w:t>
      </w:r>
      <w:r w:rsidR="00F94A9D">
        <w:rPr>
          <w:sz w:val="26"/>
          <w:szCs w:val="26"/>
        </w:rPr>
        <w:t>заборах</w:t>
      </w:r>
      <w:r>
        <w:rPr>
          <w:sz w:val="26"/>
          <w:szCs w:val="26"/>
        </w:rPr>
        <w:t xml:space="preserve"> станций водоподготовки целесообразно в с. </w:t>
      </w:r>
      <w:r w:rsidR="00F94A9D">
        <w:rPr>
          <w:sz w:val="26"/>
          <w:szCs w:val="26"/>
        </w:rPr>
        <w:t>Шунга</w:t>
      </w:r>
      <w:r>
        <w:rPr>
          <w:sz w:val="26"/>
          <w:szCs w:val="26"/>
        </w:rPr>
        <w:t xml:space="preserve"> </w:t>
      </w:r>
      <w:r w:rsidR="00F94A9D">
        <w:rPr>
          <w:sz w:val="26"/>
          <w:szCs w:val="26"/>
        </w:rPr>
        <w:t>с. Петрилово</w:t>
      </w:r>
      <w:r>
        <w:rPr>
          <w:sz w:val="26"/>
          <w:szCs w:val="26"/>
        </w:rPr>
        <w:t xml:space="preserve">, д. </w:t>
      </w:r>
      <w:r w:rsidR="00F94A9D">
        <w:rPr>
          <w:sz w:val="26"/>
          <w:szCs w:val="26"/>
        </w:rPr>
        <w:t>Аферово</w:t>
      </w:r>
      <w:r>
        <w:rPr>
          <w:sz w:val="26"/>
          <w:szCs w:val="26"/>
        </w:rPr>
        <w:t xml:space="preserve"> устанавливать в непосредственной близости от них резервуары чистой воды и насосные станции 2-го подъема. В этом случае весь комплекс сооружений водозабора должен иметь общую ЗСО с надежным ограждением.</w:t>
      </w:r>
      <w:r w:rsidR="00F94A9D">
        <w:rPr>
          <w:sz w:val="26"/>
          <w:szCs w:val="26"/>
        </w:rPr>
        <w:t xml:space="preserve"> При прокладке водовода </w:t>
      </w:r>
      <w:r w:rsidR="00DA0B4C">
        <w:rPr>
          <w:sz w:val="26"/>
          <w:szCs w:val="26"/>
        </w:rPr>
        <w:t>от г. Костромы до д. Некрасово и д. Стрельниково целесообразно в д. Некрасово также построить резервуар чистой воды</w:t>
      </w:r>
      <w:r w:rsidR="00833F98">
        <w:rPr>
          <w:sz w:val="26"/>
          <w:szCs w:val="26"/>
        </w:rPr>
        <w:t xml:space="preserve"> с насосной станцией 2-го подъема</w:t>
      </w:r>
      <w:r w:rsidR="00DA0B4C">
        <w:rPr>
          <w:sz w:val="26"/>
          <w:szCs w:val="26"/>
        </w:rPr>
        <w:t>. Емкость РЧВ должна быть не менее максимального суточного водопотребления с данного водозабора.</w:t>
      </w:r>
      <w:r w:rsidR="00833F98">
        <w:rPr>
          <w:sz w:val="26"/>
          <w:szCs w:val="26"/>
        </w:rPr>
        <w:t xml:space="preserve"> Рекомендуется принять 300 м</w:t>
      </w:r>
      <w:r w:rsidR="00833F98" w:rsidRPr="00833F98">
        <w:rPr>
          <w:sz w:val="26"/>
          <w:szCs w:val="26"/>
          <w:vertAlign w:val="superscript"/>
        </w:rPr>
        <w:t>3</w:t>
      </w:r>
      <w:r w:rsidR="00833F98">
        <w:rPr>
          <w:sz w:val="26"/>
          <w:szCs w:val="26"/>
        </w:rPr>
        <w:t>.</w:t>
      </w:r>
    </w:p>
    <w:p w:rsidR="002B4DB2" w:rsidRDefault="002B4DB2" w:rsidP="002B4DB2">
      <w:pPr>
        <w:spacing w:before="120" w:after="120"/>
        <w:ind w:left="567" w:hanging="567"/>
        <w:jc w:val="both"/>
        <w:rPr>
          <w:b/>
          <w:sz w:val="26"/>
          <w:szCs w:val="26"/>
        </w:rPr>
      </w:pPr>
      <w:r>
        <w:rPr>
          <w:b/>
          <w:sz w:val="26"/>
          <w:szCs w:val="26"/>
        </w:rPr>
        <w:t>9.7. Границы планируемых зон размещения объектов централизованных систем горячего водоснабжения, холодного водоснабжения</w:t>
      </w:r>
    </w:p>
    <w:p w:rsidR="002B4DB2" w:rsidRDefault="002B4DB2" w:rsidP="002B4DB2">
      <w:pPr>
        <w:ind w:firstLine="567"/>
        <w:jc w:val="both"/>
        <w:rPr>
          <w:sz w:val="26"/>
          <w:szCs w:val="26"/>
        </w:rPr>
      </w:pPr>
      <w:r>
        <w:rPr>
          <w:sz w:val="26"/>
          <w:szCs w:val="26"/>
        </w:rPr>
        <w:t xml:space="preserve">Размещение существующих объектов централизованных систем горячего водоснабжения, холодного водоснабжения приведено на схемах водопроводных и канализационных сетей. </w:t>
      </w:r>
    </w:p>
    <w:p w:rsidR="002B4DB2" w:rsidRDefault="002B4DB2" w:rsidP="002B4DB2">
      <w:pPr>
        <w:ind w:firstLine="567"/>
        <w:jc w:val="both"/>
        <w:rPr>
          <w:sz w:val="26"/>
          <w:szCs w:val="26"/>
        </w:rPr>
      </w:pPr>
      <w:r>
        <w:rPr>
          <w:sz w:val="26"/>
          <w:szCs w:val="26"/>
        </w:rPr>
        <w:t xml:space="preserve">В </w:t>
      </w:r>
      <w:r w:rsidR="00AB7FC0">
        <w:rPr>
          <w:sz w:val="26"/>
          <w:szCs w:val="26"/>
        </w:rPr>
        <w:t>с. Шунга</w:t>
      </w:r>
      <w:r>
        <w:rPr>
          <w:sz w:val="26"/>
          <w:szCs w:val="26"/>
        </w:rPr>
        <w:t xml:space="preserve"> станцию водоподготовки </w:t>
      </w:r>
      <w:r w:rsidR="00AB7FC0">
        <w:rPr>
          <w:sz w:val="26"/>
          <w:szCs w:val="26"/>
        </w:rPr>
        <w:t>и РЧВ емкостью 300 м</w:t>
      </w:r>
      <w:r w:rsidR="00AB7FC0" w:rsidRPr="00AB7FC0">
        <w:rPr>
          <w:sz w:val="26"/>
          <w:szCs w:val="26"/>
          <w:vertAlign w:val="superscript"/>
        </w:rPr>
        <w:t>3</w:t>
      </w:r>
      <w:r w:rsidR="00AB7FC0">
        <w:rPr>
          <w:sz w:val="26"/>
          <w:szCs w:val="26"/>
          <w:vertAlign w:val="superscript"/>
        </w:rPr>
        <w:t xml:space="preserve"> </w:t>
      </w:r>
      <w:r>
        <w:rPr>
          <w:sz w:val="26"/>
          <w:szCs w:val="26"/>
        </w:rPr>
        <w:t xml:space="preserve">целесообразно </w:t>
      </w:r>
      <w:r w:rsidR="00AB7FC0">
        <w:rPr>
          <w:sz w:val="26"/>
          <w:szCs w:val="26"/>
        </w:rPr>
        <w:t>установить около водонапорной башни</w:t>
      </w:r>
      <w:r>
        <w:rPr>
          <w:sz w:val="26"/>
          <w:szCs w:val="26"/>
        </w:rPr>
        <w:t>.</w:t>
      </w:r>
    </w:p>
    <w:p w:rsidR="002B4DB2" w:rsidRDefault="002B4DB2" w:rsidP="002B4DB2">
      <w:pPr>
        <w:ind w:firstLine="567"/>
        <w:jc w:val="both"/>
        <w:rPr>
          <w:sz w:val="26"/>
          <w:szCs w:val="26"/>
        </w:rPr>
      </w:pPr>
      <w:r>
        <w:rPr>
          <w:sz w:val="26"/>
          <w:szCs w:val="26"/>
        </w:rPr>
        <w:t xml:space="preserve">В с. </w:t>
      </w:r>
      <w:r w:rsidR="00AB7FC0">
        <w:rPr>
          <w:sz w:val="26"/>
          <w:szCs w:val="26"/>
        </w:rPr>
        <w:t>Петрилово</w:t>
      </w:r>
      <w:r>
        <w:rPr>
          <w:sz w:val="26"/>
          <w:szCs w:val="26"/>
        </w:rPr>
        <w:t xml:space="preserve"> станцию водоподготовки целесообразно установить </w:t>
      </w:r>
      <w:r w:rsidR="00AB7FC0">
        <w:rPr>
          <w:sz w:val="26"/>
          <w:szCs w:val="26"/>
        </w:rPr>
        <w:t>около</w:t>
      </w:r>
      <w:r>
        <w:rPr>
          <w:sz w:val="26"/>
          <w:szCs w:val="26"/>
        </w:rPr>
        <w:t xml:space="preserve"> </w:t>
      </w:r>
      <w:r w:rsidR="00AB7FC0">
        <w:rPr>
          <w:sz w:val="26"/>
          <w:szCs w:val="26"/>
        </w:rPr>
        <w:t>с</w:t>
      </w:r>
      <w:r>
        <w:rPr>
          <w:sz w:val="26"/>
          <w:szCs w:val="26"/>
        </w:rPr>
        <w:t>кважины №1</w:t>
      </w:r>
      <w:r w:rsidR="00AB7FC0">
        <w:rPr>
          <w:sz w:val="26"/>
          <w:szCs w:val="26"/>
        </w:rPr>
        <w:t>774</w:t>
      </w:r>
      <w:r>
        <w:rPr>
          <w:sz w:val="26"/>
          <w:szCs w:val="26"/>
        </w:rPr>
        <w:t xml:space="preserve"> около водонапорной башни</w:t>
      </w:r>
      <w:r w:rsidR="00AB7FC0">
        <w:rPr>
          <w:sz w:val="26"/>
          <w:szCs w:val="26"/>
        </w:rPr>
        <w:t xml:space="preserve"> и насосной станции</w:t>
      </w:r>
      <w:r>
        <w:rPr>
          <w:sz w:val="26"/>
          <w:szCs w:val="26"/>
        </w:rPr>
        <w:t>.</w:t>
      </w:r>
      <w:r w:rsidR="00AB7FC0">
        <w:rPr>
          <w:sz w:val="26"/>
          <w:szCs w:val="26"/>
        </w:rPr>
        <w:t xml:space="preserve"> Там же следует пробурить и обустроить резервную скважину, поскольку существующая резервная скважина №685 находится в другом конце села и не охватывается </w:t>
      </w:r>
      <w:r w:rsidR="006F2F32">
        <w:rPr>
          <w:sz w:val="26"/>
          <w:szCs w:val="26"/>
        </w:rPr>
        <w:t>станцией водоподготовки.</w:t>
      </w:r>
    </w:p>
    <w:p w:rsidR="002B4DB2" w:rsidRDefault="002B4DB2" w:rsidP="002B4DB2">
      <w:pPr>
        <w:ind w:firstLine="567"/>
        <w:jc w:val="both"/>
        <w:rPr>
          <w:sz w:val="26"/>
          <w:szCs w:val="26"/>
        </w:rPr>
      </w:pPr>
      <w:r>
        <w:rPr>
          <w:sz w:val="26"/>
          <w:szCs w:val="26"/>
        </w:rPr>
        <w:t xml:space="preserve">В д. </w:t>
      </w:r>
      <w:r w:rsidR="006F2F32">
        <w:rPr>
          <w:sz w:val="26"/>
          <w:szCs w:val="26"/>
        </w:rPr>
        <w:t>Аганино</w:t>
      </w:r>
      <w:r>
        <w:rPr>
          <w:sz w:val="26"/>
          <w:szCs w:val="26"/>
        </w:rPr>
        <w:t xml:space="preserve"> станцию водоподготовки целесообразно установить на около павильона</w:t>
      </w:r>
      <w:r w:rsidR="006F2F32">
        <w:rPr>
          <w:sz w:val="26"/>
          <w:szCs w:val="26"/>
        </w:rPr>
        <w:t xml:space="preserve"> скважины №5101</w:t>
      </w:r>
      <w:r>
        <w:rPr>
          <w:sz w:val="26"/>
          <w:szCs w:val="26"/>
        </w:rPr>
        <w:t>.</w:t>
      </w:r>
    </w:p>
    <w:p w:rsidR="002B4DB2" w:rsidRDefault="002B4DB2" w:rsidP="002B4DB2">
      <w:pPr>
        <w:ind w:firstLine="567"/>
        <w:jc w:val="both"/>
        <w:rPr>
          <w:sz w:val="26"/>
          <w:szCs w:val="26"/>
        </w:rPr>
      </w:pPr>
      <w:r>
        <w:rPr>
          <w:sz w:val="26"/>
          <w:szCs w:val="26"/>
        </w:rPr>
        <w:t xml:space="preserve">В </w:t>
      </w:r>
      <w:r w:rsidR="006F2F32">
        <w:rPr>
          <w:sz w:val="26"/>
          <w:szCs w:val="26"/>
        </w:rPr>
        <w:t>д. Некрасово</w:t>
      </w:r>
      <w:r>
        <w:rPr>
          <w:sz w:val="26"/>
          <w:szCs w:val="26"/>
        </w:rPr>
        <w:t xml:space="preserve"> станцию водоподготовки </w:t>
      </w:r>
      <w:r w:rsidR="006F2F32">
        <w:rPr>
          <w:sz w:val="26"/>
          <w:szCs w:val="26"/>
        </w:rPr>
        <w:t xml:space="preserve">или РЧВ (в зависимости от выбранного сценария) </w:t>
      </w:r>
      <w:r>
        <w:rPr>
          <w:sz w:val="26"/>
          <w:szCs w:val="26"/>
        </w:rPr>
        <w:t>целесообразно установить около павильона</w:t>
      </w:r>
      <w:r w:rsidR="006F2F32">
        <w:rPr>
          <w:sz w:val="26"/>
          <w:szCs w:val="26"/>
        </w:rPr>
        <w:t xml:space="preserve"> скважины №5475.</w:t>
      </w:r>
    </w:p>
    <w:p w:rsidR="002B4DB2" w:rsidRDefault="002B4DB2" w:rsidP="002B4DB2">
      <w:pPr>
        <w:spacing w:before="120" w:after="120"/>
        <w:jc w:val="both"/>
        <w:rPr>
          <w:b/>
          <w:sz w:val="26"/>
          <w:szCs w:val="26"/>
        </w:rPr>
      </w:pPr>
      <w:r>
        <w:rPr>
          <w:b/>
          <w:sz w:val="26"/>
          <w:szCs w:val="26"/>
        </w:rPr>
        <w:t>9.8. Карты (схемы) существующего и планируемого размещения объектов централизованных систем горячего водоснабжения, холодного водоснабжения.</w:t>
      </w:r>
    </w:p>
    <w:p w:rsidR="002B4DB2" w:rsidRDefault="002B4DB2" w:rsidP="002B4DB2">
      <w:pPr>
        <w:ind w:firstLine="709"/>
        <w:jc w:val="both"/>
        <w:rPr>
          <w:sz w:val="26"/>
          <w:szCs w:val="26"/>
        </w:rPr>
      </w:pPr>
      <w:r>
        <w:rPr>
          <w:sz w:val="26"/>
          <w:szCs w:val="26"/>
        </w:rPr>
        <w:t>Карты (схемы) существующего и планируемого размещения объектов централизованных систем горячего водоснабжения, холодного водоснабжения приведены на схемах водопроводных и канализационных сетей, являющихся приложением к настоящему проекту.</w:t>
      </w:r>
    </w:p>
    <w:p w:rsidR="002B4DB2" w:rsidRDefault="002B4DB2" w:rsidP="002B4DB2">
      <w:pPr>
        <w:pStyle w:val="a4"/>
        <w:numPr>
          <w:ilvl w:val="0"/>
          <w:numId w:val="5"/>
        </w:numPr>
        <w:suppressAutoHyphens/>
        <w:spacing w:before="240" w:after="240"/>
        <w:ind w:left="391" w:hanging="391"/>
        <w:contextualSpacing w:val="0"/>
        <w:jc w:val="center"/>
        <w:rPr>
          <w:b/>
          <w:sz w:val="28"/>
          <w:szCs w:val="28"/>
        </w:rPr>
      </w:pPr>
      <w:r>
        <w:rPr>
          <w:b/>
          <w:sz w:val="28"/>
          <w:szCs w:val="28"/>
        </w:rPr>
        <w:t>Экологические аспекты мероприятий по строительству, реконструкции и модернизации объектов централизованных систем водоснабжения</w:t>
      </w:r>
    </w:p>
    <w:p w:rsidR="002B4DB2" w:rsidRDefault="002B4DB2" w:rsidP="002B4DB2">
      <w:pPr>
        <w:ind w:firstLine="567"/>
        <w:jc w:val="both"/>
        <w:rPr>
          <w:color w:val="000000"/>
          <w:sz w:val="26"/>
          <w:szCs w:val="26"/>
        </w:rPr>
      </w:pPr>
      <w:r>
        <w:rPr>
          <w:color w:val="000000"/>
          <w:sz w:val="26"/>
          <w:szCs w:val="26"/>
        </w:rPr>
        <w:t>При осуществлении строительства и реконструкции объектов принимаются меры по охране окружающей среды, восстановлению природной среды, рекультивации земель, благоустройству территорий в соответствии с законодательством Российской Федерации.</w:t>
      </w:r>
    </w:p>
    <w:p w:rsidR="002B4DB2" w:rsidRDefault="002B4DB2" w:rsidP="002B4DB2">
      <w:pPr>
        <w:ind w:firstLine="567"/>
        <w:jc w:val="both"/>
        <w:rPr>
          <w:color w:val="000000"/>
          <w:sz w:val="26"/>
          <w:szCs w:val="26"/>
        </w:rPr>
      </w:pPr>
      <w:r>
        <w:rPr>
          <w:color w:val="000000"/>
          <w:sz w:val="26"/>
          <w:szCs w:val="26"/>
        </w:rPr>
        <w:t>Ввод в эксплуатацию сооружений и сетей водоснабжения осуществляется при условии выполнения в полном объеме требований в области охраны окружающей среды, предусмотренных проектами, и в соответствии с актами комиссий по приемке в эксплуатацию зданий, строений, сооружений и иных объектов, в состав которых включаются представители федеральных органов исполнительной власти, осуществляющих государственное управление и контроль в области охраны окружающей среды.</w:t>
      </w:r>
    </w:p>
    <w:p w:rsidR="002B4DB2" w:rsidRDefault="002B4DB2" w:rsidP="002B4DB2">
      <w:pPr>
        <w:ind w:firstLine="567"/>
        <w:jc w:val="both"/>
        <w:rPr>
          <w:color w:val="000000"/>
          <w:sz w:val="26"/>
          <w:szCs w:val="26"/>
        </w:rPr>
      </w:pPr>
      <w:r>
        <w:rPr>
          <w:color w:val="000000"/>
          <w:sz w:val="26"/>
          <w:szCs w:val="26"/>
        </w:rPr>
        <w:t xml:space="preserve">В соответствии со статьями 75-80 Закона «Об охране окружающей среды» за нарушение природоохранного законодательства, за причинение вреда окружающей среде и здоровью человека, должностные лица и предприятия несут дисциплинарную, административную либо уголовную, гражданско-правовую ответственность. При </w:t>
      </w:r>
      <w:r>
        <w:rPr>
          <w:color w:val="000000"/>
          <w:sz w:val="26"/>
          <w:szCs w:val="26"/>
        </w:rPr>
        <w:lastRenderedPageBreak/>
        <w:t>проведении строительных работ нарушением природоохранного законодательства следует считать:</w:t>
      </w:r>
    </w:p>
    <w:p w:rsidR="002B4DB2" w:rsidRDefault="002B4DB2" w:rsidP="002B4DB2">
      <w:pPr>
        <w:jc w:val="both"/>
        <w:rPr>
          <w:color w:val="000000"/>
          <w:sz w:val="26"/>
          <w:szCs w:val="26"/>
        </w:rPr>
      </w:pPr>
      <w:r>
        <w:rPr>
          <w:color w:val="000000"/>
          <w:sz w:val="26"/>
          <w:szCs w:val="26"/>
        </w:rPr>
        <w:t> - нарушение экологических требование при проектировании, строительстве, вводе в эксплуатацию и эксплуатацию комплекса сооружений;</w:t>
      </w:r>
    </w:p>
    <w:p w:rsidR="002B4DB2" w:rsidRDefault="002B4DB2" w:rsidP="002B4DB2">
      <w:pPr>
        <w:jc w:val="both"/>
        <w:rPr>
          <w:color w:val="000000"/>
          <w:sz w:val="26"/>
          <w:szCs w:val="26"/>
        </w:rPr>
      </w:pPr>
      <w:r>
        <w:rPr>
          <w:color w:val="000000"/>
          <w:sz w:val="26"/>
          <w:szCs w:val="26"/>
        </w:rPr>
        <w:t>- порч</w:t>
      </w:r>
      <w:r w:rsidR="00833F98">
        <w:rPr>
          <w:color w:val="000000"/>
          <w:sz w:val="26"/>
          <w:szCs w:val="26"/>
        </w:rPr>
        <w:t>у</w:t>
      </w:r>
      <w:r>
        <w:rPr>
          <w:color w:val="000000"/>
          <w:sz w:val="26"/>
          <w:szCs w:val="26"/>
        </w:rPr>
        <w:t>, повреждение, уничтожение природных объектов и естественных экологических систем;</w:t>
      </w:r>
    </w:p>
    <w:p w:rsidR="002B4DB2" w:rsidRDefault="002B4DB2" w:rsidP="002B4DB2">
      <w:pPr>
        <w:jc w:val="both"/>
        <w:rPr>
          <w:color w:val="000000"/>
          <w:sz w:val="26"/>
          <w:szCs w:val="26"/>
        </w:rPr>
      </w:pPr>
      <w:r>
        <w:rPr>
          <w:color w:val="000000"/>
          <w:sz w:val="26"/>
          <w:szCs w:val="26"/>
        </w:rPr>
        <w:t>- невыполнение обязательных мер по восстановлению нарушенной окружающей среды;</w:t>
      </w:r>
    </w:p>
    <w:p w:rsidR="002B4DB2" w:rsidRDefault="002B4DB2" w:rsidP="002B4DB2">
      <w:pPr>
        <w:jc w:val="both"/>
        <w:rPr>
          <w:color w:val="000000"/>
          <w:sz w:val="26"/>
          <w:szCs w:val="26"/>
        </w:rPr>
      </w:pPr>
      <w:r>
        <w:rPr>
          <w:color w:val="000000"/>
          <w:sz w:val="26"/>
          <w:szCs w:val="26"/>
        </w:rPr>
        <w:t>- нарушение экологических требований по утилизации, складированию или захоронению производственных и бытовых отходов;</w:t>
      </w:r>
    </w:p>
    <w:p w:rsidR="002B4DB2" w:rsidRDefault="002B4DB2" w:rsidP="002B4DB2">
      <w:pPr>
        <w:jc w:val="both"/>
        <w:rPr>
          <w:color w:val="000000"/>
          <w:sz w:val="26"/>
          <w:szCs w:val="26"/>
        </w:rPr>
      </w:pPr>
      <w:r>
        <w:rPr>
          <w:color w:val="000000"/>
          <w:sz w:val="26"/>
          <w:szCs w:val="26"/>
        </w:rPr>
        <w:t>- превышение установленных нормативов предельно-допустимых уровней биологического воздействия на окружающею среду;</w:t>
      </w:r>
    </w:p>
    <w:p w:rsidR="002B4DB2" w:rsidRDefault="002B4DB2" w:rsidP="002B4DB2">
      <w:pPr>
        <w:jc w:val="both"/>
        <w:rPr>
          <w:color w:val="000000"/>
          <w:sz w:val="26"/>
          <w:szCs w:val="26"/>
        </w:rPr>
      </w:pPr>
      <w:r>
        <w:rPr>
          <w:color w:val="000000"/>
          <w:sz w:val="26"/>
          <w:szCs w:val="26"/>
        </w:rPr>
        <w:t>- несвоевременная или искаженная информация, отказ от предоставления своевременной, полной и достоверной информации о состоянии окружающей среды;</w:t>
      </w:r>
    </w:p>
    <w:p w:rsidR="002B4DB2" w:rsidRDefault="002B4DB2" w:rsidP="002B4DB2">
      <w:pPr>
        <w:jc w:val="both"/>
        <w:rPr>
          <w:color w:val="000000"/>
          <w:sz w:val="26"/>
          <w:szCs w:val="26"/>
        </w:rPr>
      </w:pPr>
      <w:r>
        <w:rPr>
          <w:color w:val="000000"/>
          <w:sz w:val="26"/>
          <w:szCs w:val="26"/>
        </w:rPr>
        <w:t xml:space="preserve">- персональная ответственность за выполнение мероприятий, связанных с загрязнением окружающей природной среды в период выполнения строительных работ, возлагается на руководителя строительства. </w:t>
      </w:r>
    </w:p>
    <w:p w:rsidR="002B4DB2" w:rsidRDefault="002B4DB2" w:rsidP="002B4DB2">
      <w:pPr>
        <w:ind w:firstLine="567"/>
        <w:jc w:val="both"/>
        <w:rPr>
          <w:color w:val="000000"/>
          <w:sz w:val="26"/>
          <w:szCs w:val="26"/>
        </w:rPr>
      </w:pPr>
      <w:r>
        <w:rPr>
          <w:color w:val="000000"/>
          <w:sz w:val="26"/>
          <w:szCs w:val="26"/>
        </w:rPr>
        <w:t>До начала производства работ рабочие и инженерно-технические работники должны пройти инструктаж по соблюдению требований охраны окружающей среды при выполнении строительных работ.</w:t>
      </w:r>
    </w:p>
    <w:p w:rsidR="002B4DB2" w:rsidRDefault="002B4DB2" w:rsidP="002B4DB2">
      <w:pPr>
        <w:ind w:firstLine="567"/>
        <w:jc w:val="both"/>
        <w:rPr>
          <w:color w:val="000000"/>
          <w:sz w:val="26"/>
          <w:szCs w:val="26"/>
        </w:rPr>
      </w:pPr>
      <w:r>
        <w:rPr>
          <w:color w:val="000000"/>
          <w:sz w:val="26"/>
          <w:szCs w:val="26"/>
        </w:rPr>
        <w:t>Санитарно-защитная полоса водоводов, прокладываемых по незастроенной территории, составляет 50 м, по застроенной территории 20 метров.</w:t>
      </w:r>
    </w:p>
    <w:p w:rsidR="002B4DB2" w:rsidRDefault="002B4DB2" w:rsidP="002B4DB2">
      <w:pPr>
        <w:ind w:firstLine="567"/>
        <w:jc w:val="both"/>
        <w:rPr>
          <w:color w:val="000000"/>
          <w:sz w:val="26"/>
          <w:szCs w:val="26"/>
        </w:rPr>
      </w:pPr>
      <w:r>
        <w:rPr>
          <w:color w:val="000000"/>
          <w:sz w:val="26"/>
          <w:szCs w:val="26"/>
        </w:rPr>
        <w:t>Реконструкция объектов системы водоснабжения окажет благоприятное воздействие на прилегающую территорию – снизит нагрузку на существующие водоводы (что в свою очередь снизит аварийность участков) и обеспечит бесперебойное снабжение Сущевского сельского поселения питьевой водой.</w:t>
      </w:r>
    </w:p>
    <w:p w:rsidR="002B4DB2" w:rsidRDefault="002B4DB2" w:rsidP="002B4DB2">
      <w:pPr>
        <w:ind w:firstLine="567"/>
        <w:jc w:val="both"/>
        <w:rPr>
          <w:color w:val="000000"/>
          <w:sz w:val="26"/>
          <w:szCs w:val="26"/>
        </w:rPr>
      </w:pPr>
      <w:r>
        <w:rPr>
          <w:color w:val="000000"/>
          <w:sz w:val="26"/>
          <w:szCs w:val="26"/>
        </w:rPr>
        <w:t>При реконструкции объектов системы водоснабжения применяются существующие технологии, способствующие охране окружающей среды, восстановлению природной среды, рациональному использованию и воспроизводству природных ресурсов.</w:t>
      </w:r>
    </w:p>
    <w:p w:rsidR="002B4DB2" w:rsidRDefault="002B4DB2" w:rsidP="002B4DB2">
      <w:pPr>
        <w:ind w:firstLine="567"/>
        <w:jc w:val="both"/>
        <w:rPr>
          <w:color w:val="000000"/>
          <w:sz w:val="26"/>
          <w:szCs w:val="26"/>
        </w:rPr>
      </w:pPr>
      <w:r>
        <w:rPr>
          <w:color w:val="000000"/>
          <w:sz w:val="26"/>
          <w:szCs w:val="26"/>
        </w:rPr>
        <w:t>Отходов, которые могли бы оказать негативное влияние на окружающую территорию, при эксплуатации не будет, а при проведении строительных работ будут представлены строительными отходами, обрезками полиэтилена и металла, упаковочными материалами, обтирочным материалом, мусором от бытового помещения строительной организации.</w:t>
      </w:r>
    </w:p>
    <w:p w:rsidR="002B4DB2" w:rsidRDefault="002B4DB2" w:rsidP="002B4DB2">
      <w:pPr>
        <w:ind w:firstLine="567"/>
        <w:jc w:val="both"/>
        <w:rPr>
          <w:color w:val="000000"/>
          <w:sz w:val="26"/>
          <w:szCs w:val="26"/>
        </w:rPr>
      </w:pPr>
      <w:r>
        <w:rPr>
          <w:color w:val="000000"/>
          <w:sz w:val="26"/>
          <w:szCs w:val="26"/>
        </w:rPr>
        <w:t>Для предотвращения загрязнения поверхности земли отходами в период строительства следует проводить их ежедневный сбор и вывоз на площадку для временного хранения и дальнейшей утилизации. Для сбора строительных и бытовых отходов строительная компания должна быть оснащена передвижным оборудованием и мусоросборниками. После окончания строительства подрядчик стройки должен очистить территорию от строительных и бытовых отходов.</w:t>
      </w:r>
    </w:p>
    <w:p w:rsidR="002B4DB2" w:rsidRDefault="002B4DB2" w:rsidP="002B4DB2">
      <w:pPr>
        <w:ind w:firstLine="567"/>
        <w:jc w:val="both"/>
        <w:rPr>
          <w:color w:val="000000"/>
          <w:sz w:val="26"/>
          <w:szCs w:val="26"/>
        </w:rPr>
      </w:pPr>
      <w:r>
        <w:rPr>
          <w:color w:val="000000"/>
          <w:sz w:val="26"/>
          <w:szCs w:val="26"/>
        </w:rPr>
        <w:t>Воздействие на атмосферный воздух в период строительства является временным. Загрязнение воздушного бассейна происходит в результате поступления в него выхлопных газов от автотранспорта при перевозке строительных материалов и рабочих, выбросы от сварочных работ. К загрязняющим веществам относятся: продукты неполного сгорания в двигателях автомашин, строительных машин и механизмов; аэрозоль при сварочных работах.</w:t>
      </w:r>
    </w:p>
    <w:p w:rsidR="002B4DB2" w:rsidRDefault="002B4DB2" w:rsidP="002B4DB2">
      <w:pPr>
        <w:ind w:firstLine="567"/>
        <w:jc w:val="both"/>
        <w:rPr>
          <w:color w:val="000000"/>
          <w:sz w:val="26"/>
          <w:szCs w:val="26"/>
        </w:rPr>
      </w:pPr>
      <w:r>
        <w:rPr>
          <w:color w:val="000000"/>
          <w:sz w:val="26"/>
          <w:szCs w:val="26"/>
        </w:rPr>
        <w:t>При работе водоподготовительных установок образуются промывные воды в объеме до 14% от выходящей чистой воды. Промывные воды должны собираться в специальный резервуар (обычно подземный), где они отстаиваются и перекачиваются в дождевую или общесплавную канализацию. Образующийся осадок утилизируется на специальных полигонах. Реагенты должны храниться в закрытых складских помещениях, где исключено их затопление дождевыми, талыми или паводковыми водами.</w:t>
      </w:r>
    </w:p>
    <w:p w:rsidR="002B4DB2" w:rsidRDefault="002B4DB2" w:rsidP="002B4DB2">
      <w:pPr>
        <w:pStyle w:val="a4"/>
        <w:numPr>
          <w:ilvl w:val="0"/>
          <w:numId w:val="5"/>
        </w:numPr>
        <w:suppressAutoHyphens/>
        <w:spacing w:before="240" w:after="240"/>
        <w:ind w:left="391" w:hanging="391"/>
        <w:contextualSpacing w:val="0"/>
        <w:jc w:val="center"/>
        <w:rPr>
          <w:b/>
          <w:color w:val="000000"/>
          <w:sz w:val="28"/>
          <w:szCs w:val="28"/>
        </w:rPr>
      </w:pPr>
      <w:r w:rsidRPr="005920CF">
        <w:rPr>
          <w:b/>
          <w:sz w:val="28"/>
          <w:szCs w:val="28"/>
        </w:rPr>
        <w:lastRenderedPageBreak/>
        <w:t>Оценка объемов</w:t>
      </w:r>
      <w:r>
        <w:rPr>
          <w:b/>
          <w:sz w:val="28"/>
          <w:szCs w:val="28"/>
        </w:rPr>
        <w:t xml:space="preserve"> капитальных вложений в строительство, реконструкцию и модернизацию объектов централизованных систем водоснабжения.</w:t>
      </w:r>
    </w:p>
    <w:p w:rsidR="002B4DB2" w:rsidRDefault="002B4DB2" w:rsidP="002B4DB2">
      <w:pPr>
        <w:tabs>
          <w:tab w:val="left" w:pos="-709"/>
          <w:tab w:val="left" w:pos="-284"/>
        </w:tabs>
        <w:ind w:firstLine="567"/>
        <w:jc w:val="both"/>
        <w:rPr>
          <w:sz w:val="26"/>
          <w:szCs w:val="26"/>
        </w:rPr>
      </w:pPr>
      <w:r>
        <w:rPr>
          <w:sz w:val="26"/>
          <w:szCs w:val="26"/>
        </w:rPr>
        <w:tab/>
        <w:t>В соответствии с «Классификацией основных средств, включаемых в амортизационные группы», утвержденной постановлением Правительства РФ от 01.01.2002 г №1, водопроводные сети, водозаборы, сооружения для очистки воды относятся к 6 классификационной группе со сроком полезной эксплуатации 10-15 лет. Построенные в 70-90-х годах прошлого века объекты систем ЦСВС отработали по 2-3 срока полезной эксплуатации. Оставшееся работоспособным оборудование и отдельные участки водопроводных сетей подлежат замене в самое ближайшее время.</w:t>
      </w:r>
    </w:p>
    <w:p w:rsidR="002B4DB2" w:rsidRDefault="005820CF" w:rsidP="002B4DB2">
      <w:pPr>
        <w:tabs>
          <w:tab w:val="left" w:pos="949"/>
          <w:tab w:val="left" w:pos="3624"/>
        </w:tabs>
        <w:jc w:val="both"/>
        <w:rPr>
          <w:sz w:val="26"/>
          <w:szCs w:val="26"/>
        </w:rPr>
      </w:pPr>
      <w:r>
        <w:rPr>
          <w:sz w:val="26"/>
          <w:szCs w:val="26"/>
        </w:rPr>
        <w:tab/>
      </w:r>
      <w:r w:rsidR="002B4DB2">
        <w:rPr>
          <w:sz w:val="26"/>
          <w:szCs w:val="26"/>
        </w:rPr>
        <w:t xml:space="preserve">Первыми и основными объектами в системе водоснабжения, предлагаемыми к строительству, является строительство станций водоподготовки (очистки) подземных вод на </w:t>
      </w:r>
      <w:r>
        <w:rPr>
          <w:sz w:val="26"/>
          <w:szCs w:val="26"/>
        </w:rPr>
        <w:t>водозаборах</w:t>
      </w:r>
      <w:r w:rsidR="002B4DB2">
        <w:rPr>
          <w:sz w:val="26"/>
          <w:szCs w:val="26"/>
        </w:rPr>
        <w:t xml:space="preserve"> населенных пунктов поселения, имеющих ЦСВС: с. </w:t>
      </w:r>
      <w:r>
        <w:rPr>
          <w:sz w:val="26"/>
          <w:szCs w:val="26"/>
        </w:rPr>
        <w:t>Шунга</w:t>
      </w:r>
      <w:r w:rsidR="002B4DB2">
        <w:rPr>
          <w:sz w:val="26"/>
          <w:szCs w:val="26"/>
        </w:rPr>
        <w:t>,</w:t>
      </w:r>
      <w:r>
        <w:rPr>
          <w:sz w:val="26"/>
          <w:szCs w:val="26"/>
        </w:rPr>
        <w:t xml:space="preserve"> с. Петрилово, д. Аганино, д. </w:t>
      </w:r>
      <w:proofErr w:type="spellStart"/>
      <w:r>
        <w:rPr>
          <w:sz w:val="26"/>
          <w:szCs w:val="26"/>
        </w:rPr>
        <w:t>Некрасосо</w:t>
      </w:r>
      <w:proofErr w:type="spellEnd"/>
      <w:r>
        <w:rPr>
          <w:sz w:val="26"/>
          <w:szCs w:val="26"/>
        </w:rPr>
        <w:t xml:space="preserve"> (по сценариям 1 и 2)</w:t>
      </w:r>
      <w:r w:rsidR="002B4DB2">
        <w:rPr>
          <w:sz w:val="26"/>
          <w:szCs w:val="26"/>
        </w:rPr>
        <w:t>. Также необходима реконструкция станции обезжелезивания в п. Шувалово. Цель строительства ВПУ – убрать из воды недопустимое содержание железа, повышенную мутность.</w:t>
      </w:r>
    </w:p>
    <w:p w:rsidR="002B4DB2" w:rsidRDefault="005820CF" w:rsidP="002B4DB2">
      <w:pPr>
        <w:tabs>
          <w:tab w:val="left" w:pos="949"/>
          <w:tab w:val="left" w:pos="3624"/>
        </w:tabs>
        <w:jc w:val="both"/>
        <w:rPr>
          <w:sz w:val="26"/>
          <w:szCs w:val="26"/>
        </w:rPr>
      </w:pPr>
      <w:r>
        <w:rPr>
          <w:sz w:val="26"/>
          <w:szCs w:val="26"/>
        </w:rPr>
        <w:tab/>
      </w:r>
      <w:r w:rsidR="002B4DB2">
        <w:rPr>
          <w:sz w:val="26"/>
          <w:szCs w:val="26"/>
        </w:rPr>
        <w:t>Стоимость строительства ВПУ определена методом аналогов: стоимость станций очистки воды производительностью 2-3 м</w:t>
      </w:r>
      <w:r w:rsidR="002B4DB2">
        <w:rPr>
          <w:sz w:val="26"/>
          <w:szCs w:val="26"/>
          <w:vertAlign w:val="superscript"/>
        </w:rPr>
        <w:t>3</w:t>
      </w:r>
      <w:r w:rsidR="002B4DB2">
        <w:rPr>
          <w:sz w:val="26"/>
          <w:szCs w:val="26"/>
        </w:rPr>
        <w:t>/ч в Антроповском районе в текущем году составляет 2 млн. руб. В другие годы действия схемы водоснабжения эта стоимость определяется применением дефляторов.</w:t>
      </w:r>
    </w:p>
    <w:p w:rsidR="002B4DB2" w:rsidRDefault="002B4DB2" w:rsidP="002B4DB2">
      <w:pPr>
        <w:tabs>
          <w:tab w:val="left" w:pos="0"/>
        </w:tabs>
        <w:jc w:val="both"/>
        <w:rPr>
          <w:sz w:val="26"/>
          <w:szCs w:val="26"/>
        </w:rPr>
      </w:pPr>
      <w:r>
        <w:rPr>
          <w:sz w:val="26"/>
          <w:szCs w:val="26"/>
        </w:rPr>
        <w:tab/>
        <w:t xml:space="preserve">Расчет производительности ВПУ для населенных пунктов </w:t>
      </w:r>
      <w:r w:rsidR="00F16E27">
        <w:rPr>
          <w:sz w:val="26"/>
          <w:szCs w:val="26"/>
        </w:rPr>
        <w:t>Шунген</w:t>
      </w:r>
      <w:r>
        <w:rPr>
          <w:sz w:val="26"/>
          <w:szCs w:val="26"/>
        </w:rPr>
        <w:t>ского сельского поселения приведен в таблице 8.14.1.</w:t>
      </w:r>
    </w:p>
    <w:p w:rsidR="002B4DB2" w:rsidRDefault="002B4DB2" w:rsidP="002B4DB2">
      <w:pPr>
        <w:tabs>
          <w:tab w:val="left" w:pos="0"/>
        </w:tabs>
        <w:jc w:val="both"/>
        <w:rPr>
          <w:sz w:val="26"/>
          <w:szCs w:val="26"/>
        </w:rPr>
      </w:pPr>
      <w:r>
        <w:rPr>
          <w:sz w:val="26"/>
          <w:szCs w:val="26"/>
        </w:rPr>
        <w:tab/>
        <w:t>Одновременно должна производиться поэтапная замен</w:t>
      </w:r>
      <w:r w:rsidR="00B855DD">
        <w:rPr>
          <w:sz w:val="26"/>
          <w:szCs w:val="26"/>
        </w:rPr>
        <w:t>а ветхих участков водопроводов</w:t>
      </w:r>
      <w:r>
        <w:rPr>
          <w:sz w:val="26"/>
          <w:szCs w:val="26"/>
        </w:rPr>
        <w:t xml:space="preserve"> по 1,5 км в год</w:t>
      </w:r>
      <w:r w:rsidR="00B855DD">
        <w:rPr>
          <w:sz w:val="26"/>
          <w:szCs w:val="26"/>
        </w:rPr>
        <w:t xml:space="preserve"> и прокладка 2,5 км водоводов до д. Курочино, д. Пустошка, д. Шемякино</w:t>
      </w:r>
      <w:r>
        <w:rPr>
          <w:sz w:val="26"/>
          <w:szCs w:val="26"/>
        </w:rPr>
        <w:t>.</w:t>
      </w:r>
      <w:r w:rsidR="00B855DD">
        <w:rPr>
          <w:sz w:val="26"/>
          <w:szCs w:val="26"/>
        </w:rPr>
        <w:t xml:space="preserve"> </w:t>
      </w:r>
      <w:r>
        <w:rPr>
          <w:sz w:val="26"/>
          <w:szCs w:val="26"/>
        </w:rPr>
        <w:t xml:space="preserve"> Новые трубопроводы будут иметь диаметр </w:t>
      </w:r>
      <w:r w:rsidR="00B855DD">
        <w:rPr>
          <w:sz w:val="26"/>
          <w:szCs w:val="26"/>
        </w:rPr>
        <w:t xml:space="preserve">50 - </w:t>
      </w:r>
      <w:r>
        <w:rPr>
          <w:sz w:val="26"/>
          <w:szCs w:val="26"/>
        </w:rPr>
        <w:t xml:space="preserve">100 мм, материал </w:t>
      </w:r>
      <w:r w:rsidR="00C666D5">
        <w:rPr>
          <w:sz w:val="26"/>
          <w:szCs w:val="26"/>
        </w:rPr>
        <w:t>–</w:t>
      </w:r>
      <w:r>
        <w:rPr>
          <w:sz w:val="26"/>
          <w:szCs w:val="26"/>
        </w:rPr>
        <w:t xml:space="preserve"> полиэтилен</w:t>
      </w:r>
      <w:r w:rsidR="00C666D5">
        <w:rPr>
          <w:sz w:val="26"/>
          <w:szCs w:val="26"/>
        </w:rPr>
        <w:t xml:space="preserve"> марки ПНД</w:t>
      </w:r>
      <w:r>
        <w:rPr>
          <w:sz w:val="26"/>
          <w:szCs w:val="26"/>
        </w:rPr>
        <w:t>.</w:t>
      </w:r>
    </w:p>
    <w:p w:rsidR="002B4DB2" w:rsidRDefault="002B4DB2" w:rsidP="002B4DB2">
      <w:pPr>
        <w:tabs>
          <w:tab w:val="left" w:pos="-1418"/>
          <w:tab w:val="left" w:pos="-1276"/>
        </w:tabs>
        <w:jc w:val="both"/>
        <w:rPr>
          <w:sz w:val="26"/>
          <w:szCs w:val="26"/>
        </w:rPr>
      </w:pPr>
      <w:r>
        <w:rPr>
          <w:sz w:val="26"/>
          <w:szCs w:val="26"/>
        </w:rPr>
        <w:tab/>
        <w:t xml:space="preserve">Стоимость прокладки (перекладки) сетей водоснабжения определяется по укрупненным нормативам цены строительства </w:t>
      </w:r>
      <w:r>
        <w:rPr>
          <w:rFonts w:eastAsiaTheme="minorHAnsi"/>
          <w:sz w:val="26"/>
          <w:szCs w:val="26"/>
          <w:lang w:eastAsia="en-US"/>
        </w:rPr>
        <w:t>НЦС 81-02-14-2023</w:t>
      </w:r>
      <w:r>
        <w:rPr>
          <w:sz w:val="26"/>
          <w:szCs w:val="26"/>
        </w:rPr>
        <w:t xml:space="preserve"> с применением к ним региональных коэффициентов и дефляторов. Для прокладки полиэтиленовых трубопроводов диаметром 100 мм в сухих грунтах применяется расценка 14-06-001-02 4755,87 тыс. руб./км.</w:t>
      </w:r>
    </w:p>
    <w:p w:rsidR="002B4DB2" w:rsidRDefault="002B4DB2" w:rsidP="002B4DB2">
      <w:pPr>
        <w:tabs>
          <w:tab w:val="left" w:pos="0"/>
        </w:tabs>
        <w:jc w:val="both"/>
        <w:rPr>
          <w:sz w:val="26"/>
          <w:szCs w:val="26"/>
        </w:rPr>
      </w:pPr>
      <w:r>
        <w:rPr>
          <w:sz w:val="26"/>
          <w:szCs w:val="26"/>
        </w:rPr>
        <w:tab/>
        <w:t>Установка на скважинах узлов учета поднятой и (или) отпущенной с ВОС воды в соответствии с требованиями федерального закона ФЗ-261. Стоимость установки 1 узла учета определена методом аналогов: стоимость установки 1 водосчетчика диаметром 50 мм в других районах в текущем году составляет 15 тыс. руб. В другие годы действия схемы водоснабжения эта стоимость определяется применением дефляторов.</w:t>
      </w:r>
    </w:p>
    <w:p w:rsidR="002B4DB2" w:rsidRDefault="002B4DB2" w:rsidP="002B4DB2">
      <w:pPr>
        <w:tabs>
          <w:tab w:val="left" w:pos="0"/>
        </w:tabs>
        <w:jc w:val="both"/>
        <w:rPr>
          <w:sz w:val="26"/>
          <w:szCs w:val="26"/>
        </w:rPr>
      </w:pPr>
      <w:r>
        <w:rPr>
          <w:sz w:val="26"/>
          <w:szCs w:val="26"/>
        </w:rPr>
        <w:tab/>
        <w:t>Обустройство зон санитарной охраны в соответствии с требованиями СанПиН 2.1.3684-21 и СанПиН 2.1.4.1110-02 "Зоны санитарной охраны источников водоснабжения и водопроводов питьевого назначения". На территории Сущевского сельского поселения МУП «Коммунсервис» эксплуатирует 8 скважин. Все скважины, за исключением водозабора в с. Сущево, не имеют оборудованных зон санитарной охраны. Для создания ЗСО необходима разработка проектно-сметной документации, по которой будет определена сметная стоимость работ.</w:t>
      </w:r>
    </w:p>
    <w:p w:rsidR="002B4DB2" w:rsidRDefault="002B4DB2" w:rsidP="002B4DB2">
      <w:pPr>
        <w:tabs>
          <w:tab w:val="left" w:pos="949"/>
          <w:tab w:val="left" w:pos="3624"/>
        </w:tabs>
        <w:jc w:val="both"/>
        <w:rPr>
          <w:sz w:val="26"/>
          <w:szCs w:val="26"/>
        </w:rPr>
      </w:pPr>
      <w:r>
        <w:rPr>
          <w:sz w:val="26"/>
          <w:szCs w:val="26"/>
        </w:rPr>
        <w:tab/>
        <w:t>Результаты расчета затрат на реализацию мероприятий схемы водоснабжения приведены в таблице 11.1.</w:t>
      </w:r>
    </w:p>
    <w:p w:rsidR="002B4DB2" w:rsidRDefault="002B4DB2" w:rsidP="002B4DB2">
      <w:pPr>
        <w:tabs>
          <w:tab w:val="left" w:pos="949"/>
          <w:tab w:val="left" w:pos="3624"/>
        </w:tabs>
        <w:jc w:val="both"/>
        <w:rPr>
          <w:sz w:val="26"/>
          <w:szCs w:val="26"/>
        </w:rPr>
        <w:sectPr w:rsidR="002B4DB2">
          <w:headerReference w:type="default" r:id="rId34"/>
          <w:pgSz w:w="11906" w:h="16838"/>
          <w:pgMar w:top="851" w:right="567" w:bottom="851" w:left="1134" w:header="454" w:footer="0" w:gutter="0"/>
          <w:cols w:space="720"/>
          <w:formProt w:val="0"/>
          <w:docGrid w:linePitch="360"/>
        </w:sectPr>
      </w:pPr>
    </w:p>
    <w:p w:rsidR="002B4DB2" w:rsidRDefault="002B4DB2" w:rsidP="002B4DB2">
      <w:pPr>
        <w:tabs>
          <w:tab w:val="left" w:pos="949"/>
          <w:tab w:val="left" w:pos="3624"/>
        </w:tabs>
        <w:spacing w:before="120" w:after="120"/>
        <w:jc w:val="center"/>
        <w:rPr>
          <w:b/>
          <w:sz w:val="26"/>
          <w:szCs w:val="26"/>
        </w:rPr>
      </w:pPr>
    </w:p>
    <w:p w:rsidR="002B4DB2" w:rsidRDefault="002B4DB2" w:rsidP="002B4DB2">
      <w:pPr>
        <w:tabs>
          <w:tab w:val="left" w:pos="949"/>
          <w:tab w:val="left" w:pos="3624"/>
        </w:tabs>
        <w:spacing w:before="120" w:after="120"/>
        <w:jc w:val="center"/>
        <w:rPr>
          <w:sz w:val="26"/>
          <w:szCs w:val="26"/>
        </w:rPr>
      </w:pPr>
      <w:r>
        <w:rPr>
          <w:sz w:val="26"/>
          <w:szCs w:val="26"/>
        </w:rPr>
        <w:t xml:space="preserve">Таблица 11.1. Затраты на реализацию мероприятий схемы водоснабжения </w:t>
      </w:r>
      <w:r w:rsidR="00274239">
        <w:rPr>
          <w:sz w:val="26"/>
          <w:szCs w:val="26"/>
        </w:rPr>
        <w:t>Шунген</w:t>
      </w:r>
      <w:r>
        <w:rPr>
          <w:sz w:val="26"/>
          <w:szCs w:val="26"/>
        </w:rPr>
        <w:t>ского сельского поселения.</w:t>
      </w:r>
    </w:p>
    <w:tbl>
      <w:tblPr>
        <w:tblStyle w:val="a3"/>
        <w:tblW w:w="15751" w:type="dxa"/>
        <w:tblLayout w:type="fixed"/>
        <w:tblCellMar>
          <w:left w:w="28" w:type="dxa"/>
          <w:right w:w="28" w:type="dxa"/>
        </w:tblCellMar>
        <w:tblLook w:val="04A0" w:firstRow="1" w:lastRow="0" w:firstColumn="1" w:lastColumn="0" w:noHBand="0" w:noVBand="1"/>
      </w:tblPr>
      <w:tblGrid>
        <w:gridCol w:w="4940"/>
        <w:gridCol w:w="1522"/>
        <w:gridCol w:w="926"/>
        <w:gridCol w:w="956"/>
        <w:gridCol w:w="926"/>
        <w:gridCol w:w="926"/>
        <w:gridCol w:w="926"/>
        <w:gridCol w:w="925"/>
        <w:gridCol w:w="926"/>
        <w:gridCol w:w="926"/>
        <w:gridCol w:w="926"/>
        <w:gridCol w:w="926"/>
      </w:tblGrid>
      <w:tr w:rsidR="002B4DB2" w:rsidTr="008A09CE">
        <w:tc>
          <w:tcPr>
            <w:tcW w:w="4940" w:type="dxa"/>
            <w:vMerge w:val="restart"/>
            <w:vAlign w:val="center"/>
          </w:tcPr>
          <w:p w:rsidR="002B4DB2" w:rsidRDefault="002B4DB2" w:rsidP="00521C1D">
            <w:pPr>
              <w:pStyle w:val="a4"/>
              <w:tabs>
                <w:tab w:val="left" w:pos="949"/>
                <w:tab w:val="left" w:pos="3624"/>
              </w:tabs>
              <w:ind w:left="0"/>
              <w:contextualSpacing w:val="0"/>
              <w:jc w:val="center"/>
            </w:pPr>
            <w:r>
              <w:t>Наименование мероприятий</w:t>
            </w:r>
          </w:p>
        </w:tc>
        <w:tc>
          <w:tcPr>
            <w:tcW w:w="1522" w:type="dxa"/>
            <w:vMerge w:val="restart"/>
          </w:tcPr>
          <w:p w:rsidR="002B4DB2" w:rsidRDefault="002B4DB2" w:rsidP="00521C1D">
            <w:pPr>
              <w:pStyle w:val="a4"/>
              <w:tabs>
                <w:tab w:val="left" w:pos="949"/>
                <w:tab w:val="left" w:pos="3624"/>
              </w:tabs>
              <w:ind w:left="0"/>
              <w:contextualSpacing w:val="0"/>
              <w:jc w:val="center"/>
            </w:pPr>
            <w:r>
              <w:t>Всего затрат, тыс. руб.</w:t>
            </w:r>
          </w:p>
        </w:tc>
        <w:tc>
          <w:tcPr>
            <w:tcW w:w="9289" w:type="dxa"/>
            <w:gridSpan w:val="10"/>
            <w:vAlign w:val="center"/>
          </w:tcPr>
          <w:p w:rsidR="002B4DB2" w:rsidRDefault="002B4DB2" w:rsidP="00521C1D">
            <w:pPr>
              <w:jc w:val="center"/>
              <w:rPr>
                <w:color w:val="000000"/>
              </w:rPr>
            </w:pPr>
            <w:r>
              <w:rPr>
                <w:color w:val="000000"/>
              </w:rPr>
              <w:t>в том числе по годам схемы водоснабжения</w:t>
            </w:r>
          </w:p>
        </w:tc>
      </w:tr>
      <w:tr w:rsidR="00064B0C" w:rsidTr="00381F68">
        <w:trPr>
          <w:trHeight w:val="71"/>
        </w:trPr>
        <w:tc>
          <w:tcPr>
            <w:tcW w:w="4940" w:type="dxa"/>
            <w:vMerge/>
          </w:tcPr>
          <w:p w:rsidR="00064B0C" w:rsidRDefault="00064B0C" w:rsidP="00064B0C">
            <w:pPr>
              <w:pStyle w:val="a4"/>
              <w:tabs>
                <w:tab w:val="left" w:pos="0"/>
                <w:tab w:val="left" w:pos="949"/>
              </w:tabs>
              <w:ind w:left="0"/>
              <w:contextualSpacing w:val="0"/>
              <w:jc w:val="center"/>
            </w:pPr>
          </w:p>
        </w:tc>
        <w:tc>
          <w:tcPr>
            <w:tcW w:w="1522" w:type="dxa"/>
            <w:vMerge/>
          </w:tcPr>
          <w:p w:rsidR="00064B0C" w:rsidRDefault="00064B0C" w:rsidP="00064B0C">
            <w:pPr>
              <w:pStyle w:val="a4"/>
              <w:tabs>
                <w:tab w:val="left" w:pos="949"/>
                <w:tab w:val="left" w:pos="3624"/>
              </w:tabs>
              <w:ind w:left="0"/>
              <w:contextualSpacing w:val="0"/>
              <w:jc w:val="center"/>
            </w:pPr>
          </w:p>
        </w:tc>
        <w:tc>
          <w:tcPr>
            <w:tcW w:w="926" w:type="dxa"/>
            <w:vAlign w:val="center"/>
          </w:tcPr>
          <w:p w:rsidR="00064B0C" w:rsidRDefault="00064B0C" w:rsidP="00064B0C">
            <w:pPr>
              <w:jc w:val="center"/>
              <w:rPr>
                <w:color w:val="000000"/>
              </w:rPr>
            </w:pPr>
            <w:r>
              <w:rPr>
                <w:color w:val="000000"/>
              </w:rPr>
              <w:t>2024г.</w:t>
            </w:r>
          </w:p>
        </w:tc>
        <w:tc>
          <w:tcPr>
            <w:tcW w:w="956" w:type="dxa"/>
            <w:vAlign w:val="center"/>
          </w:tcPr>
          <w:p w:rsidR="00064B0C" w:rsidRDefault="00064B0C" w:rsidP="00064B0C">
            <w:pPr>
              <w:jc w:val="center"/>
              <w:rPr>
                <w:color w:val="000000"/>
              </w:rPr>
            </w:pPr>
            <w:r>
              <w:rPr>
                <w:color w:val="000000"/>
              </w:rPr>
              <w:t>2025 г.</w:t>
            </w:r>
          </w:p>
        </w:tc>
        <w:tc>
          <w:tcPr>
            <w:tcW w:w="926" w:type="dxa"/>
            <w:vAlign w:val="center"/>
          </w:tcPr>
          <w:p w:rsidR="00064B0C" w:rsidRDefault="00064B0C" w:rsidP="00064B0C">
            <w:pPr>
              <w:jc w:val="center"/>
              <w:rPr>
                <w:color w:val="000000"/>
              </w:rPr>
            </w:pPr>
            <w:r>
              <w:rPr>
                <w:color w:val="000000"/>
              </w:rPr>
              <w:t>2026 г.</w:t>
            </w:r>
          </w:p>
        </w:tc>
        <w:tc>
          <w:tcPr>
            <w:tcW w:w="926" w:type="dxa"/>
            <w:vAlign w:val="center"/>
          </w:tcPr>
          <w:p w:rsidR="00064B0C" w:rsidRDefault="00064B0C" w:rsidP="00064B0C">
            <w:pPr>
              <w:jc w:val="center"/>
              <w:rPr>
                <w:color w:val="000000"/>
              </w:rPr>
            </w:pPr>
            <w:r>
              <w:rPr>
                <w:color w:val="000000"/>
              </w:rPr>
              <w:t>2027 г.</w:t>
            </w:r>
          </w:p>
        </w:tc>
        <w:tc>
          <w:tcPr>
            <w:tcW w:w="926" w:type="dxa"/>
            <w:vAlign w:val="center"/>
          </w:tcPr>
          <w:p w:rsidR="00064B0C" w:rsidRDefault="00064B0C" w:rsidP="00064B0C">
            <w:pPr>
              <w:jc w:val="center"/>
              <w:rPr>
                <w:color w:val="000000"/>
              </w:rPr>
            </w:pPr>
            <w:r>
              <w:rPr>
                <w:color w:val="000000"/>
              </w:rPr>
              <w:t>2028 г.</w:t>
            </w:r>
          </w:p>
        </w:tc>
        <w:tc>
          <w:tcPr>
            <w:tcW w:w="925" w:type="dxa"/>
            <w:vAlign w:val="center"/>
          </w:tcPr>
          <w:p w:rsidR="00064B0C" w:rsidRDefault="00064B0C" w:rsidP="00064B0C">
            <w:pPr>
              <w:jc w:val="center"/>
              <w:rPr>
                <w:color w:val="000000"/>
              </w:rPr>
            </w:pPr>
            <w:r>
              <w:rPr>
                <w:color w:val="000000"/>
              </w:rPr>
              <w:t>2029 г.</w:t>
            </w:r>
          </w:p>
        </w:tc>
        <w:tc>
          <w:tcPr>
            <w:tcW w:w="926" w:type="dxa"/>
            <w:vAlign w:val="center"/>
          </w:tcPr>
          <w:p w:rsidR="00064B0C" w:rsidRDefault="00064B0C" w:rsidP="00064B0C">
            <w:pPr>
              <w:jc w:val="center"/>
              <w:rPr>
                <w:color w:val="000000"/>
              </w:rPr>
            </w:pPr>
            <w:r>
              <w:rPr>
                <w:color w:val="000000"/>
              </w:rPr>
              <w:t>2030 г.</w:t>
            </w:r>
          </w:p>
        </w:tc>
        <w:tc>
          <w:tcPr>
            <w:tcW w:w="926" w:type="dxa"/>
            <w:vAlign w:val="center"/>
          </w:tcPr>
          <w:p w:rsidR="00064B0C" w:rsidRDefault="00064B0C" w:rsidP="00064B0C">
            <w:pPr>
              <w:jc w:val="center"/>
              <w:rPr>
                <w:color w:val="000000"/>
              </w:rPr>
            </w:pPr>
            <w:r>
              <w:rPr>
                <w:color w:val="000000"/>
              </w:rPr>
              <w:t>2031 г.</w:t>
            </w:r>
          </w:p>
        </w:tc>
        <w:tc>
          <w:tcPr>
            <w:tcW w:w="926" w:type="dxa"/>
            <w:vAlign w:val="center"/>
          </w:tcPr>
          <w:p w:rsidR="00064B0C" w:rsidRDefault="00064B0C" w:rsidP="00064B0C">
            <w:pPr>
              <w:jc w:val="center"/>
              <w:rPr>
                <w:color w:val="000000"/>
              </w:rPr>
            </w:pPr>
            <w:r>
              <w:rPr>
                <w:color w:val="000000"/>
              </w:rPr>
              <w:t>2032 г.</w:t>
            </w:r>
          </w:p>
        </w:tc>
        <w:tc>
          <w:tcPr>
            <w:tcW w:w="926" w:type="dxa"/>
            <w:vAlign w:val="center"/>
          </w:tcPr>
          <w:p w:rsidR="00064B0C" w:rsidRDefault="00064B0C" w:rsidP="00064B0C">
            <w:pPr>
              <w:jc w:val="center"/>
              <w:rPr>
                <w:color w:val="000000"/>
              </w:rPr>
            </w:pPr>
            <w:r>
              <w:rPr>
                <w:color w:val="000000"/>
              </w:rPr>
              <w:t>2033 г.</w:t>
            </w:r>
          </w:p>
        </w:tc>
      </w:tr>
      <w:tr w:rsidR="006561D5" w:rsidTr="00B6040B">
        <w:tc>
          <w:tcPr>
            <w:tcW w:w="4940" w:type="dxa"/>
            <w:vAlign w:val="center"/>
          </w:tcPr>
          <w:p w:rsidR="006561D5" w:rsidRDefault="006561D5" w:rsidP="006561D5">
            <w:pPr>
              <w:rPr>
                <w:color w:val="000000"/>
              </w:rPr>
            </w:pPr>
            <w:r>
              <w:rPr>
                <w:color w:val="000000"/>
              </w:rPr>
              <w:t>Строительство ВПУ в с. Шунга</w:t>
            </w:r>
          </w:p>
        </w:tc>
        <w:tc>
          <w:tcPr>
            <w:tcW w:w="1522" w:type="dxa"/>
            <w:vAlign w:val="center"/>
          </w:tcPr>
          <w:p w:rsidR="006561D5" w:rsidRDefault="006561D5" w:rsidP="006561D5">
            <w:pPr>
              <w:jc w:val="center"/>
              <w:rPr>
                <w:color w:val="000000"/>
              </w:rPr>
            </w:pPr>
            <w:r>
              <w:rPr>
                <w:color w:val="000000"/>
              </w:rPr>
              <w:t>14470,3</w:t>
            </w:r>
          </w:p>
        </w:tc>
        <w:tc>
          <w:tcPr>
            <w:tcW w:w="926" w:type="dxa"/>
            <w:vAlign w:val="bottom"/>
          </w:tcPr>
          <w:p w:rsidR="006561D5" w:rsidRDefault="006561D5" w:rsidP="006561D5">
            <w:pPr>
              <w:rPr>
                <w:rFonts w:ascii="Calibri" w:hAnsi="Calibri" w:cs="Calibri"/>
                <w:color w:val="000000"/>
                <w:sz w:val="22"/>
                <w:szCs w:val="22"/>
              </w:rPr>
            </w:pPr>
            <w:r>
              <w:rPr>
                <w:rFonts w:ascii="Calibri" w:hAnsi="Calibri" w:cs="Calibri"/>
                <w:color w:val="000000"/>
                <w:sz w:val="22"/>
                <w:szCs w:val="22"/>
              </w:rPr>
              <w:t> </w:t>
            </w:r>
          </w:p>
        </w:tc>
        <w:tc>
          <w:tcPr>
            <w:tcW w:w="956" w:type="dxa"/>
            <w:vAlign w:val="center"/>
          </w:tcPr>
          <w:p w:rsidR="006561D5" w:rsidRDefault="006561D5" w:rsidP="006561D5">
            <w:pPr>
              <w:jc w:val="center"/>
              <w:rPr>
                <w:color w:val="000000"/>
              </w:rPr>
            </w:pPr>
            <w:r>
              <w:rPr>
                <w:color w:val="000000"/>
              </w:rPr>
              <w:t>700,0</w:t>
            </w:r>
          </w:p>
        </w:tc>
        <w:tc>
          <w:tcPr>
            <w:tcW w:w="926" w:type="dxa"/>
            <w:vAlign w:val="center"/>
          </w:tcPr>
          <w:p w:rsidR="006561D5" w:rsidRDefault="006561D5" w:rsidP="006561D5">
            <w:pPr>
              <w:jc w:val="center"/>
              <w:rPr>
                <w:color w:val="000000"/>
              </w:rPr>
            </w:pPr>
            <w:r>
              <w:rPr>
                <w:color w:val="000000"/>
              </w:rPr>
              <w:t>13770,3</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B6040B">
        <w:tc>
          <w:tcPr>
            <w:tcW w:w="4940" w:type="dxa"/>
            <w:vAlign w:val="center"/>
          </w:tcPr>
          <w:p w:rsidR="006561D5" w:rsidRDefault="006561D5" w:rsidP="006561D5">
            <w:pPr>
              <w:rPr>
                <w:color w:val="000000"/>
              </w:rPr>
            </w:pPr>
            <w:r>
              <w:rPr>
                <w:color w:val="000000"/>
              </w:rPr>
              <w:t>Строительство ВПУ в с. Петрилово</w:t>
            </w:r>
          </w:p>
        </w:tc>
        <w:tc>
          <w:tcPr>
            <w:tcW w:w="1522" w:type="dxa"/>
            <w:vAlign w:val="center"/>
          </w:tcPr>
          <w:p w:rsidR="006561D5" w:rsidRDefault="006561D5" w:rsidP="006561D5">
            <w:pPr>
              <w:jc w:val="center"/>
              <w:rPr>
                <w:color w:val="000000"/>
              </w:rPr>
            </w:pPr>
            <w:r>
              <w:rPr>
                <w:color w:val="000000"/>
              </w:rPr>
              <w:t>14586,0</w:t>
            </w:r>
          </w:p>
        </w:tc>
        <w:tc>
          <w:tcPr>
            <w:tcW w:w="926" w:type="dxa"/>
            <w:vAlign w:val="bottom"/>
          </w:tcPr>
          <w:p w:rsidR="006561D5" w:rsidRDefault="006561D5" w:rsidP="006561D5">
            <w:pPr>
              <w:rPr>
                <w:rFonts w:ascii="Calibri" w:hAnsi="Calibri" w:cs="Calibri"/>
                <w:color w:val="000000"/>
                <w:sz w:val="22"/>
                <w:szCs w:val="22"/>
              </w:rPr>
            </w:pPr>
            <w:r>
              <w:rPr>
                <w:rFonts w:ascii="Calibri" w:hAnsi="Calibri" w:cs="Calibri"/>
                <w:color w:val="000000"/>
                <w:sz w:val="22"/>
                <w:szCs w:val="22"/>
              </w:rPr>
              <w:t> </w:t>
            </w:r>
          </w:p>
        </w:tc>
        <w:tc>
          <w:tcPr>
            <w:tcW w:w="95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700,0</w:t>
            </w:r>
          </w:p>
        </w:tc>
        <w:tc>
          <w:tcPr>
            <w:tcW w:w="926" w:type="dxa"/>
            <w:vAlign w:val="center"/>
          </w:tcPr>
          <w:p w:rsidR="006561D5" w:rsidRDefault="006561D5" w:rsidP="006561D5">
            <w:pPr>
              <w:jc w:val="center"/>
              <w:rPr>
                <w:color w:val="000000"/>
              </w:rPr>
            </w:pPr>
            <w:r>
              <w:rPr>
                <w:color w:val="000000"/>
              </w:rPr>
              <w:t>13886,0</w:t>
            </w:r>
          </w:p>
        </w:tc>
        <w:tc>
          <w:tcPr>
            <w:tcW w:w="926" w:type="dxa"/>
            <w:vAlign w:val="center"/>
          </w:tcPr>
          <w:p w:rsidR="006561D5" w:rsidRDefault="006561D5" w:rsidP="006561D5">
            <w:pPr>
              <w:jc w:val="center"/>
              <w:rPr>
                <w:color w:val="000000"/>
              </w:rPr>
            </w:pPr>
            <w:r>
              <w:rPr>
                <w:color w:val="000000"/>
              </w:rPr>
              <w:t> </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B6040B">
        <w:tc>
          <w:tcPr>
            <w:tcW w:w="4940" w:type="dxa"/>
            <w:vAlign w:val="center"/>
          </w:tcPr>
          <w:p w:rsidR="006561D5" w:rsidRDefault="006561D5" w:rsidP="006561D5">
            <w:pPr>
              <w:rPr>
                <w:color w:val="000000"/>
              </w:rPr>
            </w:pPr>
            <w:r>
              <w:rPr>
                <w:color w:val="000000"/>
              </w:rPr>
              <w:t>Строительство ВПУ в д. Аганино</w:t>
            </w:r>
          </w:p>
        </w:tc>
        <w:tc>
          <w:tcPr>
            <w:tcW w:w="1522" w:type="dxa"/>
            <w:vAlign w:val="center"/>
          </w:tcPr>
          <w:p w:rsidR="006561D5" w:rsidRDefault="006561D5" w:rsidP="006561D5">
            <w:pPr>
              <w:jc w:val="center"/>
              <w:rPr>
                <w:color w:val="000000"/>
              </w:rPr>
            </w:pPr>
            <w:r>
              <w:rPr>
                <w:color w:val="000000"/>
              </w:rPr>
              <w:t>2205,0</w:t>
            </w:r>
          </w:p>
        </w:tc>
        <w:tc>
          <w:tcPr>
            <w:tcW w:w="926" w:type="dxa"/>
            <w:vAlign w:val="bottom"/>
          </w:tcPr>
          <w:p w:rsidR="006561D5" w:rsidRDefault="006561D5" w:rsidP="006561D5">
            <w:pPr>
              <w:rPr>
                <w:rFonts w:ascii="Calibri" w:hAnsi="Calibri" w:cs="Calibri"/>
                <w:color w:val="000000"/>
                <w:sz w:val="22"/>
                <w:szCs w:val="22"/>
              </w:rPr>
            </w:pPr>
            <w:r>
              <w:rPr>
                <w:rFonts w:ascii="Calibri" w:hAnsi="Calibri" w:cs="Calibri"/>
                <w:color w:val="000000"/>
                <w:sz w:val="22"/>
                <w:szCs w:val="22"/>
              </w:rPr>
              <w:t> </w:t>
            </w:r>
          </w:p>
        </w:tc>
        <w:tc>
          <w:tcPr>
            <w:tcW w:w="956" w:type="dxa"/>
            <w:vAlign w:val="center"/>
          </w:tcPr>
          <w:p w:rsidR="006561D5" w:rsidRDefault="006561D5" w:rsidP="006561D5">
            <w:pPr>
              <w:jc w:val="center"/>
              <w:rPr>
                <w:color w:val="000000"/>
              </w:rPr>
            </w:pPr>
            <w:r>
              <w:rPr>
                <w:color w:val="000000"/>
              </w:rPr>
              <w:t>2205,0</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B6040B">
        <w:tc>
          <w:tcPr>
            <w:tcW w:w="4940" w:type="dxa"/>
            <w:vAlign w:val="center"/>
          </w:tcPr>
          <w:p w:rsidR="006561D5" w:rsidRDefault="006561D5" w:rsidP="006561D5">
            <w:pPr>
              <w:rPr>
                <w:color w:val="000000"/>
              </w:rPr>
            </w:pPr>
            <w:r>
              <w:rPr>
                <w:color w:val="000000"/>
              </w:rPr>
              <w:t>Строительство ВПУ в  д. Некрасово (по сценариям 1 и 2)</w:t>
            </w:r>
          </w:p>
        </w:tc>
        <w:tc>
          <w:tcPr>
            <w:tcW w:w="1522" w:type="dxa"/>
            <w:vAlign w:val="center"/>
          </w:tcPr>
          <w:p w:rsidR="006561D5" w:rsidRDefault="006561D5" w:rsidP="006561D5">
            <w:pPr>
              <w:jc w:val="center"/>
              <w:rPr>
                <w:color w:val="000000"/>
              </w:rPr>
            </w:pPr>
            <w:r>
              <w:rPr>
                <w:color w:val="000000"/>
              </w:rPr>
              <w:t>5788,0</w:t>
            </w:r>
          </w:p>
        </w:tc>
        <w:tc>
          <w:tcPr>
            <w:tcW w:w="926" w:type="dxa"/>
            <w:vAlign w:val="bottom"/>
          </w:tcPr>
          <w:p w:rsidR="006561D5" w:rsidRDefault="006561D5" w:rsidP="006561D5">
            <w:pPr>
              <w:rPr>
                <w:rFonts w:ascii="Calibri" w:hAnsi="Calibri" w:cs="Calibri"/>
                <w:color w:val="000000"/>
                <w:sz w:val="22"/>
                <w:szCs w:val="22"/>
              </w:rPr>
            </w:pPr>
            <w:r>
              <w:rPr>
                <w:rFonts w:ascii="Calibri" w:hAnsi="Calibri" w:cs="Calibri"/>
                <w:color w:val="000000"/>
                <w:sz w:val="22"/>
                <w:szCs w:val="22"/>
              </w:rPr>
              <w:t> </w:t>
            </w:r>
          </w:p>
        </w:tc>
        <w:tc>
          <w:tcPr>
            <w:tcW w:w="956" w:type="dxa"/>
            <w:vAlign w:val="center"/>
          </w:tcPr>
          <w:p w:rsidR="006561D5" w:rsidRDefault="006561D5" w:rsidP="006561D5">
            <w:pPr>
              <w:jc w:val="center"/>
              <w:rPr>
                <w:color w:val="000000"/>
              </w:rPr>
            </w:pPr>
            <w:r>
              <w:rPr>
                <w:color w:val="000000"/>
              </w:rPr>
              <w:t>288,0</w:t>
            </w:r>
          </w:p>
        </w:tc>
        <w:tc>
          <w:tcPr>
            <w:tcW w:w="926" w:type="dxa"/>
            <w:vAlign w:val="center"/>
          </w:tcPr>
          <w:p w:rsidR="006561D5" w:rsidRDefault="006561D5" w:rsidP="006561D5">
            <w:pPr>
              <w:jc w:val="center"/>
              <w:rPr>
                <w:color w:val="000000"/>
              </w:rPr>
            </w:pPr>
            <w:r>
              <w:rPr>
                <w:color w:val="000000"/>
              </w:rPr>
              <w:t>5500,0</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B6040B">
        <w:tc>
          <w:tcPr>
            <w:tcW w:w="4940" w:type="dxa"/>
            <w:vAlign w:val="center"/>
          </w:tcPr>
          <w:p w:rsidR="006561D5" w:rsidRDefault="006561D5" w:rsidP="006561D5">
            <w:pPr>
              <w:rPr>
                <w:color w:val="000000"/>
              </w:rPr>
            </w:pPr>
            <w:r>
              <w:rPr>
                <w:color w:val="000000"/>
              </w:rPr>
              <w:t>Установка на водозаборах узлов учета воды</w:t>
            </w:r>
          </w:p>
        </w:tc>
        <w:tc>
          <w:tcPr>
            <w:tcW w:w="1522" w:type="dxa"/>
            <w:vAlign w:val="center"/>
          </w:tcPr>
          <w:p w:rsidR="006561D5" w:rsidRDefault="006561D5" w:rsidP="006561D5">
            <w:pPr>
              <w:jc w:val="center"/>
              <w:rPr>
                <w:color w:val="000000"/>
              </w:rPr>
            </w:pPr>
            <w:r>
              <w:rPr>
                <w:color w:val="000000"/>
              </w:rPr>
              <w:t>87,0</w:t>
            </w:r>
          </w:p>
        </w:tc>
        <w:tc>
          <w:tcPr>
            <w:tcW w:w="926" w:type="dxa"/>
            <w:vAlign w:val="center"/>
          </w:tcPr>
          <w:p w:rsidR="006561D5" w:rsidRDefault="006561D5" w:rsidP="006561D5">
            <w:pPr>
              <w:jc w:val="center"/>
              <w:rPr>
                <w:color w:val="000000"/>
              </w:rPr>
            </w:pPr>
            <w:r>
              <w:rPr>
                <w:color w:val="000000"/>
              </w:rPr>
              <w:t>15,8</w:t>
            </w:r>
          </w:p>
        </w:tc>
        <w:tc>
          <w:tcPr>
            <w:tcW w:w="956" w:type="dxa"/>
            <w:vAlign w:val="center"/>
          </w:tcPr>
          <w:p w:rsidR="006561D5" w:rsidRDefault="006561D5" w:rsidP="006561D5">
            <w:pPr>
              <w:jc w:val="center"/>
              <w:rPr>
                <w:color w:val="000000"/>
              </w:rPr>
            </w:pPr>
            <w:r>
              <w:rPr>
                <w:color w:val="000000"/>
              </w:rPr>
              <w:t>16,5</w:t>
            </w:r>
          </w:p>
        </w:tc>
        <w:tc>
          <w:tcPr>
            <w:tcW w:w="926" w:type="dxa"/>
            <w:vAlign w:val="center"/>
          </w:tcPr>
          <w:p w:rsidR="006561D5" w:rsidRDefault="006561D5" w:rsidP="006561D5">
            <w:pPr>
              <w:jc w:val="center"/>
              <w:rPr>
                <w:color w:val="000000"/>
              </w:rPr>
            </w:pPr>
            <w:r>
              <w:rPr>
                <w:color w:val="000000"/>
              </w:rPr>
              <w:t>17,4</w:t>
            </w:r>
          </w:p>
        </w:tc>
        <w:tc>
          <w:tcPr>
            <w:tcW w:w="926" w:type="dxa"/>
            <w:vAlign w:val="center"/>
          </w:tcPr>
          <w:p w:rsidR="006561D5" w:rsidRDefault="006561D5" w:rsidP="006561D5">
            <w:pPr>
              <w:jc w:val="center"/>
              <w:rPr>
                <w:color w:val="000000"/>
              </w:rPr>
            </w:pPr>
            <w:r>
              <w:rPr>
                <w:color w:val="000000"/>
              </w:rPr>
              <w:t>18,2</w:t>
            </w:r>
          </w:p>
        </w:tc>
        <w:tc>
          <w:tcPr>
            <w:tcW w:w="926" w:type="dxa"/>
            <w:vAlign w:val="center"/>
          </w:tcPr>
          <w:p w:rsidR="006561D5" w:rsidRDefault="006561D5" w:rsidP="006561D5">
            <w:pPr>
              <w:jc w:val="center"/>
              <w:rPr>
                <w:color w:val="000000"/>
              </w:rPr>
            </w:pPr>
            <w:r>
              <w:rPr>
                <w:color w:val="000000"/>
              </w:rPr>
              <w:t>19,1</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B6040B">
        <w:tc>
          <w:tcPr>
            <w:tcW w:w="4940" w:type="dxa"/>
            <w:vAlign w:val="center"/>
          </w:tcPr>
          <w:p w:rsidR="006561D5" w:rsidRDefault="006561D5" w:rsidP="006561D5">
            <w:pPr>
              <w:rPr>
                <w:color w:val="000000"/>
              </w:rPr>
            </w:pPr>
            <w:r>
              <w:rPr>
                <w:color w:val="000000"/>
              </w:rPr>
              <w:t>Прокладка водоводов ПНД на сетях МУП «Коммунсервис»</w:t>
            </w:r>
          </w:p>
        </w:tc>
        <w:tc>
          <w:tcPr>
            <w:tcW w:w="1522" w:type="dxa"/>
            <w:vAlign w:val="center"/>
          </w:tcPr>
          <w:p w:rsidR="006561D5" w:rsidRDefault="006561D5" w:rsidP="006561D5">
            <w:pPr>
              <w:jc w:val="center"/>
              <w:rPr>
                <w:color w:val="000000"/>
              </w:rPr>
            </w:pPr>
            <w:r>
              <w:rPr>
                <w:color w:val="000000"/>
              </w:rPr>
              <w:t>83358,8</w:t>
            </w:r>
          </w:p>
        </w:tc>
        <w:tc>
          <w:tcPr>
            <w:tcW w:w="926" w:type="dxa"/>
            <w:vAlign w:val="center"/>
          </w:tcPr>
          <w:p w:rsidR="006561D5" w:rsidRDefault="006561D5" w:rsidP="006561D5">
            <w:pPr>
              <w:jc w:val="center"/>
              <w:rPr>
                <w:color w:val="000000"/>
              </w:rPr>
            </w:pPr>
            <w:r>
              <w:rPr>
                <w:color w:val="000000"/>
              </w:rPr>
              <w:t>6627,4</w:t>
            </w:r>
          </w:p>
        </w:tc>
        <w:tc>
          <w:tcPr>
            <w:tcW w:w="956" w:type="dxa"/>
            <w:vAlign w:val="center"/>
          </w:tcPr>
          <w:p w:rsidR="006561D5" w:rsidRDefault="006561D5" w:rsidP="006561D5">
            <w:pPr>
              <w:jc w:val="center"/>
              <w:rPr>
                <w:color w:val="000000"/>
              </w:rPr>
            </w:pPr>
            <w:r>
              <w:rPr>
                <w:color w:val="000000"/>
              </w:rPr>
              <w:t>6958,8</w:t>
            </w:r>
          </w:p>
        </w:tc>
        <w:tc>
          <w:tcPr>
            <w:tcW w:w="926" w:type="dxa"/>
            <w:vAlign w:val="center"/>
          </w:tcPr>
          <w:p w:rsidR="006561D5" w:rsidRDefault="006561D5" w:rsidP="006561D5">
            <w:pPr>
              <w:jc w:val="center"/>
              <w:rPr>
                <w:color w:val="000000"/>
              </w:rPr>
            </w:pPr>
            <w:r>
              <w:rPr>
                <w:color w:val="000000"/>
              </w:rPr>
              <w:t>7306,7</w:t>
            </w:r>
          </w:p>
        </w:tc>
        <w:tc>
          <w:tcPr>
            <w:tcW w:w="926" w:type="dxa"/>
            <w:vAlign w:val="center"/>
          </w:tcPr>
          <w:p w:rsidR="006561D5" w:rsidRDefault="006561D5" w:rsidP="006561D5">
            <w:pPr>
              <w:jc w:val="center"/>
              <w:rPr>
                <w:color w:val="000000"/>
              </w:rPr>
            </w:pPr>
            <w:r>
              <w:rPr>
                <w:color w:val="000000"/>
              </w:rPr>
              <w:t>7672</w:t>
            </w:r>
          </w:p>
        </w:tc>
        <w:tc>
          <w:tcPr>
            <w:tcW w:w="926" w:type="dxa"/>
            <w:vAlign w:val="center"/>
          </w:tcPr>
          <w:p w:rsidR="006561D5" w:rsidRDefault="006561D5" w:rsidP="006561D5">
            <w:pPr>
              <w:jc w:val="center"/>
              <w:rPr>
                <w:color w:val="000000"/>
              </w:rPr>
            </w:pPr>
            <w:r>
              <w:rPr>
                <w:color w:val="000000"/>
              </w:rPr>
              <w:t>8055,7</w:t>
            </w:r>
          </w:p>
        </w:tc>
        <w:tc>
          <w:tcPr>
            <w:tcW w:w="925" w:type="dxa"/>
            <w:vAlign w:val="center"/>
          </w:tcPr>
          <w:p w:rsidR="006561D5" w:rsidRDefault="006561D5" w:rsidP="006561D5">
            <w:pPr>
              <w:jc w:val="center"/>
              <w:rPr>
                <w:color w:val="000000"/>
              </w:rPr>
            </w:pPr>
            <w:r>
              <w:rPr>
                <w:color w:val="000000"/>
              </w:rPr>
              <w:t>8458,4</w:t>
            </w:r>
          </w:p>
        </w:tc>
        <w:tc>
          <w:tcPr>
            <w:tcW w:w="926" w:type="dxa"/>
            <w:vAlign w:val="center"/>
          </w:tcPr>
          <w:p w:rsidR="006561D5" w:rsidRDefault="006561D5" w:rsidP="006561D5">
            <w:pPr>
              <w:jc w:val="center"/>
              <w:rPr>
                <w:color w:val="000000"/>
              </w:rPr>
            </w:pPr>
            <w:r>
              <w:rPr>
                <w:color w:val="000000"/>
              </w:rPr>
              <w:t>8881,4</w:t>
            </w:r>
          </w:p>
        </w:tc>
        <w:tc>
          <w:tcPr>
            <w:tcW w:w="926" w:type="dxa"/>
            <w:vAlign w:val="center"/>
          </w:tcPr>
          <w:p w:rsidR="006561D5" w:rsidRDefault="006561D5" w:rsidP="006561D5">
            <w:pPr>
              <w:jc w:val="center"/>
              <w:rPr>
                <w:color w:val="000000"/>
              </w:rPr>
            </w:pPr>
            <w:r>
              <w:rPr>
                <w:color w:val="000000"/>
              </w:rPr>
              <w:t>9325,4</w:t>
            </w:r>
          </w:p>
        </w:tc>
        <w:tc>
          <w:tcPr>
            <w:tcW w:w="926" w:type="dxa"/>
            <w:vAlign w:val="center"/>
          </w:tcPr>
          <w:p w:rsidR="006561D5" w:rsidRDefault="006561D5" w:rsidP="006561D5">
            <w:pPr>
              <w:jc w:val="center"/>
              <w:rPr>
                <w:color w:val="000000"/>
              </w:rPr>
            </w:pPr>
            <w:r>
              <w:rPr>
                <w:color w:val="000000"/>
              </w:rPr>
              <w:t>9791,7</w:t>
            </w:r>
          </w:p>
        </w:tc>
        <w:tc>
          <w:tcPr>
            <w:tcW w:w="926" w:type="dxa"/>
            <w:vAlign w:val="center"/>
          </w:tcPr>
          <w:p w:rsidR="006561D5" w:rsidRDefault="006561D5" w:rsidP="006561D5">
            <w:pPr>
              <w:jc w:val="center"/>
              <w:rPr>
                <w:color w:val="000000"/>
              </w:rPr>
            </w:pPr>
            <w:r>
              <w:rPr>
                <w:color w:val="000000"/>
              </w:rPr>
              <w:t>10281,3</w:t>
            </w:r>
          </w:p>
        </w:tc>
      </w:tr>
      <w:tr w:rsidR="006561D5" w:rsidTr="00B6040B">
        <w:tc>
          <w:tcPr>
            <w:tcW w:w="4940" w:type="dxa"/>
            <w:vAlign w:val="center"/>
          </w:tcPr>
          <w:p w:rsidR="006561D5" w:rsidRDefault="006561D5" w:rsidP="006561D5">
            <w:pPr>
              <w:rPr>
                <w:color w:val="000000"/>
              </w:rPr>
            </w:pPr>
            <w:r>
              <w:rPr>
                <w:color w:val="000000"/>
              </w:rPr>
              <w:t xml:space="preserve">Прокладка водоводов 1,0 км до </w:t>
            </w:r>
            <w:r>
              <w:rPr>
                <w:color w:val="000000"/>
                <w:sz w:val="26"/>
                <w:szCs w:val="26"/>
              </w:rPr>
              <w:t>д. Курочино и д. Пустошка</w:t>
            </w:r>
          </w:p>
        </w:tc>
        <w:tc>
          <w:tcPr>
            <w:tcW w:w="1522" w:type="dxa"/>
            <w:vAlign w:val="center"/>
          </w:tcPr>
          <w:p w:rsidR="006561D5" w:rsidRDefault="006561D5" w:rsidP="006561D5">
            <w:pPr>
              <w:jc w:val="center"/>
              <w:rPr>
                <w:color w:val="000000"/>
              </w:rPr>
            </w:pPr>
            <w:r>
              <w:rPr>
                <w:color w:val="000000"/>
              </w:rPr>
              <w:t>3828,2</w:t>
            </w:r>
          </w:p>
        </w:tc>
        <w:tc>
          <w:tcPr>
            <w:tcW w:w="926" w:type="dxa"/>
            <w:vAlign w:val="center"/>
          </w:tcPr>
          <w:p w:rsidR="006561D5" w:rsidRDefault="006561D5" w:rsidP="006561D5">
            <w:pPr>
              <w:jc w:val="center"/>
              <w:rPr>
                <w:color w:val="000000"/>
              </w:rPr>
            </w:pPr>
            <w:r>
              <w:rPr>
                <w:color w:val="000000"/>
              </w:rPr>
              <w:t>382,8</w:t>
            </w:r>
          </w:p>
        </w:tc>
        <w:tc>
          <w:tcPr>
            <w:tcW w:w="956" w:type="dxa"/>
            <w:vAlign w:val="center"/>
          </w:tcPr>
          <w:p w:rsidR="006561D5" w:rsidRDefault="006561D5" w:rsidP="006561D5">
            <w:pPr>
              <w:jc w:val="center"/>
              <w:rPr>
                <w:color w:val="000000"/>
              </w:rPr>
            </w:pPr>
            <w:r>
              <w:rPr>
                <w:color w:val="000000"/>
              </w:rPr>
              <w:t>3445,4</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B6040B">
        <w:tc>
          <w:tcPr>
            <w:tcW w:w="4940" w:type="dxa"/>
            <w:vAlign w:val="center"/>
          </w:tcPr>
          <w:p w:rsidR="006561D5" w:rsidRDefault="006561D5" w:rsidP="006561D5">
            <w:pPr>
              <w:rPr>
                <w:color w:val="000000"/>
              </w:rPr>
            </w:pPr>
            <w:r>
              <w:rPr>
                <w:color w:val="000000"/>
              </w:rPr>
              <w:t xml:space="preserve">Прокладка водовода 1,5 км до </w:t>
            </w:r>
            <w:r>
              <w:rPr>
                <w:color w:val="000000"/>
                <w:sz w:val="26"/>
                <w:szCs w:val="26"/>
              </w:rPr>
              <w:t>д. Шемякино</w:t>
            </w:r>
          </w:p>
        </w:tc>
        <w:tc>
          <w:tcPr>
            <w:tcW w:w="1522" w:type="dxa"/>
            <w:vAlign w:val="center"/>
          </w:tcPr>
          <w:p w:rsidR="006561D5" w:rsidRDefault="006561D5" w:rsidP="006561D5">
            <w:pPr>
              <w:jc w:val="center"/>
              <w:rPr>
                <w:color w:val="000000"/>
              </w:rPr>
            </w:pPr>
            <w:r>
              <w:rPr>
                <w:color w:val="000000"/>
              </w:rPr>
              <w:t>6029,4</w:t>
            </w:r>
          </w:p>
        </w:tc>
        <w:tc>
          <w:tcPr>
            <w:tcW w:w="926" w:type="dxa"/>
            <w:vAlign w:val="center"/>
          </w:tcPr>
          <w:p w:rsidR="006561D5" w:rsidRDefault="006561D5" w:rsidP="006561D5">
            <w:pPr>
              <w:jc w:val="center"/>
              <w:rPr>
                <w:color w:val="000000"/>
              </w:rPr>
            </w:pPr>
            <w:r>
              <w:rPr>
                <w:color w:val="000000"/>
              </w:rPr>
              <w:t> </w:t>
            </w:r>
          </w:p>
        </w:tc>
        <w:tc>
          <w:tcPr>
            <w:tcW w:w="956" w:type="dxa"/>
            <w:vAlign w:val="center"/>
          </w:tcPr>
          <w:p w:rsidR="006561D5" w:rsidRDefault="006561D5" w:rsidP="006561D5">
            <w:pPr>
              <w:jc w:val="center"/>
              <w:rPr>
                <w:color w:val="000000"/>
              </w:rPr>
            </w:pPr>
            <w:r>
              <w:rPr>
                <w:color w:val="000000"/>
              </w:rPr>
              <w:t>602,9</w:t>
            </w:r>
          </w:p>
        </w:tc>
        <w:tc>
          <w:tcPr>
            <w:tcW w:w="926" w:type="dxa"/>
            <w:vAlign w:val="center"/>
          </w:tcPr>
          <w:p w:rsidR="006561D5" w:rsidRDefault="006561D5" w:rsidP="006561D5">
            <w:pPr>
              <w:jc w:val="center"/>
              <w:rPr>
                <w:color w:val="000000"/>
              </w:rPr>
            </w:pPr>
            <w:r>
              <w:rPr>
                <w:color w:val="000000"/>
              </w:rPr>
              <w:t>5426,5</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B6040B">
        <w:tc>
          <w:tcPr>
            <w:tcW w:w="4940" w:type="dxa"/>
            <w:vAlign w:val="center"/>
          </w:tcPr>
          <w:p w:rsidR="006561D5" w:rsidRDefault="006561D5" w:rsidP="006561D5">
            <w:pPr>
              <w:rPr>
                <w:color w:val="000000"/>
              </w:rPr>
            </w:pPr>
            <w:r>
              <w:rPr>
                <w:color w:val="000000"/>
              </w:rPr>
              <w:t>Прокладка водовода ПНД от г. Костромы до д. Некрасово и д. Стрельниково</w:t>
            </w:r>
          </w:p>
        </w:tc>
        <w:tc>
          <w:tcPr>
            <w:tcW w:w="1522" w:type="dxa"/>
            <w:vAlign w:val="center"/>
          </w:tcPr>
          <w:p w:rsidR="006561D5" w:rsidRDefault="006561D5" w:rsidP="006561D5">
            <w:pPr>
              <w:jc w:val="center"/>
              <w:rPr>
                <w:color w:val="000000"/>
              </w:rPr>
            </w:pPr>
            <w:r>
              <w:rPr>
                <w:color w:val="000000"/>
              </w:rPr>
              <w:t>28876,9</w:t>
            </w:r>
          </w:p>
        </w:tc>
        <w:tc>
          <w:tcPr>
            <w:tcW w:w="926" w:type="dxa"/>
            <w:vAlign w:val="center"/>
          </w:tcPr>
          <w:p w:rsidR="006561D5" w:rsidRDefault="006561D5" w:rsidP="006561D5">
            <w:pPr>
              <w:jc w:val="center"/>
              <w:rPr>
                <w:color w:val="000000"/>
              </w:rPr>
            </w:pPr>
            <w:r>
              <w:rPr>
                <w:color w:val="000000"/>
              </w:rPr>
              <w:t> </w:t>
            </w:r>
          </w:p>
        </w:tc>
        <w:tc>
          <w:tcPr>
            <w:tcW w:w="956" w:type="dxa"/>
            <w:vAlign w:val="center"/>
          </w:tcPr>
          <w:p w:rsidR="006561D5" w:rsidRDefault="006561D5" w:rsidP="006561D5">
            <w:pPr>
              <w:jc w:val="center"/>
              <w:rPr>
                <w:color w:val="000000"/>
              </w:rPr>
            </w:pPr>
            <w:r>
              <w:rPr>
                <w:color w:val="000000"/>
              </w:rPr>
              <w:t>2887,7</w:t>
            </w:r>
          </w:p>
        </w:tc>
        <w:tc>
          <w:tcPr>
            <w:tcW w:w="926" w:type="dxa"/>
            <w:vAlign w:val="center"/>
          </w:tcPr>
          <w:p w:rsidR="006561D5" w:rsidRDefault="006561D5" w:rsidP="006561D5">
            <w:pPr>
              <w:jc w:val="center"/>
              <w:rPr>
                <w:color w:val="000000"/>
              </w:rPr>
            </w:pPr>
            <w:r>
              <w:rPr>
                <w:color w:val="000000"/>
              </w:rPr>
              <w:t>25989,2</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B6040B">
        <w:tc>
          <w:tcPr>
            <w:tcW w:w="4940" w:type="dxa"/>
            <w:vAlign w:val="center"/>
          </w:tcPr>
          <w:p w:rsidR="006561D5" w:rsidRDefault="006561D5" w:rsidP="006561D5">
            <w:pPr>
              <w:rPr>
                <w:color w:val="000000"/>
              </w:rPr>
            </w:pPr>
            <w:r>
              <w:rPr>
                <w:color w:val="000000"/>
              </w:rPr>
              <w:t>Строительство РЧВ на 300 м</w:t>
            </w:r>
            <w:r>
              <w:rPr>
                <w:color w:val="000000"/>
                <w:vertAlign w:val="superscript"/>
              </w:rPr>
              <w:t>3</w:t>
            </w:r>
            <w:r>
              <w:rPr>
                <w:color w:val="000000"/>
              </w:rPr>
              <w:t xml:space="preserve"> в д. Некрасово</w:t>
            </w:r>
          </w:p>
        </w:tc>
        <w:tc>
          <w:tcPr>
            <w:tcW w:w="1522" w:type="dxa"/>
            <w:vAlign w:val="center"/>
          </w:tcPr>
          <w:p w:rsidR="006561D5" w:rsidRDefault="006561D5" w:rsidP="006561D5">
            <w:pPr>
              <w:jc w:val="center"/>
              <w:rPr>
                <w:color w:val="000000"/>
              </w:rPr>
            </w:pPr>
            <w:r>
              <w:rPr>
                <w:color w:val="000000"/>
              </w:rPr>
              <w:t>6938,2</w:t>
            </w:r>
          </w:p>
        </w:tc>
        <w:tc>
          <w:tcPr>
            <w:tcW w:w="926" w:type="dxa"/>
            <w:vAlign w:val="center"/>
          </w:tcPr>
          <w:p w:rsidR="006561D5" w:rsidRDefault="006561D5" w:rsidP="006561D5">
            <w:pPr>
              <w:jc w:val="center"/>
              <w:rPr>
                <w:color w:val="000000"/>
              </w:rPr>
            </w:pPr>
            <w:r>
              <w:rPr>
                <w:color w:val="000000"/>
              </w:rPr>
              <w:t> </w:t>
            </w:r>
          </w:p>
        </w:tc>
        <w:tc>
          <w:tcPr>
            <w:tcW w:w="956" w:type="dxa"/>
            <w:vAlign w:val="center"/>
          </w:tcPr>
          <w:p w:rsidR="006561D5" w:rsidRDefault="006561D5" w:rsidP="006561D5">
            <w:pPr>
              <w:jc w:val="center"/>
              <w:rPr>
                <w:color w:val="000000"/>
              </w:rPr>
            </w:pPr>
            <w:r>
              <w:rPr>
                <w:color w:val="000000"/>
              </w:rPr>
              <w:t>6938,2</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B6040B">
        <w:tc>
          <w:tcPr>
            <w:tcW w:w="4940" w:type="dxa"/>
            <w:vAlign w:val="center"/>
          </w:tcPr>
          <w:p w:rsidR="006561D5" w:rsidRDefault="006561D5" w:rsidP="006561D5">
            <w:pPr>
              <w:rPr>
                <w:color w:val="000000"/>
              </w:rPr>
            </w:pPr>
            <w:r>
              <w:rPr>
                <w:color w:val="000000"/>
              </w:rPr>
              <w:t>Строительство насосной станции НС-2 в д. Некрасово</w:t>
            </w:r>
          </w:p>
        </w:tc>
        <w:tc>
          <w:tcPr>
            <w:tcW w:w="1522" w:type="dxa"/>
            <w:vAlign w:val="center"/>
          </w:tcPr>
          <w:p w:rsidR="006561D5" w:rsidRDefault="006561D5" w:rsidP="006561D5">
            <w:pPr>
              <w:jc w:val="center"/>
              <w:rPr>
                <w:color w:val="000000"/>
              </w:rPr>
            </w:pPr>
            <w:r>
              <w:rPr>
                <w:color w:val="000000"/>
              </w:rPr>
              <w:t>3360,8</w:t>
            </w:r>
          </w:p>
        </w:tc>
        <w:tc>
          <w:tcPr>
            <w:tcW w:w="926" w:type="dxa"/>
            <w:vAlign w:val="center"/>
          </w:tcPr>
          <w:p w:rsidR="006561D5" w:rsidRDefault="006561D5" w:rsidP="006561D5">
            <w:pPr>
              <w:jc w:val="center"/>
              <w:rPr>
                <w:color w:val="000000"/>
              </w:rPr>
            </w:pPr>
            <w:r>
              <w:rPr>
                <w:color w:val="000000"/>
              </w:rPr>
              <w:t> </w:t>
            </w:r>
          </w:p>
        </w:tc>
        <w:tc>
          <w:tcPr>
            <w:tcW w:w="956" w:type="dxa"/>
            <w:vAlign w:val="center"/>
          </w:tcPr>
          <w:p w:rsidR="006561D5" w:rsidRDefault="006561D5" w:rsidP="006561D5">
            <w:pPr>
              <w:jc w:val="center"/>
              <w:rPr>
                <w:color w:val="000000"/>
              </w:rPr>
            </w:pPr>
            <w:r>
              <w:rPr>
                <w:color w:val="000000"/>
              </w:rPr>
              <w:t>3360,8</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5"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c>
          <w:tcPr>
            <w:tcW w:w="926" w:type="dxa"/>
            <w:vAlign w:val="center"/>
          </w:tcPr>
          <w:p w:rsidR="006561D5" w:rsidRDefault="006561D5" w:rsidP="006561D5">
            <w:pPr>
              <w:jc w:val="center"/>
              <w:rPr>
                <w:color w:val="000000"/>
              </w:rPr>
            </w:pPr>
            <w:r>
              <w:rPr>
                <w:color w:val="000000"/>
              </w:rPr>
              <w:t> </w:t>
            </w:r>
          </w:p>
        </w:tc>
      </w:tr>
      <w:tr w:rsidR="006561D5" w:rsidTr="00064B0C">
        <w:tc>
          <w:tcPr>
            <w:tcW w:w="4940" w:type="dxa"/>
            <w:vAlign w:val="center"/>
          </w:tcPr>
          <w:p w:rsidR="006561D5" w:rsidRDefault="006561D5" w:rsidP="006561D5">
            <w:pPr>
              <w:rPr>
                <w:color w:val="000000"/>
              </w:rPr>
            </w:pPr>
            <w:r>
              <w:rPr>
                <w:color w:val="000000"/>
              </w:rPr>
              <w:t>Итого по сценариям 1 и 2</w:t>
            </w:r>
          </w:p>
        </w:tc>
        <w:tc>
          <w:tcPr>
            <w:tcW w:w="1522" w:type="dxa"/>
            <w:vAlign w:val="center"/>
          </w:tcPr>
          <w:p w:rsidR="006561D5" w:rsidRDefault="006561D5" w:rsidP="006561D5">
            <w:pPr>
              <w:jc w:val="center"/>
              <w:rPr>
                <w:b/>
                <w:bCs/>
                <w:color w:val="000000"/>
              </w:rPr>
            </w:pPr>
            <w:r>
              <w:rPr>
                <w:b/>
                <w:bCs/>
                <w:color w:val="000000"/>
              </w:rPr>
              <w:t>130352,7</w:t>
            </w:r>
          </w:p>
        </w:tc>
        <w:tc>
          <w:tcPr>
            <w:tcW w:w="926" w:type="dxa"/>
            <w:vAlign w:val="center"/>
          </w:tcPr>
          <w:p w:rsidR="006561D5" w:rsidRDefault="006561D5" w:rsidP="006561D5">
            <w:pPr>
              <w:jc w:val="center"/>
              <w:rPr>
                <w:b/>
                <w:bCs/>
                <w:color w:val="000000"/>
              </w:rPr>
            </w:pPr>
            <w:r>
              <w:rPr>
                <w:b/>
                <w:bCs/>
                <w:color w:val="000000"/>
              </w:rPr>
              <w:t>7026,0</w:t>
            </w:r>
          </w:p>
        </w:tc>
        <w:tc>
          <w:tcPr>
            <w:tcW w:w="956" w:type="dxa"/>
            <w:vAlign w:val="center"/>
          </w:tcPr>
          <w:p w:rsidR="006561D5" w:rsidRDefault="006561D5" w:rsidP="006561D5">
            <w:pPr>
              <w:jc w:val="center"/>
              <w:rPr>
                <w:b/>
                <w:bCs/>
                <w:color w:val="000000"/>
              </w:rPr>
            </w:pPr>
            <w:r>
              <w:rPr>
                <w:b/>
                <w:bCs/>
                <w:color w:val="000000"/>
              </w:rPr>
              <w:t>14216,6</w:t>
            </w:r>
          </w:p>
        </w:tc>
        <w:tc>
          <w:tcPr>
            <w:tcW w:w="926" w:type="dxa"/>
            <w:vAlign w:val="center"/>
          </w:tcPr>
          <w:p w:rsidR="006561D5" w:rsidRDefault="006561D5" w:rsidP="006561D5">
            <w:pPr>
              <w:jc w:val="center"/>
              <w:rPr>
                <w:b/>
                <w:bCs/>
                <w:color w:val="000000"/>
              </w:rPr>
            </w:pPr>
            <w:r>
              <w:rPr>
                <w:b/>
                <w:bCs/>
                <w:color w:val="000000"/>
              </w:rPr>
              <w:t>32720,9</w:t>
            </w:r>
          </w:p>
        </w:tc>
        <w:tc>
          <w:tcPr>
            <w:tcW w:w="926" w:type="dxa"/>
            <w:vAlign w:val="center"/>
          </w:tcPr>
          <w:p w:rsidR="006561D5" w:rsidRDefault="006561D5" w:rsidP="006561D5">
            <w:pPr>
              <w:jc w:val="center"/>
              <w:rPr>
                <w:b/>
                <w:bCs/>
                <w:color w:val="000000"/>
              </w:rPr>
            </w:pPr>
            <w:r>
              <w:rPr>
                <w:b/>
                <w:bCs/>
                <w:color w:val="000000"/>
              </w:rPr>
              <w:t>21576,2</w:t>
            </w:r>
          </w:p>
        </w:tc>
        <w:tc>
          <w:tcPr>
            <w:tcW w:w="926" w:type="dxa"/>
            <w:vAlign w:val="center"/>
          </w:tcPr>
          <w:p w:rsidR="006561D5" w:rsidRDefault="006561D5" w:rsidP="006561D5">
            <w:pPr>
              <w:jc w:val="center"/>
              <w:rPr>
                <w:b/>
                <w:bCs/>
                <w:color w:val="000000"/>
              </w:rPr>
            </w:pPr>
            <w:r>
              <w:rPr>
                <w:b/>
                <w:bCs/>
                <w:color w:val="000000"/>
              </w:rPr>
              <w:t>8074,8</w:t>
            </w:r>
          </w:p>
        </w:tc>
        <w:tc>
          <w:tcPr>
            <w:tcW w:w="925" w:type="dxa"/>
            <w:vAlign w:val="center"/>
          </w:tcPr>
          <w:p w:rsidR="006561D5" w:rsidRDefault="006561D5" w:rsidP="006561D5">
            <w:pPr>
              <w:jc w:val="center"/>
              <w:rPr>
                <w:b/>
                <w:bCs/>
                <w:color w:val="000000"/>
              </w:rPr>
            </w:pPr>
            <w:r>
              <w:rPr>
                <w:b/>
                <w:bCs/>
                <w:color w:val="000000"/>
              </w:rPr>
              <w:t>8458,4</w:t>
            </w:r>
          </w:p>
        </w:tc>
        <w:tc>
          <w:tcPr>
            <w:tcW w:w="926" w:type="dxa"/>
            <w:vAlign w:val="center"/>
          </w:tcPr>
          <w:p w:rsidR="006561D5" w:rsidRDefault="006561D5" w:rsidP="006561D5">
            <w:pPr>
              <w:jc w:val="center"/>
              <w:rPr>
                <w:b/>
                <w:bCs/>
                <w:color w:val="000000"/>
              </w:rPr>
            </w:pPr>
            <w:r>
              <w:rPr>
                <w:b/>
                <w:bCs/>
                <w:color w:val="000000"/>
              </w:rPr>
              <w:t>8881,4</w:t>
            </w:r>
          </w:p>
        </w:tc>
        <w:tc>
          <w:tcPr>
            <w:tcW w:w="926" w:type="dxa"/>
            <w:vAlign w:val="center"/>
          </w:tcPr>
          <w:p w:rsidR="006561D5" w:rsidRDefault="006561D5" w:rsidP="006561D5">
            <w:pPr>
              <w:jc w:val="center"/>
              <w:rPr>
                <w:b/>
                <w:bCs/>
                <w:color w:val="000000"/>
              </w:rPr>
            </w:pPr>
            <w:r>
              <w:rPr>
                <w:b/>
                <w:bCs/>
                <w:color w:val="000000"/>
              </w:rPr>
              <w:t>9325,4</w:t>
            </w:r>
          </w:p>
        </w:tc>
        <w:tc>
          <w:tcPr>
            <w:tcW w:w="926" w:type="dxa"/>
            <w:vAlign w:val="center"/>
          </w:tcPr>
          <w:p w:rsidR="006561D5" w:rsidRDefault="006561D5" w:rsidP="006561D5">
            <w:pPr>
              <w:jc w:val="center"/>
              <w:rPr>
                <w:b/>
                <w:bCs/>
                <w:color w:val="000000"/>
              </w:rPr>
            </w:pPr>
            <w:r>
              <w:rPr>
                <w:b/>
                <w:bCs/>
                <w:color w:val="000000"/>
              </w:rPr>
              <w:t>9791,7</w:t>
            </w:r>
          </w:p>
        </w:tc>
        <w:tc>
          <w:tcPr>
            <w:tcW w:w="926" w:type="dxa"/>
            <w:vAlign w:val="center"/>
          </w:tcPr>
          <w:p w:rsidR="006561D5" w:rsidRDefault="006561D5" w:rsidP="006561D5">
            <w:pPr>
              <w:jc w:val="center"/>
              <w:rPr>
                <w:b/>
                <w:bCs/>
                <w:color w:val="000000"/>
              </w:rPr>
            </w:pPr>
            <w:r>
              <w:rPr>
                <w:b/>
                <w:bCs/>
                <w:color w:val="000000"/>
              </w:rPr>
              <w:t>10281,3</w:t>
            </w:r>
          </w:p>
        </w:tc>
      </w:tr>
      <w:tr w:rsidR="006561D5" w:rsidTr="00064B0C">
        <w:tc>
          <w:tcPr>
            <w:tcW w:w="4940" w:type="dxa"/>
            <w:vAlign w:val="center"/>
          </w:tcPr>
          <w:p w:rsidR="006561D5" w:rsidRDefault="006561D5" w:rsidP="006561D5">
            <w:pPr>
              <w:rPr>
                <w:color w:val="000000"/>
              </w:rPr>
            </w:pPr>
            <w:r>
              <w:rPr>
                <w:color w:val="000000"/>
              </w:rPr>
              <w:t>итого по сценарию 3</w:t>
            </w:r>
          </w:p>
        </w:tc>
        <w:tc>
          <w:tcPr>
            <w:tcW w:w="1522" w:type="dxa"/>
            <w:vAlign w:val="center"/>
          </w:tcPr>
          <w:p w:rsidR="006561D5" w:rsidRDefault="006561D5" w:rsidP="006561D5">
            <w:pPr>
              <w:jc w:val="center"/>
              <w:rPr>
                <w:b/>
                <w:bCs/>
                <w:color w:val="000000"/>
              </w:rPr>
            </w:pPr>
            <w:r>
              <w:rPr>
                <w:b/>
                <w:bCs/>
                <w:color w:val="000000"/>
              </w:rPr>
              <w:t>149270,2</w:t>
            </w:r>
          </w:p>
        </w:tc>
        <w:tc>
          <w:tcPr>
            <w:tcW w:w="926" w:type="dxa"/>
            <w:vAlign w:val="center"/>
          </w:tcPr>
          <w:p w:rsidR="006561D5" w:rsidRDefault="006561D5" w:rsidP="006561D5">
            <w:pPr>
              <w:jc w:val="center"/>
              <w:rPr>
                <w:b/>
                <w:bCs/>
                <w:color w:val="000000"/>
              </w:rPr>
            </w:pPr>
            <w:r>
              <w:rPr>
                <w:b/>
                <w:bCs/>
                <w:color w:val="000000"/>
              </w:rPr>
              <w:t>7026,0</w:t>
            </w:r>
          </w:p>
        </w:tc>
        <w:tc>
          <w:tcPr>
            <w:tcW w:w="956" w:type="dxa"/>
            <w:vAlign w:val="center"/>
          </w:tcPr>
          <w:p w:rsidR="006561D5" w:rsidRDefault="006561D5" w:rsidP="006561D5">
            <w:pPr>
              <w:jc w:val="center"/>
              <w:rPr>
                <w:b/>
                <w:bCs/>
                <w:color w:val="000000"/>
              </w:rPr>
            </w:pPr>
            <w:r>
              <w:rPr>
                <w:b/>
                <w:bCs/>
                <w:color w:val="000000"/>
              </w:rPr>
              <w:t>26415,3</w:t>
            </w:r>
          </w:p>
        </w:tc>
        <w:tc>
          <w:tcPr>
            <w:tcW w:w="926" w:type="dxa"/>
            <w:vAlign w:val="center"/>
          </w:tcPr>
          <w:p w:rsidR="006561D5" w:rsidRDefault="006561D5" w:rsidP="006561D5">
            <w:pPr>
              <w:jc w:val="center"/>
              <w:rPr>
                <w:b/>
                <w:bCs/>
                <w:color w:val="000000"/>
              </w:rPr>
            </w:pPr>
            <w:r>
              <w:rPr>
                <w:b/>
                <w:bCs/>
                <w:color w:val="000000"/>
              </w:rPr>
              <w:t>39439,7</w:t>
            </w:r>
          </w:p>
        </w:tc>
        <w:tc>
          <w:tcPr>
            <w:tcW w:w="926" w:type="dxa"/>
            <w:vAlign w:val="center"/>
          </w:tcPr>
          <w:p w:rsidR="006561D5" w:rsidRDefault="006561D5" w:rsidP="006561D5">
            <w:pPr>
              <w:jc w:val="center"/>
              <w:rPr>
                <w:b/>
                <w:bCs/>
                <w:color w:val="000000"/>
              </w:rPr>
            </w:pPr>
            <w:r>
              <w:rPr>
                <w:b/>
                <w:bCs/>
                <w:color w:val="000000"/>
              </w:rPr>
              <w:t>21576,2</w:t>
            </w:r>
          </w:p>
        </w:tc>
        <w:tc>
          <w:tcPr>
            <w:tcW w:w="926" w:type="dxa"/>
            <w:vAlign w:val="center"/>
          </w:tcPr>
          <w:p w:rsidR="006561D5" w:rsidRDefault="006561D5" w:rsidP="006561D5">
            <w:pPr>
              <w:jc w:val="center"/>
              <w:rPr>
                <w:b/>
                <w:bCs/>
                <w:color w:val="000000"/>
              </w:rPr>
            </w:pPr>
            <w:r>
              <w:rPr>
                <w:b/>
                <w:bCs/>
                <w:color w:val="000000"/>
              </w:rPr>
              <w:t>8074,8</w:t>
            </w:r>
          </w:p>
        </w:tc>
        <w:tc>
          <w:tcPr>
            <w:tcW w:w="925" w:type="dxa"/>
            <w:vAlign w:val="center"/>
          </w:tcPr>
          <w:p w:rsidR="006561D5" w:rsidRDefault="006561D5" w:rsidP="006561D5">
            <w:pPr>
              <w:jc w:val="center"/>
              <w:rPr>
                <w:b/>
                <w:bCs/>
                <w:color w:val="000000"/>
              </w:rPr>
            </w:pPr>
            <w:r>
              <w:rPr>
                <w:b/>
                <w:bCs/>
                <w:color w:val="000000"/>
              </w:rPr>
              <w:t>8458,4</w:t>
            </w:r>
          </w:p>
        </w:tc>
        <w:tc>
          <w:tcPr>
            <w:tcW w:w="926" w:type="dxa"/>
            <w:vAlign w:val="center"/>
          </w:tcPr>
          <w:p w:rsidR="006561D5" w:rsidRDefault="006561D5" w:rsidP="006561D5">
            <w:pPr>
              <w:jc w:val="center"/>
              <w:rPr>
                <w:b/>
                <w:bCs/>
                <w:color w:val="000000"/>
              </w:rPr>
            </w:pPr>
            <w:r>
              <w:rPr>
                <w:b/>
                <w:bCs/>
                <w:color w:val="000000"/>
              </w:rPr>
              <w:t>8881,4</w:t>
            </w:r>
          </w:p>
        </w:tc>
        <w:tc>
          <w:tcPr>
            <w:tcW w:w="926" w:type="dxa"/>
            <w:vAlign w:val="center"/>
          </w:tcPr>
          <w:p w:rsidR="006561D5" w:rsidRDefault="006561D5" w:rsidP="006561D5">
            <w:pPr>
              <w:jc w:val="center"/>
              <w:rPr>
                <w:b/>
                <w:bCs/>
                <w:color w:val="000000"/>
              </w:rPr>
            </w:pPr>
            <w:r>
              <w:rPr>
                <w:b/>
                <w:bCs/>
                <w:color w:val="000000"/>
              </w:rPr>
              <w:t>9325,4</w:t>
            </w:r>
          </w:p>
        </w:tc>
        <w:tc>
          <w:tcPr>
            <w:tcW w:w="926" w:type="dxa"/>
            <w:vAlign w:val="center"/>
          </w:tcPr>
          <w:p w:rsidR="006561D5" w:rsidRDefault="006561D5" w:rsidP="006561D5">
            <w:pPr>
              <w:jc w:val="center"/>
              <w:rPr>
                <w:b/>
                <w:bCs/>
                <w:color w:val="000000"/>
              </w:rPr>
            </w:pPr>
            <w:r>
              <w:rPr>
                <w:b/>
                <w:bCs/>
                <w:color w:val="000000"/>
              </w:rPr>
              <w:t>9791,7</w:t>
            </w:r>
          </w:p>
        </w:tc>
        <w:tc>
          <w:tcPr>
            <w:tcW w:w="926" w:type="dxa"/>
            <w:vAlign w:val="center"/>
          </w:tcPr>
          <w:p w:rsidR="006561D5" w:rsidRDefault="006561D5" w:rsidP="006561D5">
            <w:pPr>
              <w:jc w:val="center"/>
              <w:rPr>
                <w:b/>
                <w:bCs/>
                <w:color w:val="000000"/>
              </w:rPr>
            </w:pPr>
            <w:r>
              <w:rPr>
                <w:b/>
                <w:bCs/>
                <w:color w:val="000000"/>
              </w:rPr>
              <w:t>10281,3</w:t>
            </w:r>
          </w:p>
        </w:tc>
      </w:tr>
    </w:tbl>
    <w:p w:rsidR="008A09CE" w:rsidRPr="008A09CE" w:rsidRDefault="002B4DB2" w:rsidP="008A09CE">
      <w:pPr>
        <w:tabs>
          <w:tab w:val="left" w:pos="949"/>
          <w:tab w:val="left" w:pos="990"/>
          <w:tab w:val="left" w:pos="3624"/>
          <w:tab w:val="center" w:pos="7852"/>
        </w:tabs>
        <w:spacing w:before="120"/>
        <w:rPr>
          <w:sz w:val="26"/>
          <w:szCs w:val="26"/>
        </w:rPr>
      </w:pPr>
      <w:r>
        <w:rPr>
          <w:sz w:val="26"/>
          <w:szCs w:val="26"/>
        </w:rPr>
        <w:tab/>
      </w:r>
      <w:r>
        <w:rPr>
          <w:sz w:val="26"/>
          <w:szCs w:val="26"/>
        </w:rPr>
        <w:tab/>
        <w:t xml:space="preserve">Суммарные затраты по схеме водоснабжения </w:t>
      </w:r>
      <w:r w:rsidR="008A09CE">
        <w:rPr>
          <w:sz w:val="26"/>
          <w:szCs w:val="26"/>
        </w:rPr>
        <w:t>Шунген</w:t>
      </w:r>
      <w:r>
        <w:rPr>
          <w:sz w:val="26"/>
          <w:szCs w:val="26"/>
        </w:rPr>
        <w:t xml:space="preserve">ского сельского поселения без учета обустройства ЗСО оцениваются в </w:t>
      </w:r>
      <w:proofErr w:type="gramStart"/>
      <w:r>
        <w:rPr>
          <w:sz w:val="26"/>
          <w:szCs w:val="26"/>
        </w:rPr>
        <w:t>сумму</w:t>
      </w:r>
      <w:r w:rsidR="008A09CE">
        <w:rPr>
          <w:sz w:val="26"/>
          <w:szCs w:val="26"/>
        </w:rPr>
        <w:t>:</w:t>
      </w:r>
      <w:r>
        <w:rPr>
          <w:sz w:val="26"/>
          <w:szCs w:val="26"/>
        </w:rPr>
        <w:t xml:space="preserve"> </w:t>
      </w:r>
      <w:r>
        <w:rPr>
          <w:b/>
          <w:color w:val="000000"/>
        </w:rPr>
        <w:t xml:space="preserve">  </w:t>
      </w:r>
      <w:proofErr w:type="gramEnd"/>
      <w:r>
        <w:rPr>
          <w:b/>
          <w:color w:val="000000"/>
        </w:rPr>
        <w:t xml:space="preserve"> </w:t>
      </w:r>
      <w:r w:rsidR="008A09CE" w:rsidRPr="008A09CE">
        <w:rPr>
          <w:b/>
          <w:color w:val="000000"/>
          <w:sz w:val="26"/>
          <w:szCs w:val="26"/>
        </w:rPr>
        <w:t xml:space="preserve">- </w:t>
      </w:r>
      <w:r w:rsidR="008A09CE" w:rsidRPr="008A09CE">
        <w:rPr>
          <w:color w:val="000000"/>
          <w:sz w:val="26"/>
          <w:szCs w:val="26"/>
        </w:rPr>
        <w:t>по сценариям 1 и 2</w:t>
      </w:r>
      <w:r w:rsidR="008A09CE" w:rsidRPr="008A09CE">
        <w:rPr>
          <w:sz w:val="26"/>
          <w:szCs w:val="26"/>
        </w:rPr>
        <w:t xml:space="preserve"> </w:t>
      </w:r>
      <w:r w:rsidR="00AF0F28">
        <w:rPr>
          <w:b/>
          <w:bCs/>
          <w:color w:val="000000"/>
        </w:rPr>
        <w:t>13</w:t>
      </w:r>
      <w:r w:rsidR="006561D5">
        <w:rPr>
          <w:b/>
          <w:bCs/>
          <w:color w:val="000000"/>
        </w:rPr>
        <w:t>0352,7</w:t>
      </w:r>
      <w:r w:rsidR="00AF0F28">
        <w:rPr>
          <w:b/>
          <w:bCs/>
          <w:color w:val="000000"/>
        </w:rPr>
        <w:t xml:space="preserve"> </w:t>
      </w:r>
      <w:r w:rsidRPr="008A09CE">
        <w:rPr>
          <w:sz w:val="26"/>
          <w:szCs w:val="26"/>
        </w:rPr>
        <w:t>тыс. руб.</w:t>
      </w:r>
    </w:p>
    <w:p w:rsidR="002B4DB2" w:rsidRDefault="008A09CE" w:rsidP="008A09CE">
      <w:pPr>
        <w:tabs>
          <w:tab w:val="left" w:pos="949"/>
          <w:tab w:val="left" w:pos="990"/>
          <w:tab w:val="left" w:pos="3624"/>
          <w:tab w:val="center" w:pos="7852"/>
        </w:tabs>
        <w:rPr>
          <w:sz w:val="26"/>
          <w:szCs w:val="26"/>
        </w:rPr>
        <w:sectPr w:rsidR="002B4DB2">
          <w:headerReference w:type="default" r:id="rId35"/>
          <w:pgSz w:w="16838" w:h="11906" w:orient="landscape"/>
          <w:pgMar w:top="1021" w:right="567" w:bottom="851" w:left="567" w:header="340" w:footer="0" w:gutter="0"/>
          <w:cols w:space="720"/>
          <w:formProt w:val="0"/>
          <w:docGrid w:linePitch="360"/>
        </w:sectPr>
      </w:pPr>
      <w:r w:rsidRPr="008A09CE">
        <w:rPr>
          <w:sz w:val="26"/>
          <w:szCs w:val="26"/>
        </w:rPr>
        <w:t>- по сценарию 3</w:t>
      </w:r>
      <w:r>
        <w:rPr>
          <w:sz w:val="26"/>
          <w:szCs w:val="26"/>
        </w:rPr>
        <w:t xml:space="preserve">        </w:t>
      </w:r>
      <w:r w:rsidR="00AF0F28">
        <w:rPr>
          <w:b/>
          <w:bCs/>
          <w:color w:val="000000"/>
        </w:rPr>
        <w:t>1</w:t>
      </w:r>
      <w:r w:rsidR="006561D5">
        <w:rPr>
          <w:b/>
          <w:bCs/>
          <w:color w:val="000000"/>
        </w:rPr>
        <w:t xml:space="preserve">49270,2 </w:t>
      </w:r>
      <w:r w:rsidRPr="008A09CE">
        <w:rPr>
          <w:sz w:val="26"/>
          <w:szCs w:val="26"/>
        </w:rPr>
        <w:t>тыс. руб.</w:t>
      </w:r>
      <w:r w:rsidR="002B4DB2">
        <w:rPr>
          <w:sz w:val="26"/>
          <w:szCs w:val="26"/>
        </w:rPr>
        <w:tab/>
      </w:r>
      <w:r w:rsidR="002B4DB2">
        <w:rPr>
          <w:sz w:val="26"/>
          <w:szCs w:val="26"/>
        </w:rPr>
        <w:tab/>
      </w:r>
    </w:p>
    <w:p w:rsidR="002B4DB2" w:rsidRDefault="002B4DB2" w:rsidP="002B4DB2">
      <w:pPr>
        <w:tabs>
          <w:tab w:val="left" w:pos="949"/>
          <w:tab w:val="left" w:pos="3624"/>
        </w:tabs>
        <w:spacing w:before="120"/>
        <w:jc w:val="both"/>
        <w:rPr>
          <w:color w:val="000000"/>
          <w:sz w:val="26"/>
          <w:szCs w:val="26"/>
        </w:rPr>
      </w:pPr>
      <w:r>
        <w:rPr>
          <w:sz w:val="26"/>
          <w:szCs w:val="26"/>
        </w:rPr>
        <w:lastRenderedPageBreak/>
        <w:t xml:space="preserve">        </w:t>
      </w:r>
      <w:r>
        <w:rPr>
          <w:b/>
          <w:color w:val="000000"/>
          <w:sz w:val="26"/>
          <w:szCs w:val="26"/>
        </w:rPr>
        <w:t xml:space="preserve">Осуществление мероприятий схемы водоснабжения в </w:t>
      </w:r>
      <w:proofErr w:type="spellStart"/>
      <w:r w:rsidR="007E20ED">
        <w:rPr>
          <w:b/>
          <w:color w:val="000000"/>
          <w:sz w:val="26"/>
          <w:szCs w:val="26"/>
        </w:rPr>
        <w:t>Шунген</w:t>
      </w:r>
      <w:r>
        <w:rPr>
          <w:b/>
          <w:color w:val="000000"/>
          <w:sz w:val="26"/>
          <w:szCs w:val="26"/>
        </w:rPr>
        <w:t>ском</w:t>
      </w:r>
      <w:proofErr w:type="spellEnd"/>
      <w:r>
        <w:rPr>
          <w:b/>
          <w:color w:val="000000"/>
          <w:sz w:val="26"/>
          <w:szCs w:val="26"/>
        </w:rPr>
        <w:t xml:space="preserve"> сельском поселении позволит:</w:t>
      </w:r>
    </w:p>
    <w:p w:rsidR="002B4DB2" w:rsidRDefault="002B4DB2" w:rsidP="002B4DB2">
      <w:pPr>
        <w:pStyle w:val="afe"/>
        <w:spacing w:beforeAutospacing="0" w:afterAutospacing="0"/>
        <w:jc w:val="both"/>
        <w:rPr>
          <w:color w:val="000000"/>
          <w:sz w:val="26"/>
          <w:szCs w:val="26"/>
        </w:rPr>
      </w:pPr>
      <w:r>
        <w:rPr>
          <w:color w:val="000000"/>
          <w:sz w:val="26"/>
          <w:szCs w:val="26"/>
        </w:rPr>
        <w:t xml:space="preserve">- улучшить надежность водоснабжения за счет замены аварийных участков водоводов; </w:t>
      </w:r>
    </w:p>
    <w:p w:rsidR="002B4DB2" w:rsidRDefault="002B4DB2" w:rsidP="002B4DB2">
      <w:pPr>
        <w:pStyle w:val="afe"/>
        <w:spacing w:beforeAutospacing="0" w:afterAutospacing="0"/>
        <w:jc w:val="both"/>
        <w:rPr>
          <w:color w:val="000000"/>
          <w:sz w:val="26"/>
          <w:szCs w:val="26"/>
        </w:rPr>
      </w:pPr>
      <w:r>
        <w:rPr>
          <w:color w:val="000000"/>
          <w:sz w:val="26"/>
          <w:szCs w:val="26"/>
        </w:rPr>
        <w:t>- обеспечить граждан питьевой водой надлежащего качества в количестве, соответствующем нормам водопотребления;</w:t>
      </w:r>
    </w:p>
    <w:p w:rsidR="002B4DB2" w:rsidRDefault="002B4DB2" w:rsidP="002B4DB2">
      <w:pPr>
        <w:pStyle w:val="afe"/>
        <w:spacing w:beforeAutospacing="0" w:afterAutospacing="0"/>
        <w:jc w:val="both"/>
        <w:rPr>
          <w:color w:val="000000"/>
          <w:sz w:val="26"/>
          <w:szCs w:val="26"/>
        </w:rPr>
      </w:pPr>
      <w:r>
        <w:rPr>
          <w:color w:val="000000"/>
          <w:sz w:val="26"/>
          <w:szCs w:val="26"/>
        </w:rPr>
        <w:t xml:space="preserve">- обеспечить рациональное использование </w:t>
      </w:r>
      <w:r w:rsidR="00A231ED">
        <w:rPr>
          <w:color w:val="000000"/>
          <w:sz w:val="26"/>
          <w:szCs w:val="26"/>
        </w:rPr>
        <w:t xml:space="preserve">энергетических и </w:t>
      </w:r>
      <w:r>
        <w:rPr>
          <w:color w:val="000000"/>
          <w:sz w:val="26"/>
          <w:szCs w:val="26"/>
        </w:rPr>
        <w:t>водных ресурсов;</w:t>
      </w:r>
    </w:p>
    <w:p w:rsidR="002B4DB2" w:rsidRDefault="002B4DB2" w:rsidP="002B4DB2">
      <w:pPr>
        <w:pStyle w:val="afe"/>
        <w:spacing w:beforeAutospacing="0" w:afterAutospacing="0"/>
        <w:jc w:val="both"/>
        <w:rPr>
          <w:color w:val="000000"/>
          <w:sz w:val="26"/>
          <w:szCs w:val="26"/>
        </w:rPr>
      </w:pPr>
      <w:r>
        <w:rPr>
          <w:color w:val="000000"/>
          <w:sz w:val="26"/>
          <w:szCs w:val="26"/>
        </w:rPr>
        <w:t>- улучшить экологическое состояние водных объектов и окружающей среды;</w:t>
      </w:r>
    </w:p>
    <w:p w:rsidR="002B4DB2" w:rsidRDefault="002B4DB2" w:rsidP="002B4DB2">
      <w:pPr>
        <w:pStyle w:val="afe"/>
        <w:spacing w:beforeAutospacing="0" w:afterAutospacing="0"/>
        <w:jc w:val="both"/>
        <w:rPr>
          <w:color w:val="000000"/>
          <w:sz w:val="26"/>
          <w:szCs w:val="26"/>
        </w:rPr>
      </w:pPr>
      <w:r>
        <w:rPr>
          <w:color w:val="000000"/>
          <w:sz w:val="26"/>
          <w:szCs w:val="26"/>
        </w:rPr>
        <w:t> - повысить уровень обеспеченности жилищного фонда системами холодного водоснабжения;</w:t>
      </w:r>
    </w:p>
    <w:p w:rsidR="002B4DB2" w:rsidRDefault="002B4DB2" w:rsidP="002B4DB2">
      <w:pPr>
        <w:pStyle w:val="afe"/>
        <w:spacing w:beforeAutospacing="0" w:afterAutospacing="0"/>
        <w:jc w:val="both"/>
        <w:rPr>
          <w:color w:val="000000"/>
          <w:sz w:val="26"/>
          <w:szCs w:val="26"/>
        </w:rPr>
      </w:pPr>
      <w:r>
        <w:rPr>
          <w:color w:val="000000"/>
          <w:sz w:val="26"/>
          <w:szCs w:val="26"/>
        </w:rPr>
        <w:t>- обеспечить уменьшение протяжённости уличных водопроводных сетей, нуждающихся в замене, снизить % износа водопроводных сетей;</w:t>
      </w:r>
    </w:p>
    <w:p w:rsidR="002B4DB2" w:rsidRDefault="002B4DB2" w:rsidP="002B4DB2">
      <w:pPr>
        <w:pStyle w:val="afe"/>
        <w:spacing w:beforeAutospacing="0" w:afterAutospacing="0"/>
        <w:jc w:val="both"/>
        <w:rPr>
          <w:color w:val="000000"/>
          <w:sz w:val="26"/>
          <w:szCs w:val="26"/>
        </w:rPr>
      </w:pPr>
      <w:r>
        <w:rPr>
          <w:color w:val="000000"/>
          <w:sz w:val="26"/>
          <w:szCs w:val="26"/>
        </w:rPr>
        <w:t xml:space="preserve">- обеспечить снижение </w:t>
      </w:r>
      <w:r w:rsidR="00A231ED">
        <w:rPr>
          <w:color w:val="000000"/>
          <w:sz w:val="26"/>
          <w:szCs w:val="26"/>
        </w:rPr>
        <w:t xml:space="preserve">потерь </w:t>
      </w:r>
      <w:r>
        <w:rPr>
          <w:color w:val="000000"/>
          <w:sz w:val="26"/>
          <w:szCs w:val="26"/>
        </w:rPr>
        <w:t>воды в процессе ее</w:t>
      </w:r>
      <w:r>
        <w:rPr>
          <w:rStyle w:val="apple-converted-space"/>
          <w:color w:val="000000"/>
          <w:sz w:val="26"/>
          <w:szCs w:val="26"/>
        </w:rPr>
        <w:t> </w:t>
      </w:r>
      <w:r>
        <w:rPr>
          <w:color w:val="000000"/>
          <w:sz w:val="26"/>
          <w:szCs w:val="26"/>
        </w:rPr>
        <w:t>  транспортировки до потребителей.</w:t>
      </w:r>
    </w:p>
    <w:p w:rsidR="002B4DB2" w:rsidRDefault="002B4DB2" w:rsidP="002B4DB2">
      <w:pPr>
        <w:pStyle w:val="afe"/>
        <w:spacing w:beforeAutospacing="0" w:afterAutospacing="0"/>
        <w:jc w:val="both"/>
        <w:rPr>
          <w:color w:val="000000"/>
          <w:sz w:val="26"/>
          <w:szCs w:val="26"/>
        </w:rPr>
      </w:pPr>
      <w:r>
        <w:rPr>
          <w:color w:val="000000"/>
          <w:sz w:val="26"/>
          <w:szCs w:val="26"/>
        </w:rPr>
        <w:t xml:space="preserve">Достижение результатов, определенных схемой, повлияет на эффективность социально-экономического развития </w:t>
      </w:r>
      <w:r w:rsidR="007E20ED">
        <w:rPr>
          <w:color w:val="000000"/>
          <w:sz w:val="26"/>
          <w:szCs w:val="26"/>
        </w:rPr>
        <w:t>Шунген</w:t>
      </w:r>
      <w:r>
        <w:rPr>
          <w:color w:val="000000"/>
          <w:sz w:val="26"/>
          <w:szCs w:val="26"/>
        </w:rPr>
        <w:t>ского сельского</w:t>
      </w:r>
      <w:r>
        <w:rPr>
          <w:rStyle w:val="apple-converted-space"/>
          <w:color w:val="000000"/>
          <w:sz w:val="26"/>
          <w:szCs w:val="26"/>
        </w:rPr>
        <w:t> </w:t>
      </w:r>
      <w:r>
        <w:rPr>
          <w:color w:val="000000"/>
          <w:sz w:val="26"/>
          <w:szCs w:val="26"/>
        </w:rPr>
        <w:t>поселения и проведения единой государственной политики в части:</w:t>
      </w:r>
    </w:p>
    <w:p w:rsidR="002B4DB2" w:rsidRDefault="002B4DB2" w:rsidP="002B4DB2">
      <w:pPr>
        <w:pStyle w:val="afe"/>
        <w:spacing w:beforeAutospacing="0" w:afterAutospacing="0"/>
        <w:jc w:val="both"/>
        <w:rPr>
          <w:color w:val="000000"/>
          <w:sz w:val="26"/>
          <w:szCs w:val="26"/>
        </w:rPr>
      </w:pPr>
      <w:r>
        <w:rPr>
          <w:color w:val="000000"/>
          <w:sz w:val="26"/>
          <w:szCs w:val="26"/>
        </w:rPr>
        <w:t>- увеличения инвестиционной привлекательности отрасли жилищно-коммунального хозяйства;</w:t>
      </w:r>
    </w:p>
    <w:p w:rsidR="00CC26EB" w:rsidRDefault="002B4DB2" w:rsidP="002B4DB2">
      <w:pPr>
        <w:jc w:val="both"/>
        <w:rPr>
          <w:color w:val="000000"/>
          <w:sz w:val="26"/>
          <w:szCs w:val="26"/>
        </w:rPr>
      </w:pPr>
      <w:r>
        <w:rPr>
          <w:color w:val="000000"/>
          <w:sz w:val="26"/>
          <w:szCs w:val="26"/>
        </w:rPr>
        <w:t>-повышения экологической безопасности окружающей среды с помощью строительства</w:t>
      </w:r>
      <w:r w:rsidR="007E20ED">
        <w:rPr>
          <w:color w:val="000000"/>
          <w:sz w:val="26"/>
          <w:szCs w:val="26"/>
        </w:rPr>
        <w:t xml:space="preserve"> и реконструкции объектов водоснабжения.</w:t>
      </w:r>
    </w:p>
    <w:p w:rsidR="00A231ED" w:rsidRDefault="00A231ED" w:rsidP="00A231ED">
      <w:pPr>
        <w:spacing w:before="240" w:after="240"/>
        <w:jc w:val="center"/>
        <w:rPr>
          <w:b/>
          <w:color w:val="000000"/>
          <w:sz w:val="28"/>
          <w:szCs w:val="28"/>
        </w:rPr>
      </w:pPr>
      <w:r>
        <w:rPr>
          <w:b/>
          <w:color w:val="000000"/>
          <w:sz w:val="28"/>
          <w:szCs w:val="28"/>
        </w:rPr>
        <w:t xml:space="preserve">12. </w:t>
      </w:r>
      <w:r>
        <w:rPr>
          <w:b/>
          <w:sz w:val="28"/>
          <w:szCs w:val="28"/>
        </w:rPr>
        <w:t>Плановые значения показателей развития централизованных систем водоснабжения.</w:t>
      </w:r>
    </w:p>
    <w:p w:rsidR="00A231ED" w:rsidRDefault="00A231ED" w:rsidP="00A231ED">
      <w:pPr>
        <w:pStyle w:val="Default"/>
        <w:ind w:firstLine="709"/>
        <w:jc w:val="both"/>
        <w:rPr>
          <w:color w:val="auto"/>
          <w:sz w:val="26"/>
          <w:szCs w:val="26"/>
          <w:lang w:eastAsia="ru-RU"/>
        </w:rPr>
      </w:pPr>
      <w:r>
        <w:rPr>
          <w:color w:val="auto"/>
          <w:sz w:val="26"/>
          <w:szCs w:val="26"/>
          <w:lang w:eastAsia="ru-RU"/>
        </w:rPr>
        <w:t>Основными целевыми показателями развития ЦСВС являются:</w:t>
      </w:r>
    </w:p>
    <w:p w:rsidR="00A231ED" w:rsidRDefault="00A231ED" w:rsidP="00A231ED">
      <w:pPr>
        <w:pStyle w:val="Default"/>
        <w:jc w:val="both"/>
      </w:pPr>
      <w:r>
        <w:rPr>
          <w:color w:val="auto"/>
          <w:sz w:val="26"/>
          <w:szCs w:val="26"/>
          <w:lang w:eastAsia="ru-RU"/>
        </w:rPr>
        <w:t xml:space="preserve">- </w:t>
      </w:r>
      <w:r>
        <w:t>показатели качества воды;</w:t>
      </w:r>
    </w:p>
    <w:p w:rsidR="00A231ED" w:rsidRDefault="00A231ED" w:rsidP="00A231ED">
      <w:pPr>
        <w:pStyle w:val="Default"/>
        <w:jc w:val="both"/>
        <w:rPr>
          <w:sz w:val="26"/>
          <w:szCs w:val="26"/>
        </w:rPr>
      </w:pPr>
      <w:r>
        <w:rPr>
          <w:sz w:val="26"/>
          <w:szCs w:val="26"/>
        </w:rPr>
        <w:t>- показатели надежности и бесперебойности водоснабжения;</w:t>
      </w:r>
    </w:p>
    <w:p w:rsidR="00A231ED" w:rsidRDefault="00A231ED" w:rsidP="00A231ED">
      <w:pPr>
        <w:pStyle w:val="Default"/>
        <w:jc w:val="both"/>
        <w:rPr>
          <w:sz w:val="26"/>
          <w:szCs w:val="26"/>
        </w:rPr>
      </w:pPr>
      <w:r>
        <w:rPr>
          <w:sz w:val="26"/>
          <w:szCs w:val="26"/>
        </w:rPr>
        <w:t>- показатели эффективности использования ресурсов, в том числе уровень потерь воды</w:t>
      </w:r>
      <w:r>
        <w:t>;</w:t>
      </w:r>
    </w:p>
    <w:p w:rsidR="00A231ED" w:rsidRDefault="00A231ED" w:rsidP="00A231ED">
      <w:pPr>
        <w:jc w:val="both"/>
        <w:rPr>
          <w:color w:val="000000"/>
          <w:sz w:val="26"/>
          <w:szCs w:val="26"/>
        </w:rPr>
      </w:pPr>
      <w:r>
        <w:rPr>
          <w:color w:val="000000"/>
          <w:sz w:val="26"/>
          <w:szCs w:val="26"/>
        </w:rPr>
        <w:t>- снижение удельных затрат электроэнергии на подъём и подачу воды каждого м</w:t>
      </w:r>
      <w:r>
        <w:rPr>
          <w:color w:val="000000"/>
          <w:sz w:val="26"/>
          <w:szCs w:val="26"/>
          <w:vertAlign w:val="superscript"/>
        </w:rPr>
        <w:t xml:space="preserve">3 </w:t>
      </w:r>
      <w:r>
        <w:rPr>
          <w:color w:val="000000"/>
          <w:sz w:val="26"/>
          <w:szCs w:val="26"/>
        </w:rPr>
        <w:t>на потребление населением, учреждениями и предприятиями;</w:t>
      </w:r>
    </w:p>
    <w:p w:rsidR="00A231ED" w:rsidRDefault="00A231ED" w:rsidP="00A231ED">
      <w:pPr>
        <w:jc w:val="both"/>
        <w:rPr>
          <w:color w:val="000000"/>
          <w:sz w:val="26"/>
          <w:szCs w:val="26"/>
        </w:rPr>
      </w:pPr>
      <w:r>
        <w:rPr>
          <w:color w:val="000000"/>
          <w:sz w:val="26"/>
          <w:szCs w:val="26"/>
        </w:rPr>
        <w:t xml:space="preserve">- </w:t>
      </w:r>
      <w:r>
        <w:rPr>
          <w:sz w:val="26"/>
          <w:szCs w:val="26"/>
        </w:rPr>
        <w:t xml:space="preserve">показатели качества обслуживания абонентов. </w:t>
      </w:r>
      <w:r>
        <w:rPr>
          <w:color w:val="000000"/>
          <w:sz w:val="26"/>
          <w:szCs w:val="26"/>
        </w:rPr>
        <w:t>отсутствие жалоб населения на качество и напор подаваемой питьевой воды.</w:t>
      </w:r>
    </w:p>
    <w:p w:rsidR="00A231ED" w:rsidRDefault="00A231ED" w:rsidP="00A231ED">
      <w:pPr>
        <w:ind w:firstLine="708"/>
        <w:jc w:val="both"/>
        <w:rPr>
          <w:color w:val="000000"/>
          <w:sz w:val="26"/>
          <w:szCs w:val="26"/>
        </w:rPr>
      </w:pPr>
      <w:r>
        <w:rPr>
          <w:sz w:val="26"/>
          <w:szCs w:val="26"/>
        </w:rPr>
        <w:t>Показатели качества воды</w:t>
      </w:r>
      <w:r>
        <w:rPr>
          <w:bCs/>
          <w:iCs/>
          <w:color w:val="000000"/>
          <w:sz w:val="26"/>
          <w:szCs w:val="26"/>
          <w:lang w:eastAsia="en-US"/>
        </w:rPr>
        <w:t xml:space="preserve"> определяются удельный вес проб воды у поставщика, которые не отвечают гигиеническим нормативам по санитарно-химическим, гигиеническим и микробиологическим нормативам показателям (%)</w:t>
      </w:r>
      <w:r>
        <w:rPr>
          <w:color w:val="000000"/>
          <w:sz w:val="26"/>
          <w:szCs w:val="26"/>
        </w:rPr>
        <w:t xml:space="preserve"> </w:t>
      </w:r>
    </w:p>
    <w:p w:rsidR="00A231ED" w:rsidRDefault="00A231ED" w:rsidP="00A231ED">
      <w:pPr>
        <w:pStyle w:val="afe"/>
        <w:shd w:val="clear" w:color="auto" w:fill="FFFFFF"/>
        <w:spacing w:beforeAutospacing="0" w:afterAutospacing="0"/>
        <w:ind w:firstLine="709"/>
        <w:jc w:val="both"/>
        <w:rPr>
          <w:color w:val="000000"/>
          <w:spacing w:val="3"/>
          <w:sz w:val="26"/>
          <w:szCs w:val="26"/>
        </w:rPr>
      </w:pPr>
      <w:r>
        <w:rPr>
          <w:color w:val="000000"/>
          <w:spacing w:val="3"/>
          <w:sz w:val="26"/>
          <w:szCs w:val="26"/>
        </w:rPr>
        <w:t xml:space="preserve">Показателем надежности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 (ед./км). </w:t>
      </w:r>
      <w:r>
        <w:rPr>
          <w:sz w:val="26"/>
          <w:szCs w:val="26"/>
        </w:rPr>
        <w:t xml:space="preserve">Показатели надёжности и бесперебойности водоснабжения ЦСВС обеспечиваются выполнением соответствия их требованиям </w:t>
      </w:r>
      <w:r>
        <w:rPr>
          <w:color w:val="000000"/>
          <w:sz w:val="26"/>
          <w:szCs w:val="26"/>
        </w:rPr>
        <w:t>СП 31.13330.2021. Водоснабжение. Наружные сети и сооружения</w:t>
      </w:r>
      <w:r>
        <w:rPr>
          <w:sz w:val="26"/>
          <w:szCs w:val="26"/>
        </w:rPr>
        <w:t xml:space="preserve"> и </w:t>
      </w:r>
      <w:r>
        <w:rPr>
          <w:color w:val="000000"/>
          <w:sz w:val="26"/>
          <w:szCs w:val="26"/>
        </w:rPr>
        <w:t>СП 30.13330.2020</w:t>
      </w:r>
      <w:r>
        <w:rPr>
          <w:sz w:val="26"/>
          <w:szCs w:val="26"/>
        </w:rPr>
        <w:t xml:space="preserve"> Внутренний водопровод и канализация зданий. </w:t>
      </w:r>
      <w:r>
        <w:rPr>
          <w:color w:val="000000"/>
          <w:spacing w:val="3"/>
          <w:sz w:val="26"/>
          <w:szCs w:val="26"/>
        </w:rPr>
        <w:t>В базовом 2023 году перерывов в подаче холодной воды не было.</w:t>
      </w:r>
    </w:p>
    <w:p w:rsidR="00A231ED" w:rsidRDefault="00A231ED" w:rsidP="00A231ED">
      <w:pPr>
        <w:pStyle w:val="afe"/>
        <w:shd w:val="clear" w:color="auto" w:fill="FFFFFF"/>
        <w:spacing w:beforeAutospacing="0" w:afterAutospacing="0"/>
        <w:ind w:firstLine="709"/>
        <w:jc w:val="both"/>
        <w:rPr>
          <w:color w:val="000000"/>
          <w:sz w:val="26"/>
          <w:szCs w:val="26"/>
        </w:rPr>
      </w:pPr>
      <w:r>
        <w:rPr>
          <w:sz w:val="26"/>
          <w:szCs w:val="26"/>
        </w:rPr>
        <w:t>Показатели эффективности использования ресурсов</w:t>
      </w:r>
      <w:r>
        <w:rPr>
          <w:bCs/>
          <w:iCs/>
          <w:color w:val="000000"/>
          <w:sz w:val="22"/>
          <w:szCs w:val="22"/>
          <w:lang w:eastAsia="en-US"/>
        </w:rPr>
        <w:t xml:space="preserve"> </w:t>
      </w:r>
      <w:r>
        <w:rPr>
          <w:bCs/>
          <w:iCs/>
          <w:color w:val="000000"/>
          <w:sz w:val="26"/>
          <w:szCs w:val="26"/>
          <w:lang w:eastAsia="en-US"/>
        </w:rPr>
        <w:t>определяются удельным расходом электроэнергии, потребляемой на подъем и транспортировку 1 м</w:t>
      </w:r>
      <w:r>
        <w:rPr>
          <w:bCs/>
          <w:iCs/>
          <w:color w:val="000000"/>
          <w:sz w:val="26"/>
          <w:szCs w:val="26"/>
          <w:vertAlign w:val="superscript"/>
          <w:lang w:eastAsia="en-US"/>
        </w:rPr>
        <w:t>3</w:t>
      </w:r>
      <w:r>
        <w:rPr>
          <w:bCs/>
          <w:iCs/>
          <w:color w:val="000000"/>
          <w:sz w:val="26"/>
          <w:szCs w:val="26"/>
          <w:lang w:eastAsia="en-US"/>
        </w:rPr>
        <w:t xml:space="preserve"> воды.</w:t>
      </w:r>
    </w:p>
    <w:p w:rsidR="00A231ED" w:rsidRDefault="00A231ED" w:rsidP="00A231ED">
      <w:pPr>
        <w:tabs>
          <w:tab w:val="left" w:pos="949"/>
          <w:tab w:val="left" w:pos="3624"/>
        </w:tabs>
        <w:ind w:firstLine="709"/>
        <w:jc w:val="both"/>
        <w:rPr>
          <w:sz w:val="26"/>
          <w:szCs w:val="26"/>
        </w:rPr>
      </w:pPr>
      <w:r>
        <w:rPr>
          <w:sz w:val="26"/>
          <w:szCs w:val="26"/>
        </w:rPr>
        <w:t xml:space="preserve">Фактические на 2023 год целевые показатели централизованных систем водоснабжения (ЦСВС) </w:t>
      </w:r>
      <w:r>
        <w:rPr>
          <w:color w:val="000000"/>
          <w:sz w:val="26"/>
          <w:szCs w:val="26"/>
        </w:rPr>
        <w:t>Сущевского сельского</w:t>
      </w:r>
      <w:r>
        <w:rPr>
          <w:rStyle w:val="apple-converted-space"/>
          <w:color w:val="000000"/>
          <w:sz w:val="26"/>
          <w:szCs w:val="26"/>
        </w:rPr>
        <w:t> </w:t>
      </w:r>
      <w:r>
        <w:rPr>
          <w:color w:val="000000"/>
          <w:sz w:val="26"/>
          <w:szCs w:val="26"/>
        </w:rPr>
        <w:t>поселения</w:t>
      </w:r>
      <w:r>
        <w:rPr>
          <w:sz w:val="26"/>
          <w:szCs w:val="26"/>
        </w:rPr>
        <w:t xml:space="preserve"> приведены в таблице 12.1.</w:t>
      </w:r>
    </w:p>
    <w:p w:rsidR="00A231ED" w:rsidRDefault="00A231ED" w:rsidP="00A231ED">
      <w:pPr>
        <w:tabs>
          <w:tab w:val="left" w:pos="949"/>
          <w:tab w:val="left" w:pos="3624"/>
        </w:tabs>
        <w:ind w:firstLine="709"/>
        <w:jc w:val="both"/>
        <w:rPr>
          <w:sz w:val="26"/>
          <w:szCs w:val="26"/>
        </w:rPr>
      </w:pPr>
    </w:p>
    <w:p w:rsidR="00A231ED" w:rsidRDefault="00A231ED" w:rsidP="00A231ED">
      <w:pPr>
        <w:pStyle w:val="Default"/>
        <w:spacing w:before="120" w:after="120"/>
        <w:ind w:firstLine="709"/>
        <w:jc w:val="center"/>
        <w:rPr>
          <w:sz w:val="26"/>
          <w:szCs w:val="26"/>
        </w:rPr>
      </w:pPr>
      <w:r>
        <w:rPr>
          <w:sz w:val="26"/>
          <w:szCs w:val="26"/>
        </w:rPr>
        <w:lastRenderedPageBreak/>
        <w:t xml:space="preserve">Таблица 12.1. </w:t>
      </w:r>
      <w:r>
        <w:rPr>
          <w:color w:val="auto"/>
          <w:sz w:val="26"/>
          <w:szCs w:val="26"/>
          <w:lang w:eastAsia="ru-RU"/>
        </w:rPr>
        <w:t>Целевые показатели развития ЦСВС</w:t>
      </w:r>
    </w:p>
    <w:tbl>
      <w:tblPr>
        <w:tblW w:w="10206" w:type="dxa"/>
        <w:tblInd w:w="28" w:type="dxa"/>
        <w:tblLayout w:type="fixed"/>
        <w:tblCellMar>
          <w:left w:w="28" w:type="dxa"/>
          <w:right w:w="28" w:type="dxa"/>
        </w:tblCellMar>
        <w:tblLook w:val="04A0" w:firstRow="1" w:lastRow="0" w:firstColumn="1" w:lastColumn="0" w:noHBand="0" w:noVBand="1"/>
      </w:tblPr>
      <w:tblGrid>
        <w:gridCol w:w="2551"/>
        <w:gridCol w:w="6380"/>
        <w:gridCol w:w="1275"/>
      </w:tblGrid>
      <w:tr w:rsidR="00A231ED" w:rsidTr="00441FA0">
        <w:trPr>
          <w:trHeight w:val="20"/>
        </w:trPr>
        <w:tc>
          <w:tcPr>
            <w:tcW w:w="2551"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pStyle w:val="Default"/>
              <w:widowControl w:val="0"/>
              <w:jc w:val="center"/>
              <w:rPr>
                <w:rFonts w:ascii="Arial" w:hAnsi="Arial" w:cs="Arial"/>
                <w:bCs/>
                <w:i/>
                <w:iCs/>
                <w:sz w:val="22"/>
                <w:szCs w:val="22"/>
              </w:rPr>
            </w:pPr>
            <w:r>
              <w:rPr>
                <w:color w:val="auto"/>
                <w:sz w:val="22"/>
                <w:szCs w:val="22"/>
                <w:lang w:eastAsia="ru-RU"/>
              </w:rPr>
              <w:t>Группа показателей</w:t>
            </w:r>
          </w:p>
        </w:tc>
        <w:tc>
          <w:tcPr>
            <w:tcW w:w="765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pStyle w:val="Default"/>
              <w:widowControl w:val="0"/>
              <w:ind w:firstLine="709"/>
              <w:jc w:val="center"/>
              <w:rPr>
                <w:rFonts w:ascii="Arial" w:hAnsi="Arial" w:cs="Arial"/>
                <w:bCs/>
                <w:i/>
                <w:iCs/>
                <w:sz w:val="22"/>
                <w:szCs w:val="22"/>
              </w:rPr>
            </w:pPr>
            <w:r>
              <w:rPr>
                <w:color w:val="auto"/>
                <w:sz w:val="22"/>
                <w:szCs w:val="22"/>
                <w:lang w:eastAsia="ru-RU"/>
              </w:rPr>
              <w:t>Целевые индикаторы по состоянию на 2023 г.</w:t>
            </w:r>
          </w:p>
        </w:tc>
      </w:tr>
      <w:tr w:rsidR="00A231ED" w:rsidTr="00441FA0">
        <w:trPr>
          <w:trHeight w:val="20"/>
        </w:trPr>
        <w:tc>
          <w:tcPr>
            <w:tcW w:w="2551"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pStyle w:val="Default"/>
              <w:widowControl w:val="0"/>
              <w:ind w:firstLine="709"/>
              <w:jc w:val="center"/>
              <w:rPr>
                <w:color w:val="auto"/>
                <w:sz w:val="22"/>
                <w:szCs w:val="22"/>
                <w:lang w:eastAsia="ru-RU"/>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pStyle w:val="Default"/>
              <w:widowControl w:val="0"/>
              <w:ind w:firstLine="709"/>
              <w:jc w:val="center"/>
              <w:rPr>
                <w:color w:val="auto"/>
                <w:sz w:val="22"/>
                <w:szCs w:val="22"/>
                <w:lang w:eastAsia="ru-RU"/>
              </w:rPr>
            </w:pPr>
            <w:r>
              <w:rPr>
                <w:color w:val="auto"/>
                <w:sz w:val="22"/>
                <w:szCs w:val="22"/>
                <w:lang w:eastAsia="ru-RU"/>
              </w:rPr>
              <w:t>Наименование показателей</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pStyle w:val="Default"/>
              <w:widowControl w:val="0"/>
              <w:jc w:val="center"/>
              <w:rPr>
                <w:color w:val="auto"/>
                <w:sz w:val="22"/>
                <w:szCs w:val="22"/>
                <w:lang w:eastAsia="ru-RU"/>
              </w:rPr>
            </w:pPr>
            <w:r>
              <w:rPr>
                <w:color w:val="auto"/>
                <w:sz w:val="22"/>
                <w:szCs w:val="22"/>
                <w:lang w:eastAsia="ru-RU"/>
              </w:rPr>
              <w:t>Значение показателя</w:t>
            </w:r>
          </w:p>
        </w:tc>
      </w:tr>
      <w:tr w:rsidR="00A231ED" w:rsidTr="00441FA0">
        <w:trPr>
          <w:trHeight w:val="20"/>
        </w:trPr>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widowControl w:val="0"/>
              <w:rPr>
                <w:bCs/>
                <w:iCs/>
                <w:color w:val="000000"/>
                <w:sz w:val="22"/>
                <w:szCs w:val="22"/>
                <w:lang w:eastAsia="en-US"/>
              </w:rPr>
            </w:pPr>
            <w:r>
              <w:rPr>
                <w:bCs/>
                <w:iCs/>
                <w:color w:val="000000"/>
                <w:sz w:val="22"/>
                <w:szCs w:val="22"/>
                <w:lang w:eastAsia="en-US"/>
              </w:rPr>
              <w:t>1.Показатели качества холодной питьевой воды</w:t>
            </w: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r>
              <w:rPr>
                <w:bCs/>
                <w:iCs/>
                <w:color w:val="000000"/>
                <w:sz w:val="22"/>
                <w:szCs w:val="22"/>
                <w:lang w:eastAsia="en-US"/>
              </w:rPr>
              <w:t>1. Удельный вес проб воды у поставщика, которые не отвечают гигиеническим нормативам по санитарно-химическим показателям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pStyle w:val="Default"/>
              <w:widowControl w:val="0"/>
              <w:jc w:val="center"/>
              <w:rPr>
                <w:bCs/>
                <w:iCs/>
                <w:sz w:val="22"/>
                <w:szCs w:val="22"/>
              </w:rPr>
            </w:pPr>
            <w:r>
              <w:rPr>
                <w:bCs/>
                <w:iCs/>
                <w:sz w:val="22"/>
                <w:szCs w:val="22"/>
              </w:rPr>
              <w:t>80</w:t>
            </w:r>
          </w:p>
        </w:tc>
      </w:tr>
      <w:tr w:rsidR="00A231ED" w:rsidTr="00441FA0">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r>
              <w:rPr>
                <w:bCs/>
                <w:iCs/>
                <w:color w:val="000000"/>
                <w:sz w:val="22"/>
                <w:szCs w:val="22"/>
                <w:lang w:eastAsia="en-US"/>
              </w:rPr>
              <w:t>2. Удельный вес проб воды, которые не отвечают гигиеническим нормативам по микробиологическим показателям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pStyle w:val="Default"/>
              <w:widowControl w:val="0"/>
              <w:jc w:val="center"/>
              <w:rPr>
                <w:bCs/>
                <w:iCs/>
                <w:sz w:val="22"/>
                <w:szCs w:val="22"/>
              </w:rPr>
            </w:pPr>
            <w:r>
              <w:rPr>
                <w:bCs/>
                <w:iCs/>
                <w:sz w:val="22"/>
                <w:szCs w:val="22"/>
              </w:rPr>
              <w:t>0</w:t>
            </w:r>
          </w:p>
        </w:tc>
      </w:tr>
      <w:tr w:rsidR="00A231ED" w:rsidTr="00441FA0">
        <w:trPr>
          <w:trHeight w:val="20"/>
        </w:trPr>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widowControl w:val="0"/>
              <w:rPr>
                <w:rFonts w:ascii="Arial" w:hAnsi="Arial" w:cs="Arial"/>
                <w:bCs/>
                <w:i/>
                <w:iCs/>
                <w:sz w:val="22"/>
                <w:szCs w:val="22"/>
              </w:rPr>
            </w:pPr>
            <w:r>
              <w:rPr>
                <w:bCs/>
                <w:iCs/>
                <w:color w:val="000000"/>
                <w:sz w:val="22"/>
                <w:szCs w:val="22"/>
                <w:lang w:eastAsia="en-US"/>
              </w:rPr>
              <w:t>2. Показатели надёжности и бесперебойности водоснабжения</w:t>
            </w: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r>
              <w:rPr>
                <w:bCs/>
                <w:iCs/>
                <w:color w:val="000000"/>
                <w:sz w:val="22"/>
                <w:szCs w:val="22"/>
                <w:lang w:eastAsia="en-US"/>
              </w:rPr>
              <w:t>1. Водопроводные сети, нуждающиеся в замене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A72AA7">
            <w:pPr>
              <w:widowControl w:val="0"/>
              <w:jc w:val="center"/>
              <w:rPr>
                <w:bCs/>
                <w:iCs/>
                <w:color w:val="000000"/>
                <w:sz w:val="22"/>
                <w:szCs w:val="22"/>
                <w:highlight w:val="yellow"/>
                <w:lang w:eastAsia="en-US"/>
              </w:rPr>
            </w:pPr>
            <w:r>
              <w:rPr>
                <w:bCs/>
                <w:iCs/>
                <w:color w:val="000000"/>
                <w:sz w:val="22"/>
                <w:szCs w:val="22"/>
                <w:lang w:eastAsia="en-US"/>
              </w:rPr>
              <w:t>1</w:t>
            </w:r>
            <w:r w:rsidR="00A72AA7">
              <w:rPr>
                <w:bCs/>
                <w:iCs/>
                <w:color w:val="000000"/>
                <w:sz w:val="22"/>
                <w:szCs w:val="22"/>
                <w:lang w:eastAsia="en-US"/>
              </w:rPr>
              <w:t>4</w:t>
            </w:r>
            <w:r>
              <w:rPr>
                <w:bCs/>
                <w:iCs/>
                <w:color w:val="000000"/>
                <w:sz w:val="22"/>
                <w:szCs w:val="22"/>
                <w:lang w:eastAsia="en-US"/>
              </w:rPr>
              <w:t>,</w:t>
            </w:r>
            <w:r w:rsidR="00A72AA7">
              <w:rPr>
                <w:bCs/>
                <w:iCs/>
                <w:color w:val="000000"/>
                <w:sz w:val="22"/>
                <w:szCs w:val="22"/>
                <w:lang w:eastAsia="en-US"/>
              </w:rPr>
              <w:t>3</w:t>
            </w:r>
          </w:p>
        </w:tc>
      </w:tr>
      <w:tr w:rsidR="00A231ED" w:rsidTr="00441FA0">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r>
              <w:rPr>
                <w:bCs/>
                <w:iCs/>
                <w:color w:val="000000"/>
                <w:sz w:val="22"/>
                <w:szCs w:val="22"/>
                <w:lang w:eastAsia="en-US"/>
              </w:rPr>
              <w:t>2. Аварийность на сетях водопровода (ед./км)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widowControl w:val="0"/>
              <w:jc w:val="center"/>
              <w:rPr>
                <w:bCs/>
                <w:iCs/>
                <w:color w:val="000000"/>
                <w:sz w:val="22"/>
                <w:szCs w:val="22"/>
                <w:highlight w:val="yellow"/>
                <w:lang w:eastAsia="en-US"/>
              </w:rPr>
            </w:pPr>
            <w:r>
              <w:rPr>
                <w:bCs/>
                <w:iCs/>
                <w:color w:val="000000"/>
                <w:sz w:val="22"/>
                <w:szCs w:val="22"/>
                <w:lang w:eastAsia="en-US"/>
              </w:rPr>
              <w:t>-</w:t>
            </w:r>
          </w:p>
        </w:tc>
      </w:tr>
      <w:tr w:rsidR="00A231ED" w:rsidTr="00441FA0">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rFonts w:ascii="Arial" w:hAnsi="Arial" w:cs="Arial"/>
                <w:bCs/>
                <w:iCs/>
                <w:sz w:val="22"/>
                <w:szCs w:val="22"/>
              </w:rPr>
            </w:pPr>
            <w:r>
              <w:rPr>
                <w:bCs/>
                <w:iCs/>
                <w:color w:val="000000"/>
                <w:sz w:val="22"/>
                <w:szCs w:val="22"/>
                <w:lang w:eastAsia="en-US"/>
              </w:rPr>
              <w:t>3. Износ водопроводных сетей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pStyle w:val="Default"/>
              <w:widowControl w:val="0"/>
              <w:jc w:val="center"/>
              <w:rPr>
                <w:bCs/>
                <w:iCs/>
                <w:sz w:val="22"/>
                <w:szCs w:val="22"/>
                <w:highlight w:val="yellow"/>
              </w:rPr>
            </w:pPr>
            <w:r>
              <w:rPr>
                <w:bCs/>
                <w:iCs/>
                <w:sz w:val="22"/>
                <w:szCs w:val="22"/>
              </w:rPr>
              <w:t>85</w:t>
            </w:r>
          </w:p>
        </w:tc>
      </w:tr>
      <w:tr w:rsidR="00A231ED" w:rsidTr="00441FA0">
        <w:trPr>
          <w:trHeight w:val="20"/>
        </w:trPr>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widowControl w:val="0"/>
              <w:rPr>
                <w:rFonts w:ascii="Arial" w:hAnsi="Arial" w:cs="Arial"/>
                <w:bCs/>
                <w:iCs/>
                <w:sz w:val="22"/>
                <w:szCs w:val="22"/>
              </w:rPr>
            </w:pPr>
            <w:r>
              <w:rPr>
                <w:bCs/>
                <w:iCs/>
                <w:color w:val="000000"/>
                <w:sz w:val="22"/>
                <w:szCs w:val="22"/>
                <w:lang w:eastAsia="en-US"/>
              </w:rPr>
              <w:t>3.Показатели качества обслуживания абонентов</w:t>
            </w: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sz w:val="22"/>
                <w:szCs w:val="22"/>
              </w:rPr>
            </w:pPr>
            <w:r>
              <w:rPr>
                <w:bCs/>
                <w:iCs/>
                <w:color w:val="000000"/>
                <w:sz w:val="22"/>
                <w:szCs w:val="22"/>
                <w:lang w:eastAsia="en-US"/>
              </w:rPr>
              <w:t xml:space="preserve">1. Количество жалоб абонентов на качество </w:t>
            </w:r>
            <w:r>
              <w:rPr>
                <w:bCs/>
                <w:iCs/>
                <w:sz w:val="22"/>
                <w:szCs w:val="22"/>
                <w:lang w:eastAsia="en-US"/>
              </w:rPr>
              <w:t>питьевой воды</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pStyle w:val="Default"/>
              <w:widowControl w:val="0"/>
              <w:jc w:val="center"/>
              <w:rPr>
                <w:bCs/>
                <w:iCs/>
                <w:sz w:val="22"/>
                <w:szCs w:val="22"/>
                <w:highlight w:val="yellow"/>
              </w:rPr>
            </w:pPr>
            <w:r>
              <w:rPr>
                <w:bCs/>
                <w:iCs/>
                <w:sz w:val="22"/>
                <w:szCs w:val="22"/>
              </w:rPr>
              <w:t>-</w:t>
            </w:r>
          </w:p>
        </w:tc>
      </w:tr>
      <w:tr w:rsidR="00A231ED" w:rsidTr="00441FA0">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r>
              <w:rPr>
                <w:bCs/>
                <w:iCs/>
                <w:color w:val="000000"/>
                <w:sz w:val="22"/>
                <w:szCs w:val="22"/>
                <w:lang w:eastAsia="en-US"/>
              </w:rPr>
              <w:t>2. Обеспеченность населения централизованным водоснабжением с нормативным свободным напором воды (% от численности населения)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191EF4">
            <w:pPr>
              <w:pStyle w:val="Default"/>
              <w:widowControl w:val="0"/>
              <w:jc w:val="center"/>
              <w:rPr>
                <w:bCs/>
                <w:iCs/>
                <w:sz w:val="22"/>
                <w:szCs w:val="22"/>
                <w:highlight w:val="yellow"/>
              </w:rPr>
            </w:pPr>
            <w:r>
              <w:rPr>
                <w:bCs/>
                <w:iCs/>
                <w:sz w:val="22"/>
                <w:szCs w:val="22"/>
              </w:rPr>
              <w:t>96,</w:t>
            </w:r>
            <w:r w:rsidR="00191EF4">
              <w:rPr>
                <w:bCs/>
                <w:iCs/>
                <w:sz w:val="22"/>
                <w:szCs w:val="22"/>
              </w:rPr>
              <w:t>5</w:t>
            </w:r>
          </w:p>
        </w:tc>
      </w:tr>
      <w:tr w:rsidR="00A231ED" w:rsidTr="00441FA0">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r>
              <w:rPr>
                <w:bCs/>
                <w:iCs/>
                <w:color w:val="000000"/>
                <w:sz w:val="22"/>
                <w:szCs w:val="22"/>
                <w:lang w:eastAsia="en-US"/>
              </w:rPr>
              <w:t>3. Обеспеченность абонентов приборами учёта (доля абонентов с приборами учёта по отношению к общему числу абонентов,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191EF4" w:rsidP="00441FA0">
            <w:pPr>
              <w:pStyle w:val="Default"/>
              <w:widowControl w:val="0"/>
              <w:jc w:val="center"/>
              <w:rPr>
                <w:bCs/>
                <w:iCs/>
                <w:sz w:val="22"/>
                <w:szCs w:val="22"/>
                <w:highlight w:val="yellow"/>
              </w:rPr>
            </w:pPr>
            <w:r>
              <w:rPr>
                <w:bCs/>
                <w:iCs/>
                <w:sz w:val="22"/>
                <w:szCs w:val="22"/>
              </w:rPr>
              <w:t>46,9</w:t>
            </w:r>
          </w:p>
        </w:tc>
      </w:tr>
      <w:tr w:rsidR="00A231ED" w:rsidTr="00441FA0">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r>
              <w:rPr>
                <w:bCs/>
                <w:iCs/>
                <w:color w:val="000000"/>
                <w:sz w:val="22"/>
                <w:szCs w:val="22"/>
                <w:lang w:eastAsia="en-US"/>
              </w:rPr>
              <w:t>-население</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191EF4" w:rsidP="00441FA0">
            <w:pPr>
              <w:pStyle w:val="Default"/>
              <w:widowControl w:val="0"/>
              <w:jc w:val="center"/>
              <w:rPr>
                <w:bCs/>
                <w:iCs/>
                <w:sz w:val="22"/>
                <w:szCs w:val="22"/>
              </w:rPr>
            </w:pPr>
            <w:r>
              <w:rPr>
                <w:bCs/>
                <w:iCs/>
                <w:sz w:val="22"/>
                <w:szCs w:val="22"/>
              </w:rPr>
              <w:t>44,6</w:t>
            </w:r>
          </w:p>
        </w:tc>
      </w:tr>
      <w:tr w:rsidR="00A231ED" w:rsidTr="00441FA0">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r>
              <w:rPr>
                <w:bCs/>
                <w:iCs/>
                <w:color w:val="000000"/>
                <w:sz w:val="22"/>
                <w:szCs w:val="22"/>
                <w:lang w:eastAsia="en-US"/>
              </w:rPr>
              <w:t>-бюджетные организации</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pStyle w:val="Default"/>
              <w:widowControl w:val="0"/>
              <w:jc w:val="center"/>
              <w:rPr>
                <w:bCs/>
                <w:iCs/>
                <w:sz w:val="22"/>
                <w:szCs w:val="22"/>
              </w:rPr>
            </w:pPr>
            <w:r>
              <w:rPr>
                <w:bCs/>
                <w:iCs/>
                <w:sz w:val="22"/>
                <w:szCs w:val="22"/>
              </w:rPr>
              <w:t>100</w:t>
            </w:r>
          </w:p>
        </w:tc>
      </w:tr>
      <w:tr w:rsidR="00A231ED" w:rsidTr="00441FA0">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r>
              <w:rPr>
                <w:bCs/>
                <w:iCs/>
                <w:color w:val="000000"/>
                <w:sz w:val="22"/>
                <w:szCs w:val="22"/>
                <w:lang w:eastAsia="en-US"/>
              </w:rPr>
              <w:t>-прочие потребители</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pStyle w:val="Default"/>
              <w:widowControl w:val="0"/>
              <w:jc w:val="center"/>
              <w:rPr>
                <w:bCs/>
                <w:iCs/>
                <w:sz w:val="22"/>
                <w:szCs w:val="22"/>
              </w:rPr>
            </w:pPr>
            <w:r>
              <w:rPr>
                <w:bCs/>
                <w:iCs/>
                <w:sz w:val="22"/>
                <w:szCs w:val="22"/>
              </w:rPr>
              <w:t>100</w:t>
            </w:r>
          </w:p>
        </w:tc>
      </w:tr>
      <w:tr w:rsidR="00A231ED" w:rsidTr="00441FA0">
        <w:trPr>
          <w:trHeight w:val="20"/>
        </w:trPr>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widowControl w:val="0"/>
              <w:rPr>
                <w:bCs/>
                <w:iCs/>
                <w:color w:val="000000"/>
                <w:sz w:val="22"/>
                <w:szCs w:val="22"/>
                <w:lang w:eastAsia="en-US"/>
              </w:rPr>
            </w:pPr>
            <w:r>
              <w:rPr>
                <w:bCs/>
                <w:iCs/>
                <w:color w:val="000000"/>
                <w:sz w:val="22"/>
                <w:szCs w:val="22"/>
                <w:lang w:eastAsia="en-US"/>
              </w:rPr>
              <w:t>4. Показатели эффективности использования ресурсов</w:t>
            </w:r>
          </w:p>
        </w:tc>
        <w:tc>
          <w:tcPr>
            <w:tcW w:w="63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widowControl w:val="0"/>
              <w:rPr>
                <w:bCs/>
                <w:iCs/>
                <w:color w:val="000000"/>
                <w:sz w:val="22"/>
                <w:szCs w:val="22"/>
                <w:lang w:eastAsia="en-US"/>
              </w:rPr>
            </w:pPr>
            <w:r>
              <w:rPr>
                <w:bCs/>
                <w:iCs/>
                <w:color w:val="000000"/>
                <w:sz w:val="22"/>
                <w:szCs w:val="22"/>
                <w:lang w:eastAsia="en-US"/>
              </w:rPr>
              <w:t>1. Потери воды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191EF4" w:rsidP="00441FA0">
            <w:pPr>
              <w:pStyle w:val="Default"/>
              <w:widowControl w:val="0"/>
              <w:jc w:val="center"/>
              <w:rPr>
                <w:bCs/>
                <w:iCs/>
                <w:color w:val="FF0000"/>
                <w:sz w:val="22"/>
                <w:szCs w:val="22"/>
                <w:highlight w:val="yellow"/>
              </w:rPr>
            </w:pPr>
            <w:r>
              <w:rPr>
                <w:bCs/>
                <w:iCs/>
                <w:sz w:val="22"/>
                <w:szCs w:val="22"/>
              </w:rPr>
              <w:t>2,94</w:t>
            </w:r>
          </w:p>
        </w:tc>
      </w:tr>
      <w:tr w:rsidR="00A231ED" w:rsidTr="00441FA0">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A231ED" w:rsidRDefault="00A231ED" w:rsidP="00441FA0">
            <w:pPr>
              <w:widowControl w:val="0"/>
              <w:rPr>
                <w:bCs/>
                <w:iCs/>
                <w:color w:val="000000"/>
                <w:sz w:val="22"/>
                <w:szCs w:val="22"/>
                <w:lang w:eastAsia="en-US"/>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A231ED" w:rsidP="00441FA0">
            <w:pPr>
              <w:widowControl w:val="0"/>
              <w:rPr>
                <w:bCs/>
                <w:iCs/>
                <w:color w:val="000000"/>
                <w:sz w:val="22"/>
                <w:szCs w:val="22"/>
                <w:lang w:eastAsia="en-US"/>
              </w:rPr>
            </w:pPr>
            <w:r>
              <w:rPr>
                <w:bCs/>
                <w:iCs/>
                <w:color w:val="000000"/>
                <w:sz w:val="22"/>
                <w:szCs w:val="22"/>
                <w:lang w:eastAsia="en-US"/>
              </w:rPr>
              <w:t>2. Удельный расход электроэнергии, потребляемой на подъем и транспортировку воды, на единицу объёма воды, кВт*ч/м</w:t>
            </w:r>
            <w:r>
              <w:rPr>
                <w:bCs/>
                <w:iCs/>
                <w:color w:val="000000"/>
                <w:sz w:val="22"/>
                <w:szCs w:val="22"/>
                <w:vertAlign w:val="superscript"/>
                <w:lang w:eastAsia="en-US"/>
              </w:rPr>
              <w:t>3</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231ED" w:rsidRDefault="00337BA1" w:rsidP="00441FA0">
            <w:pPr>
              <w:widowControl w:val="0"/>
              <w:jc w:val="center"/>
              <w:rPr>
                <w:color w:val="000000"/>
                <w:sz w:val="22"/>
                <w:szCs w:val="22"/>
                <w:highlight w:val="yellow"/>
              </w:rPr>
            </w:pPr>
            <w:r w:rsidRPr="00441FA0">
              <w:rPr>
                <w:color w:val="000000"/>
                <w:sz w:val="22"/>
                <w:szCs w:val="22"/>
              </w:rPr>
              <w:t>1,54</w:t>
            </w:r>
          </w:p>
        </w:tc>
      </w:tr>
    </w:tbl>
    <w:p w:rsidR="00A231ED" w:rsidRDefault="00A231ED" w:rsidP="00A231ED">
      <w:pPr>
        <w:ind w:firstLine="567"/>
        <w:jc w:val="both"/>
        <w:rPr>
          <w:color w:val="000000"/>
          <w:sz w:val="26"/>
          <w:szCs w:val="26"/>
        </w:rPr>
      </w:pPr>
    </w:p>
    <w:p w:rsidR="00A231ED" w:rsidRDefault="00A231ED" w:rsidP="00A231ED">
      <w:pPr>
        <w:pStyle w:val="Default"/>
        <w:jc w:val="both"/>
        <w:rPr>
          <w:sz w:val="26"/>
          <w:szCs w:val="26"/>
        </w:rPr>
      </w:pPr>
      <w:r>
        <w:rPr>
          <w:sz w:val="26"/>
          <w:szCs w:val="26"/>
        </w:rPr>
        <w:t xml:space="preserve"> </w:t>
      </w:r>
      <w:r>
        <w:rPr>
          <w:sz w:val="26"/>
          <w:szCs w:val="26"/>
        </w:rPr>
        <w:tab/>
        <w:t xml:space="preserve">Плановые целевые показатели развития централизованных муниципальных систем водоснабжения </w:t>
      </w:r>
      <w:r w:rsidR="00191EF4">
        <w:rPr>
          <w:sz w:val="26"/>
          <w:szCs w:val="26"/>
        </w:rPr>
        <w:t>Шунген</w:t>
      </w:r>
      <w:r>
        <w:rPr>
          <w:sz w:val="26"/>
          <w:szCs w:val="26"/>
        </w:rPr>
        <w:t xml:space="preserve">ского сельского поселения приведены в таблице 12.2. </w:t>
      </w:r>
    </w:p>
    <w:p w:rsidR="00A231ED" w:rsidRDefault="00A231ED" w:rsidP="00A231ED">
      <w:pPr>
        <w:pStyle w:val="Default"/>
        <w:jc w:val="both"/>
        <w:rPr>
          <w:sz w:val="26"/>
          <w:szCs w:val="26"/>
        </w:rPr>
      </w:pPr>
    </w:p>
    <w:p w:rsidR="00A231ED" w:rsidRDefault="00A231ED" w:rsidP="00A231ED">
      <w:pPr>
        <w:pStyle w:val="a4"/>
        <w:numPr>
          <w:ilvl w:val="0"/>
          <w:numId w:val="9"/>
        </w:numPr>
        <w:suppressAutoHyphens/>
        <w:spacing w:after="240"/>
        <w:ind w:left="0" w:firstLine="0"/>
        <w:contextualSpacing w:val="0"/>
        <w:jc w:val="center"/>
        <w:rPr>
          <w:b/>
          <w:color w:val="000000"/>
          <w:sz w:val="28"/>
          <w:szCs w:val="28"/>
        </w:rPr>
      </w:pPr>
      <w:r>
        <w:rPr>
          <w:b/>
          <w:sz w:val="28"/>
          <w:szCs w:val="28"/>
        </w:rPr>
        <w:t xml:space="preserve"> Перечень выявленных бесхозяйных объектов централизованных систем водоснабжения и перечень организаций, уполномоченных на их эксплуатацию.</w:t>
      </w:r>
    </w:p>
    <w:p w:rsidR="00A231ED" w:rsidRDefault="008153D3" w:rsidP="00A231ED">
      <w:pPr>
        <w:spacing w:before="120"/>
        <w:ind w:firstLine="708"/>
        <w:jc w:val="both"/>
        <w:rPr>
          <w:sz w:val="26"/>
          <w:szCs w:val="26"/>
        </w:rPr>
      </w:pPr>
      <w:r>
        <w:rPr>
          <w:sz w:val="26"/>
          <w:szCs w:val="26"/>
        </w:rPr>
        <w:t xml:space="preserve">Суммарная протяженность переданных в эксплуатационную ответственность МУП «Коммунсервис» водопроводных сетей в с. Шунга и в с. Яковлевское составляет 15,833 км. Очевидно, водопроводные сети в других населенных пунктах Шунгенского сельского поселения, имеющих ЦСВС (с. </w:t>
      </w:r>
      <w:proofErr w:type="spellStart"/>
      <w:r>
        <w:rPr>
          <w:sz w:val="26"/>
          <w:szCs w:val="26"/>
        </w:rPr>
        <w:t>Петряево</w:t>
      </w:r>
      <w:proofErr w:type="spellEnd"/>
      <w:r>
        <w:rPr>
          <w:sz w:val="26"/>
          <w:szCs w:val="26"/>
        </w:rPr>
        <w:t>, д. Пасынково, с. Саметь, д. Некрасово), не числятся на балансе администрации Костромского муниципального района, то есть являются бесхозяйными.</w:t>
      </w:r>
      <w:r w:rsidR="00A231ED">
        <w:rPr>
          <w:bCs/>
          <w:sz w:val="26"/>
          <w:szCs w:val="26"/>
        </w:rPr>
        <w:t xml:space="preserve"> Если в процессе эксплуатации будут выявлены бесхозяйные участки сетей и другие </w:t>
      </w:r>
      <w:r>
        <w:rPr>
          <w:bCs/>
          <w:sz w:val="26"/>
          <w:szCs w:val="26"/>
        </w:rPr>
        <w:t xml:space="preserve">бесхозяйные </w:t>
      </w:r>
      <w:r w:rsidR="00A231ED">
        <w:rPr>
          <w:bCs/>
          <w:sz w:val="26"/>
          <w:szCs w:val="26"/>
        </w:rPr>
        <w:t xml:space="preserve">объекты ЦСВС, то они должны быть инвентаризированы, </w:t>
      </w:r>
      <w:r w:rsidR="00A231ED">
        <w:rPr>
          <w:sz w:val="26"/>
          <w:szCs w:val="26"/>
        </w:rPr>
        <w:t>приняты на баланс, зачислены в казну муниципального района и переданы в хозяйственное ведение, аренду или концессию эксплуатирующ</w:t>
      </w:r>
      <w:r>
        <w:rPr>
          <w:sz w:val="26"/>
          <w:szCs w:val="26"/>
        </w:rPr>
        <w:t>ей</w:t>
      </w:r>
      <w:r w:rsidR="00A231ED">
        <w:rPr>
          <w:sz w:val="26"/>
          <w:szCs w:val="26"/>
        </w:rPr>
        <w:t xml:space="preserve"> организаци</w:t>
      </w:r>
      <w:r>
        <w:rPr>
          <w:sz w:val="26"/>
          <w:szCs w:val="26"/>
        </w:rPr>
        <w:t>и</w:t>
      </w:r>
      <w:r w:rsidR="00A231ED">
        <w:rPr>
          <w:sz w:val="26"/>
          <w:szCs w:val="26"/>
        </w:rPr>
        <w:t>: МУП «Коммунсервис».</w:t>
      </w:r>
    </w:p>
    <w:p w:rsidR="00A231ED" w:rsidRDefault="00A231ED" w:rsidP="00A231ED">
      <w:pPr>
        <w:ind w:firstLine="567"/>
        <w:jc w:val="both"/>
      </w:pPr>
      <w:r>
        <w:rPr>
          <w:sz w:val="26"/>
          <w:szCs w:val="26"/>
        </w:rPr>
        <w:t>В соответствии со ст. 8 федерального закона №416-ФЗ: «В случае выявления бесхозяйных объектов централизованных систем водоснабжения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водопроводные сети которой непосредственно присоединены к указанным бесхозяйным объектам</w:t>
      </w:r>
    </w:p>
    <w:p w:rsidR="00A231ED" w:rsidRDefault="00A231ED" w:rsidP="00A231ED">
      <w:pPr>
        <w:ind w:firstLine="709"/>
        <w:jc w:val="both"/>
        <w:rPr>
          <w:sz w:val="26"/>
          <w:szCs w:val="26"/>
        </w:rPr>
      </w:pPr>
      <w:r>
        <w:rPr>
          <w:sz w:val="26"/>
          <w:szCs w:val="26"/>
        </w:rPr>
        <w:t>Расходы организации, осуществляющей горячее водоснабжение, холодное водоснабжение,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w:t>
      </w:r>
    </w:p>
    <w:p w:rsidR="00A231ED" w:rsidRDefault="00A231ED" w:rsidP="00A231ED">
      <w:pPr>
        <w:ind w:firstLine="709"/>
        <w:jc w:val="both"/>
        <w:rPr>
          <w:sz w:val="26"/>
          <w:szCs w:val="26"/>
        </w:rPr>
        <w:sectPr w:rsidR="00A231ED">
          <w:headerReference w:type="default" r:id="rId36"/>
          <w:pgSz w:w="11906" w:h="16838"/>
          <w:pgMar w:top="851" w:right="567" w:bottom="851" w:left="1134" w:header="510" w:footer="0" w:gutter="0"/>
          <w:cols w:space="720"/>
          <w:formProt w:val="0"/>
          <w:docGrid w:linePitch="360"/>
        </w:sectPr>
      </w:pPr>
    </w:p>
    <w:p w:rsidR="00A231ED" w:rsidRDefault="00A231ED" w:rsidP="00A231ED">
      <w:pPr>
        <w:spacing w:before="120" w:after="120"/>
        <w:jc w:val="center"/>
        <w:rPr>
          <w:sz w:val="26"/>
          <w:szCs w:val="26"/>
        </w:rPr>
      </w:pPr>
    </w:p>
    <w:p w:rsidR="00A231ED" w:rsidRDefault="00A231ED" w:rsidP="00A231ED">
      <w:pPr>
        <w:spacing w:before="120" w:after="120"/>
        <w:jc w:val="center"/>
        <w:rPr>
          <w:sz w:val="26"/>
          <w:szCs w:val="26"/>
        </w:rPr>
      </w:pPr>
      <w:r>
        <w:rPr>
          <w:sz w:val="26"/>
          <w:szCs w:val="26"/>
        </w:rPr>
        <w:t xml:space="preserve">Таблица 12.2. Плановые целевые показатели развития централизованных систем водоснабжения </w:t>
      </w:r>
      <w:r w:rsidR="00E64B24">
        <w:rPr>
          <w:sz w:val="26"/>
          <w:szCs w:val="26"/>
        </w:rPr>
        <w:t>Шунген</w:t>
      </w:r>
      <w:r>
        <w:rPr>
          <w:sz w:val="26"/>
          <w:szCs w:val="26"/>
        </w:rPr>
        <w:t>ского сельского поселения</w:t>
      </w:r>
    </w:p>
    <w:tbl>
      <w:tblPr>
        <w:tblW w:w="15281" w:type="dxa"/>
        <w:tblInd w:w="109" w:type="dxa"/>
        <w:tblLayout w:type="fixed"/>
        <w:tblCellMar>
          <w:left w:w="28" w:type="dxa"/>
          <w:right w:w="28" w:type="dxa"/>
        </w:tblCellMar>
        <w:tblLook w:val="04A0" w:firstRow="1" w:lastRow="0" w:firstColumn="1" w:lastColumn="0" w:noHBand="0" w:noVBand="1"/>
      </w:tblPr>
      <w:tblGrid>
        <w:gridCol w:w="449"/>
        <w:gridCol w:w="4399"/>
        <w:gridCol w:w="1044"/>
        <w:gridCol w:w="1044"/>
        <w:gridCol w:w="1044"/>
        <w:gridCol w:w="1043"/>
        <w:gridCol w:w="1043"/>
        <w:gridCol w:w="1043"/>
        <w:gridCol w:w="1043"/>
        <w:gridCol w:w="1043"/>
        <w:gridCol w:w="1043"/>
        <w:gridCol w:w="1043"/>
      </w:tblGrid>
      <w:tr w:rsidR="00E64B24" w:rsidTr="008C7CEA">
        <w:trPr>
          <w:trHeight w:val="424"/>
        </w:trPr>
        <w:tc>
          <w:tcPr>
            <w:tcW w:w="4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64B24" w:rsidRDefault="00E64B24" w:rsidP="00441FA0">
            <w:pPr>
              <w:widowControl w:val="0"/>
              <w:jc w:val="center"/>
            </w:pPr>
            <w:r>
              <w:t>№ п/п</w:t>
            </w:r>
          </w:p>
        </w:tc>
        <w:tc>
          <w:tcPr>
            <w:tcW w:w="4399" w:type="dxa"/>
            <w:tcBorders>
              <w:top w:val="single" w:sz="4" w:space="0" w:color="000000"/>
              <w:bottom w:val="single" w:sz="4" w:space="0" w:color="000000"/>
              <w:right w:val="single" w:sz="4" w:space="0" w:color="000000"/>
            </w:tcBorders>
            <w:shd w:val="clear" w:color="auto" w:fill="auto"/>
            <w:vAlign w:val="center"/>
          </w:tcPr>
          <w:p w:rsidR="00E64B24" w:rsidRDefault="00E64B24" w:rsidP="00441FA0">
            <w:pPr>
              <w:widowControl w:val="0"/>
              <w:jc w:val="center"/>
            </w:pPr>
            <w:r>
              <w:t>Наименование показателя</w:t>
            </w:r>
          </w:p>
        </w:tc>
        <w:tc>
          <w:tcPr>
            <w:tcW w:w="1044" w:type="dxa"/>
            <w:tcBorders>
              <w:top w:val="single" w:sz="4" w:space="0" w:color="000000"/>
              <w:bottom w:val="single" w:sz="4" w:space="0" w:color="000000"/>
              <w:right w:val="single" w:sz="4" w:space="0" w:color="000000"/>
            </w:tcBorders>
            <w:vAlign w:val="center"/>
          </w:tcPr>
          <w:p w:rsidR="00E64B24" w:rsidRDefault="00E64B24" w:rsidP="00441FA0">
            <w:pPr>
              <w:widowControl w:val="0"/>
              <w:jc w:val="center"/>
              <w:rPr>
                <w:color w:val="000000"/>
              </w:rPr>
            </w:pPr>
            <w:r>
              <w:rPr>
                <w:color w:val="000000"/>
              </w:rPr>
              <w:t>2024 г.</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64B24" w:rsidRDefault="00E64B24" w:rsidP="00441FA0">
            <w:pPr>
              <w:widowControl w:val="0"/>
              <w:jc w:val="center"/>
              <w:rPr>
                <w:color w:val="000000"/>
              </w:rPr>
            </w:pPr>
            <w:r>
              <w:rPr>
                <w:color w:val="000000"/>
              </w:rPr>
              <w:t>2025 г.</w:t>
            </w:r>
          </w:p>
        </w:tc>
        <w:tc>
          <w:tcPr>
            <w:tcW w:w="1044" w:type="dxa"/>
            <w:tcBorders>
              <w:top w:val="single" w:sz="4" w:space="0" w:color="000000"/>
              <w:bottom w:val="single" w:sz="4" w:space="0" w:color="000000"/>
              <w:right w:val="single" w:sz="4" w:space="0" w:color="000000"/>
            </w:tcBorders>
            <w:shd w:val="clear" w:color="auto" w:fill="auto"/>
            <w:vAlign w:val="center"/>
          </w:tcPr>
          <w:p w:rsidR="00E64B24" w:rsidRDefault="00E64B24" w:rsidP="00441FA0">
            <w:pPr>
              <w:widowControl w:val="0"/>
              <w:jc w:val="center"/>
              <w:rPr>
                <w:color w:val="000000"/>
              </w:rPr>
            </w:pPr>
            <w:r>
              <w:rPr>
                <w:color w:val="000000"/>
              </w:rPr>
              <w:t>2026 г.</w:t>
            </w:r>
          </w:p>
        </w:tc>
        <w:tc>
          <w:tcPr>
            <w:tcW w:w="1043" w:type="dxa"/>
            <w:tcBorders>
              <w:top w:val="single" w:sz="4" w:space="0" w:color="000000"/>
              <w:bottom w:val="single" w:sz="4" w:space="0" w:color="000000"/>
              <w:right w:val="single" w:sz="4" w:space="0" w:color="000000"/>
            </w:tcBorders>
            <w:shd w:val="clear" w:color="auto" w:fill="auto"/>
            <w:vAlign w:val="center"/>
          </w:tcPr>
          <w:p w:rsidR="00E64B24" w:rsidRDefault="00E64B24" w:rsidP="00441FA0">
            <w:pPr>
              <w:widowControl w:val="0"/>
              <w:jc w:val="center"/>
              <w:rPr>
                <w:color w:val="000000"/>
              </w:rPr>
            </w:pPr>
            <w:r>
              <w:rPr>
                <w:color w:val="000000"/>
              </w:rPr>
              <w:t>2027 г.</w:t>
            </w:r>
          </w:p>
        </w:tc>
        <w:tc>
          <w:tcPr>
            <w:tcW w:w="1043" w:type="dxa"/>
            <w:tcBorders>
              <w:top w:val="single" w:sz="4" w:space="0" w:color="000000"/>
              <w:bottom w:val="single" w:sz="4" w:space="0" w:color="000000"/>
              <w:right w:val="single" w:sz="4" w:space="0" w:color="000000"/>
            </w:tcBorders>
            <w:shd w:val="clear" w:color="auto" w:fill="auto"/>
            <w:vAlign w:val="center"/>
          </w:tcPr>
          <w:p w:rsidR="00E64B24" w:rsidRDefault="00E64B24" w:rsidP="00441FA0">
            <w:pPr>
              <w:widowControl w:val="0"/>
              <w:jc w:val="center"/>
              <w:rPr>
                <w:color w:val="000000"/>
              </w:rPr>
            </w:pPr>
            <w:r>
              <w:rPr>
                <w:color w:val="000000"/>
              </w:rPr>
              <w:t>2028 г.</w:t>
            </w:r>
          </w:p>
        </w:tc>
        <w:tc>
          <w:tcPr>
            <w:tcW w:w="1043" w:type="dxa"/>
            <w:tcBorders>
              <w:top w:val="single" w:sz="4" w:space="0" w:color="000000"/>
              <w:bottom w:val="single" w:sz="4" w:space="0" w:color="000000"/>
              <w:right w:val="single" w:sz="4" w:space="0" w:color="000000"/>
            </w:tcBorders>
            <w:vAlign w:val="center"/>
          </w:tcPr>
          <w:p w:rsidR="00E64B24" w:rsidRDefault="00E64B24" w:rsidP="00441FA0">
            <w:pPr>
              <w:widowControl w:val="0"/>
              <w:jc w:val="center"/>
              <w:rPr>
                <w:color w:val="000000"/>
              </w:rPr>
            </w:pPr>
            <w:r>
              <w:rPr>
                <w:color w:val="000000"/>
              </w:rPr>
              <w:t>2029 г.</w:t>
            </w:r>
          </w:p>
        </w:tc>
        <w:tc>
          <w:tcPr>
            <w:tcW w:w="1043" w:type="dxa"/>
            <w:tcBorders>
              <w:top w:val="single" w:sz="4" w:space="0" w:color="000000"/>
              <w:bottom w:val="single" w:sz="4" w:space="0" w:color="000000"/>
              <w:right w:val="single" w:sz="4" w:space="0" w:color="000000"/>
            </w:tcBorders>
            <w:vAlign w:val="center"/>
          </w:tcPr>
          <w:p w:rsidR="00E64B24" w:rsidRDefault="00E64B24" w:rsidP="00441FA0">
            <w:pPr>
              <w:widowControl w:val="0"/>
              <w:jc w:val="center"/>
              <w:rPr>
                <w:color w:val="000000"/>
              </w:rPr>
            </w:pPr>
            <w:r>
              <w:rPr>
                <w:color w:val="000000"/>
              </w:rPr>
              <w:t>2030 г.</w:t>
            </w:r>
          </w:p>
        </w:tc>
        <w:tc>
          <w:tcPr>
            <w:tcW w:w="1043" w:type="dxa"/>
            <w:tcBorders>
              <w:top w:val="single" w:sz="4" w:space="0" w:color="000000"/>
              <w:bottom w:val="single" w:sz="4" w:space="0" w:color="000000"/>
              <w:right w:val="single" w:sz="4" w:space="0" w:color="000000"/>
            </w:tcBorders>
            <w:vAlign w:val="center"/>
          </w:tcPr>
          <w:p w:rsidR="00E64B24" w:rsidRDefault="00E64B24" w:rsidP="00441FA0">
            <w:pPr>
              <w:widowControl w:val="0"/>
              <w:jc w:val="center"/>
              <w:rPr>
                <w:color w:val="000000"/>
              </w:rPr>
            </w:pPr>
            <w:r>
              <w:rPr>
                <w:color w:val="000000"/>
              </w:rPr>
              <w:t>2031 г.</w:t>
            </w:r>
          </w:p>
        </w:tc>
        <w:tc>
          <w:tcPr>
            <w:tcW w:w="1043" w:type="dxa"/>
            <w:tcBorders>
              <w:top w:val="single" w:sz="4" w:space="0" w:color="000000"/>
              <w:bottom w:val="single" w:sz="4" w:space="0" w:color="000000"/>
              <w:right w:val="single" w:sz="4" w:space="0" w:color="000000"/>
            </w:tcBorders>
            <w:vAlign w:val="center"/>
          </w:tcPr>
          <w:p w:rsidR="00E64B24" w:rsidRDefault="00E64B24" w:rsidP="00441FA0">
            <w:pPr>
              <w:widowControl w:val="0"/>
              <w:jc w:val="center"/>
              <w:rPr>
                <w:color w:val="000000"/>
              </w:rPr>
            </w:pPr>
            <w:r>
              <w:rPr>
                <w:color w:val="000000"/>
              </w:rPr>
              <w:t>2032 г.</w:t>
            </w:r>
          </w:p>
        </w:tc>
        <w:tc>
          <w:tcPr>
            <w:tcW w:w="1043" w:type="dxa"/>
            <w:tcBorders>
              <w:top w:val="single" w:sz="4" w:space="0" w:color="000000"/>
              <w:bottom w:val="single" w:sz="4" w:space="0" w:color="000000"/>
              <w:right w:val="single" w:sz="4" w:space="0" w:color="000000"/>
            </w:tcBorders>
            <w:vAlign w:val="center"/>
          </w:tcPr>
          <w:p w:rsidR="00E64B24" w:rsidRDefault="00E64B24" w:rsidP="00441FA0">
            <w:pPr>
              <w:widowControl w:val="0"/>
              <w:jc w:val="center"/>
              <w:rPr>
                <w:color w:val="000000"/>
              </w:rPr>
            </w:pPr>
            <w:r>
              <w:rPr>
                <w:color w:val="000000"/>
              </w:rPr>
              <w:t>2033 г.</w:t>
            </w:r>
          </w:p>
        </w:tc>
      </w:tr>
      <w:tr w:rsidR="00E64B24" w:rsidTr="008C7CEA">
        <w:trPr>
          <w:trHeight w:val="401"/>
        </w:trPr>
        <w:tc>
          <w:tcPr>
            <w:tcW w:w="449"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widowControl w:val="0"/>
              <w:jc w:val="center"/>
            </w:pPr>
            <w:r>
              <w:t>1</w:t>
            </w:r>
          </w:p>
        </w:tc>
        <w:tc>
          <w:tcPr>
            <w:tcW w:w="4399" w:type="dxa"/>
            <w:tcBorders>
              <w:bottom w:val="single" w:sz="4" w:space="0" w:color="000000"/>
              <w:right w:val="single" w:sz="4" w:space="0" w:color="000000"/>
            </w:tcBorders>
            <w:shd w:val="clear" w:color="auto" w:fill="auto"/>
            <w:vAlign w:val="center"/>
          </w:tcPr>
          <w:p w:rsidR="00E64B24" w:rsidRDefault="00E64B24" w:rsidP="00E64B24">
            <w:pPr>
              <w:widowControl w:val="0"/>
            </w:pPr>
            <w:r>
              <w:t>Реализация питьевой воды, тыс. м</w:t>
            </w:r>
            <w:r>
              <w:rPr>
                <w:vertAlign w:val="superscript"/>
              </w:rPr>
              <w:t>3</w:t>
            </w:r>
          </w:p>
        </w:tc>
        <w:tc>
          <w:tcPr>
            <w:tcW w:w="1044" w:type="dxa"/>
            <w:tcBorders>
              <w:top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172626,6</w:t>
            </w:r>
          </w:p>
        </w:tc>
        <w:tc>
          <w:tcPr>
            <w:tcW w:w="1044"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173661,8</w:t>
            </w:r>
          </w:p>
        </w:tc>
        <w:tc>
          <w:tcPr>
            <w:tcW w:w="1044"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175152,8</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177489</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178021,4</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178555,5</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179091,2</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179628,4</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180167,3</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180707,8</w:t>
            </w:r>
          </w:p>
        </w:tc>
      </w:tr>
      <w:tr w:rsidR="008C7CEA" w:rsidTr="008C7CEA">
        <w:trPr>
          <w:trHeight w:val="421"/>
        </w:trPr>
        <w:tc>
          <w:tcPr>
            <w:tcW w:w="449" w:type="dxa"/>
            <w:tcBorders>
              <w:left w:val="single" w:sz="4" w:space="0" w:color="000000"/>
              <w:bottom w:val="single" w:sz="4" w:space="0" w:color="000000"/>
              <w:right w:val="single" w:sz="4" w:space="0" w:color="000000"/>
            </w:tcBorders>
            <w:shd w:val="clear" w:color="auto" w:fill="auto"/>
            <w:vAlign w:val="center"/>
          </w:tcPr>
          <w:p w:rsidR="008C7CEA" w:rsidRDefault="008C7CEA" w:rsidP="008C7CEA">
            <w:pPr>
              <w:widowControl w:val="0"/>
              <w:jc w:val="center"/>
            </w:pPr>
            <w:r>
              <w:t>2</w:t>
            </w:r>
          </w:p>
        </w:tc>
        <w:tc>
          <w:tcPr>
            <w:tcW w:w="4399" w:type="dxa"/>
            <w:tcBorders>
              <w:bottom w:val="single" w:sz="4" w:space="0" w:color="000000"/>
              <w:right w:val="single" w:sz="4" w:space="0" w:color="000000"/>
            </w:tcBorders>
            <w:shd w:val="clear" w:color="auto" w:fill="auto"/>
            <w:vAlign w:val="center"/>
          </w:tcPr>
          <w:p w:rsidR="008C7CEA" w:rsidRDefault="008C7CEA" w:rsidP="008C7CEA">
            <w:pPr>
              <w:widowControl w:val="0"/>
            </w:pPr>
            <w:r>
              <w:t>Потери воды, тыс. м</w:t>
            </w:r>
            <w:r>
              <w:rPr>
                <w:vertAlign w:val="superscript"/>
              </w:rPr>
              <w:t>3</w:t>
            </w:r>
          </w:p>
        </w:tc>
        <w:tc>
          <w:tcPr>
            <w:tcW w:w="1044" w:type="dxa"/>
            <w:tcBorders>
              <w:top w:val="single" w:sz="4" w:space="0" w:color="000000"/>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12558,3</w:t>
            </w:r>
          </w:p>
        </w:tc>
        <w:tc>
          <w:tcPr>
            <w:tcW w:w="1044" w:type="dxa"/>
            <w:tcBorders>
              <w:left w:val="single" w:sz="4" w:space="0" w:color="000000"/>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12633,6</w:t>
            </w:r>
          </w:p>
        </w:tc>
        <w:tc>
          <w:tcPr>
            <w:tcW w:w="1044" w:type="dxa"/>
            <w:tcBorders>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12742,0</w:t>
            </w:r>
          </w:p>
        </w:tc>
        <w:tc>
          <w:tcPr>
            <w:tcW w:w="1043" w:type="dxa"/>
            <w:tcBorders>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22219,8</w:t>
            </w:r>
          </w:p>
        </w:tc>
        <w:tc>
          <w:tcPr>
            <w:tcW w:w="1043" w:type="dxa"/>
            <w:tcBorders>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29472,8</w:t>
            </w:r>
          </w:p>
        </w:tc>
        <w:tc>
          <w:tcPr>
            <w:tcW w:w="1043" w:type="dxa"/>
            <w:tcBorders>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29511,7</w:t>
            </w:r>
          </w:p>
        </w:tc>
        <w:tc>
          <w:tcPr>
            <w:tcW w:w="1043" w:type="dxa"/>
            <w:tcBorders>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29550,6</w:t>
            </w:r>
          </w:p>
        </w:tc>
        <w:tc>
          <w:tcPr>
            <w:tcW w:w="1043" w:type="dxa"/>
            <w:tcBorders>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29589,7</w:t>
            </w:r>
          </w:p>
        </w:tc>
        <w:tc>
          <w:tcPr>
            <w:tcW w:w="1043" w:type="dxa"/>
            <w:tcBorders>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29628,9</w:t>
            </w:r>
          </w:p>
        </w:tc>
        <w:tc>
          <w:tcPr>
            <w:tcW w:w="1043" w:type="dxa"/>
            <w:tcBorders>
              <w:bottom w:val="single" w:sz="4" w:space="0" w:color="000000"/>
              <w:right w:val="single" w:sz="4" w:space="0" w:color="000000"/>
            </w:tcBorders>
            <w:shd w:val="clear" w:color="auto" w:fill="auto"/>
            <w:vAlign w:val="center"/>
          </w:tcPr>
          <w:p w:rsidR="008C7CEA" w:rsidRDefault="008C7CEA" w:rsidP="008C7CEA">
            <w:pPr>
              <w:jc w:val="center"/>
              <w:rPr>
                <w:color w:val="000000"/>
              </w:rPr>
            </w:pPr>
            <w:r>
              <w:rPr>
                <w:color w:val="000000"/>
              </w:rPr>
              <w:t>29668,3</w:t>
            </w:r>
          </w:p>
        </w:tc>
      </w:tr>
      <w:tr w:rsidR="00E64B24" w:rsidTr="008C7CEA">
        <w:trPr>
          <w:trHeight w:val="421"/>
        </w:trPr>
        <w:tc>
          <w:tcPr>
            <w:tcW w:w="449"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widowControl w:val="0"/>
              <w:jc w:val="center"/>
            </w:pPr>
            <w:r>
              <w:t>3</w:t>
            </w:r>
          </w:p>
        </w:tc>
        <w:tc>
          <w:tcPr>
            <w:tcW w:w="4399" w:type="dxa"/>
            <w:tcBorders>
              <w:bottom w:val="single" w:sz="4" w:space="0" w:color="000000"/>
              <w:right w:val="single" w:sz="4" w:space="0" w:color="000000"/>
            </w:tcBorders>
            <w:shd w:val="clear" w:color="auto" w:fill="auto"/>
            <w:vAlign w:val="center"/>
          </w:tcPr>
          <w:p w:rsidR="00E64B24" w:rsidRDefault="00E64B24" w:rsidP="00E64B24">
            <w:pPr>
              <w:widowControl w:val="0"/>
            </w:pPr>
            <w:r>
              <w:t>Объем поднятой воды, тыс. м</w:t>
            </w:r>
            <w:r>
              <w:rPr>
                <w:vertAlign w:val="superscript"/>
              </w:rPr>
              <w:t>3</w:t>
            </w:r>
          </w:p>
        </w:tc>
        <w:tc>
          <w:tcPr>
            <w:tcW w:w="1044" w:type="dxa"/>
            <w:tcBorders>
              <w:top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185184,9</w:t>
            </w:r>
          </w:p>
        </w:tc>
        <w:tc>
          <w:tcPr>
            <w:tcW w:w="1044"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186295,4</w:t>
            </w:r>
          </w:p>
        </w:tc>
        <w:tc>
          <w:tcPr>
            <w:tcW w:w="1044"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187894,9</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199708,7</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207494,2</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208067,2</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208641,8</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209218,2</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209796,2</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210376,1</w:t>
            </w:r>
          </w:p>
        </w:tc>
      </w:tr>
      <w:tr w:rsidR="00E64B24" w:rsidTr="008C7CEA">
        <w:trPr>
          <w:trHeight w:val="315"/>
        </w:trPr>
        <w:tc>
          <w:tcPr>
            <w:tcW w:w="449"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widowControl w:val="0"/>
              <w:jc w:val="center"/>
            </w:pPr>
            <w:r>
              <w:t>4</w:t>
            </w:r>
          </w:p>
        </w:tc>
        <w:tc>
          <w:tcPr>
            <w:tcW w:w="4399" w:type="dxa"/>
            <w:tcBorders>
              <w:bottom w:val="single" w:sz="4" w:space="0" w:color="000000"/>
              <w:right w:val="single" w:sz="4" w:space="0" w:color="000000"/>
            </w:tcBorders>
            <w:shd w:val="clear" w:color="auto" w:fill="auto"/>
            <w:vAlign w:val="center"/>
          </w:tcPr>
          <w:p w:rsidR="00E64B24" w:rsidRDefault="00E64B24" w:rsidP="00E64B24">
            <w:pPr>
              <w:widowControl w:val="0"/>
            </w:pPr>
            <w:r>
              <w:t>%  потерь от поднятой воды</w:t>
            </w:r>
          </w:p>
        </w:tc>
        <w:tc>
          <w:tcPr>
            <w:tcW w:w="1044" w:type="dxa"/>
            <w:tcBorders>
              <w:top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6,78</w:t>
            </w:r>
          </w:p>
        </w:tc>
        <w:tc>
          <w:tcPr>
            <w:tcW w:w="1044"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6,78</w:t>
            </w:r>
          </w:p>
        </w:tc>
        <w:tc>
          <w:tcPr>
            <w:tcW w:w="1044"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6,78</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11,13</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14,20</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14,18</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14,16</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14,14</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14,12</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14,10</w:t>
            </w:r>
          </w:p>
        </w:tc>
      </w:tr>
      <w:tr w:rsidR="00445C43" w:rsidTr="00445C43">
        <w:trPr>
          <w:trHeight w:val="818"/>
        </w:trPr>
        <w:tc>
          <w:tcPr>
            <w:tcW w:w="449" w:type="dxa"/>
            <w:tcBorders>
              <w:left w:val="single" w:sz="4" w:space="0" w:color="000000"/>
              <w:bottom w:val="single" w:sz="4" w:space="0" w:color="000000"/>
              <w:right w:val="single" w:sz="4" w:space="0" w:color="000000"/>
            </w:tcBorders>
            <w:shd w:val="clear" w:color="auto" w:fill="auto"/>
            <w:vAlign w:val="center"/>
          </w:tcPr>
          <w:p w:rsidR="00445C43" w:rsidRDefault="00445C43" w:rsidP="00445C43">
            <w:pPr>
              <w:widowControl w:val="0"/>
              <w:jc w:val="center"/>
            </w:pPr>
            <w:r>
              <w:t>5</w:t>
            </w:r>
          </w:p>
        </w:tc>
        <w:tc>
          <w:tcPr>
            <w:tcW w:w="4399" w:type="dxa"/>
            <w:tcBorders>
              <w:bottom w:val="single" w:sz="4" w:space="0" w:color="000000"/>
              <w:right w:val="single" w:sz="4" w:space="0" w:color="000000"/>
            </w:tcBorders>
            <w:shd w:val="clear" w:color="auto" w:fill="auto"/>
            <w:vAlign w:val="center"/>
          </w:tcPr>
          <w:p w:rsidR="00445C43" w:rsidRDefault="00445C43" w:rsidP="00445C43">
            <w:pPr>
              <w:widowControl w:val="0"/>
            </w:pPr>
            <w:r>
              <w:t>Удельный расход электроэнергии на подъем и транспортировку воды со скважин, кВт*ч/м</w:t>
            </w:r>
            <w:r>
              <w:rPr>
                <w:vertAlign w:val="superscript"/>
              </w:rPr>
              <w:t>3</w:t>
            </w:r>
          </w:p>
        </w:tc>
        <w:tc>
          <w:tcPr>
            <w:tcW w:w="1044" w:type="dxa"/>
            <w:tcBorders>
              <w:top w:val="single" w:sz="4" w:space="0" w:color="000000"/>
              <w:bottom w:val="single" w:sz="4" w:space="0" w:color="000000"/>
              <w:right w:val="single" w:sz="4" w:space="0" w:color="000000"/>
            </w:tcBorders>
            <w:shd w:val="clear" w:color="auto" w:fill="auto"/>
            <w:vAlign w:val="center"/>
          </w:tcPr>
          <w:p w:rsidR="00445C43" w:rsidRDefault="00445C43" w:rsidP="00445C43">
            <w:pPr>
              <w:jc w:val="center"/>
              <w:rPr>
                <w:color w:val="000000"/>
              </w:rPr>
            </w:pPr>
            <w:r>
              <w:rPr>
                <w:color w:val="000000"/>
              </w:rPr>
              <w:t>1,57</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5C43" w:rsidRDefault="00445C43" w:rsidP="00445C43">
            <w:pPr>
              <w:jc w:val="center"/>
              <w:rPr>
                <w:color w:val="000000"/>
              </w:rPr>
            </w:pPr>
            <w:r>
              <w:rPr>
                <w:color w:val="000000"/>
              </w:rPr>
              <w:t>1,56</w:t>
            </w:r>
          </w:p>
        </w:tc>
        <w:tc>
          <w:tcPr>
            <w:tcW w:w="1044" w:type="dxa"/>
            <w:tcBorders>
              <w:top w:val="single" w:sz="4" w:space="0" w:color="000000"/>
              <w:bottom w:val="single" w:sz="4" w:space="0" w:color="000000"/>
            </w:tcBorders>
            <w:shd w:val="clear" w:color="auto" w:fill="auto"/>
            <w:vAlign w:val="center"/>
          </w:tcPr>
          <w:p w:rsidR="00445C43" w:rsidRDefault="00445C43" w:rsidP="00445C43">
            <w:pPr>
              <w:jc w:val="center"/>
              <w:rPr>
                <w:color w:val="000000"/>
              </w:rPr>
            </w:pPr>
            <w:r>
              <w:rPr>
                <w:color w:val="000000"/>
              </w:rPr>
              <w:t>1,55</w:t>
            </w:r>
          </w:p>
        </w:tc>
        <w:tc>
          <w:tcPr>
            <w:tcW w:w="1043" w:type="dxa"/>
            <w:tcBorders>
              <w:left w:val="single" w:sz="4" w:space="0" w:color="000000"/>
              <w:bottom w:val="single" w:sz="4" w:space="0" w:color="000000"/>
              <w:right w:val="single" w:sz="4" w:space="0" w:color="000000"/>
            </w:tcBorders>
            <w:shd w:val="clear" w:color="auto" w:fill="auto"/>
            <w:vAlign w:val="center"/>
          </w:tcPr>
          <w:p w:rsidR="00445C43" w:rsidRDefault="00445C43" w:rsidP="00445C43">
            <w:pPr>
              <w:jc w:val="center"/>
            </w:pPr>
            <w:r w:rsidRPr="007C4E49">
              <w:rPr>
                <w:color w:val="000000"/>
              </w:rPr>
              <w:t>1,55</w:t>
            </w:r>
          </w:p>
        </w:tc>
        <w:tc>
          <w:tcPr>
            <w:tcW w:w="1043" w:type="dxa"/>
            <w:tcBorders>
              <w:bottom w:val="single" w:sz="4" w:space="0" w:color="000000"/>
              <w:right w:val="single" w:sz="4" w:space="0" w:color="000000"/>
            </w:tcBorders>
            <w:shd w:val="clear" w:color="auto" w:fill="auto"/>
            <w:vAlign w:val="center"/>
          </w:tcPr>
          <w:p w:rsidR="00445C43" w:rsidRDefault="00445C43" w:rsidP="00445C43">
            <w:pPr>
              <w:jc w:val="center"/>
            </w:pPr>
            <w:r w:rsidRPr="007C4E49">
              <w:rPr>
                <w:color w:val="000000"/>
              </w:rPr>
              <w:t>1,55</w:t>
            </w:r>
          </w:p>
        </w:tc>
        <w:tc>
          <w:tcPr>
            <w:tcW w:w="1043" w:type="dxa"/>
            <w:tcBorders>
              <w:bottom w:val="single" w:sz="4" w:space="0" w:color="000000"/>
              <w:right w:val="single" w:sz="4" w:space="0" w:color="000000"/>
            </w:tcBorders>
            <w:shd w:val="clear" w:color="auto" w:fill="auto"/>
            <w:vAlign w:val="center"/>
          </w:tcPr>
          <w:p w:rsidR="00445C43" w:rsidRDefault="00445C43" w:rsidP="00445C43">
            <w:pPr>
              <w:jc w:val="center"/>
            </w:pPr>
            <w:r w:rsidRPr="007C4E49">
              <w:rPr>
                <w:color w:val="000000"/>
              </w:rPr>
              <w:t>1,55</w:t>
            </w:r>
          </w:p>
        </w:tc>
        <w:tc>
          <w:tcPr>
            <w:tcW w:w="1043" w:type="dxa"/>
            <w:tcBorders>
              <w:bottom w:val="single" w:sz="4" w:space="0" w:color="000000"/>
              <w:right w:val="single" w:sz="4" w:space="0" w:color="000000"/>
            </w:tcBorders>
            <w:shd w:val="clear" w:color="auto" w:fill="auto"/>
            <w:vAlign w:val="center"/>
          </w:tcPr>
          <w:p w:rsidR="00445C43" w:rsidRDefault="00445C43" w:rsidP="00445C43">
            <w:pPr>
              <w:jc w:val="center"/>
            </w:pPr>
            <w:r w:rsidRPr="007C4E49">
              <w:rPr>
                <w:color w:val="000000"/>
              </w:rPr>
              <w:t>1,55</w:t>
            </w:r>
          </w:p>
        </w:tc>
        <w:tc>
          <w:tcPr>
            <w:tcW w:w="1043" w:type="dxa"/>
            <w:tcBorders>
              <w:bottom w:val="single" w:sz="4" w:space="0" w:color="000000"/>
              <w:right w:val="single" w:sz="4" w:space="0" w:color="000000"/>
            </w:tcBorders>
            <w:shd w:val="clear" w:color="auto" w:fill="auto"/>
            <w:vAlign w:val="center"/>
          </w:tcPr>
          <w:p w:rsidR="00445C43" w:rsidRDefault="00445C43" w:rsidP="00445C43">
            <w:pPr>
              <w:jc w:val="center"/>
            </w:pPr>
            <w:r w:rsidRPr="007C4E49">
              <w:rPr>
                <w:color w:val="000000"/>
              </w:rPr>
              <w:t>1,55</w:t>
            </w:r>
          </w:p>
        </w:tc>
        <w:tc>
          <w:tcPr>
            <w:tcW w:w="1043" w:type="dxa"/>
            <w:tcBorders>
              <w:bottom w:val="single" w:sz="4" w:space="0" w:color="000000"/>
              <w:right w:val="single" w:sz="4" w:space="0" w:color="000000"/>
            </w:tcBorders>
            <w:shd w:val="clear" w:color="auto" w:fill="auto"/>
            <w:vAlign w:val="center"/>
          </w:tcPr>
          <w:p w:rsidR="00445C43" w:rsidRDefault="00445C43" w:rsidP="00445C43">
            <w:pPr>
              <w:jc w:val="center"/>
            </w:pPr>
            <w:r w:rsidRPr="007C4E49">
              <w:rPr>
                <w:color w:val="000000"/>
              </w:rPr>
              <w:t>1,55</w:t>
            </w:r>
          </w:p>
        </w:tc>
        <w:tc>
          <w:tcPr>
            <w:tcW w:w="1043" w:type="dxa"/>
            <w:tcBorders>
              <w:bottom w:val="single" w:sz="4" w:space="0" w:color="000000"/>
              <w:right w:val="single" w:sz="4" w:space="0" w:color="000000"/>
            </w:tcBorders>
            <w:shd w:val="clear" w:color="auto" w:fill="auto"/>
            <w:vAlign w:val="center"/>
          </w:tcPr>
          <w:p w:rsidR="00445C43" w:rsidRDefault="00445C43" w:rsidP="00445C43">
            <w:pPr>
              <w:jc w:val="center"/>
            </w:pPr>
            <w:r w:rsidRPr="007C4E49">
              <w:rPr>
                <w:color w:val="000000"/>
              </w:rPr>
              <w:t>1,55</w:t>
            </w:r>
          </w:p>
        </w:tc>
      </w:tr>
      <w:tr w:rsidR="00E64B24" w:rsidTr="008C7CEA">
        <w:trPr>
          <w:trHeight w:val="630"/>
        </w:trPr>
        <w:tc>
          <w:tcPr>
            <w:tcW w:w="449"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widowControl w:val="0"/>
              <w:jc w:val="center"/>
            </w:pPr>
            <w:r>
              <w:t>6</w:t>
            </w:r>
          </w:p>
        </w:tc>
        <w:tc>
          <w:tcPr>
            <w:tcW w:w="4399" w:type="dxa"/>
            <w:tcBorders>
              <w:bottom w:val="single" w:sz="4" w:space="0" w:color="000000"/>
              <w:right w:val="single" w:sz="4" w:space="0" w:color="000000"/>
            </w:tcBorders>
            <w:shd w:val="clear" w:color="auto" w:fill="auto"/>
            <w:vAlign w:val="center"/>
          </w:tcPr>
          <w:p w:rsidR="00E64B24" w:rsidRDefault="00E64B24" w:rsidP="00E64B24">
            <w:pPr>
              <w:widowControl w:val="0"/>
            </w:pPr>
            <w:r>
              <w:t>Кол-во прекращений подачи воды на 1 км сетей</w:t>
            </w:r>
          </w:p>
        </w:tc>
        <w:tc>
          <w:tcPr>
            <w:tcW w:w="1044" w:type="dxa"/>
            <w:tcBorders>
              <w:top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3</w:t>
            </w:r>
          </w:p>
        </w:tc>
        <w:tc>
          <w:tcPr>
            <w:tcW w:w="1044"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3</w:t>
            </w:r>
          </w:p>
        </w:tc>
        <w:tc>
          <w:tcPr>
            <w:tcW w:w="1044"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2</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2</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2</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w:t>
            </w:r>
          </w:p>
        </w:tc>
      </w:tr>
      <w:tr w:rsidR="00E64B24" w:rsidTr="008C7CEA">
        <w:trPr>
          <w:trHeight w:val="315"/>
        </w:trPr>
        <w:tc>
          <w:tcPr>
            <w:tcW w:w="449"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widowControl w:val="0"/>
              <w:jc w:val="center"/>
            </w:pPr>
            <w:r>
              <w:t> 7</w:t>
            </w:r>
          </w:p>
        </w:tc>
        <w:tc>
          <w:tcPr>
            <w:tcW w:w="4399" w:type="dxa"/>
            <w:tcBorders>
              <w:bottom w:val="single" w:sz="4" w:space="0" w:color="000000"/>
              <w:right w:val="single" w:sz="4" w:space="0" w:color="000000"/>
            </w:tcBorders>
            <w:shd w:val="clear" w:color="auto" w:fill="auto"/>
            <w:vAlign w:val="center"/>
          </w:tcPr>
          <w:p w:rsidR="00E64B24" w:rsidRDefault="00E64B24" w:rsidP="00E64B24">
            <w:pPr>
              <w:widowControl w:val="0"/>
            </w:pPr>
            <w:r>
              <w:t>Износ сетей, %</w:t>
            </w:r>
          </w:p>
        </w:tc>
        <w:tc>
          <w:tcPr>
            <w:tcW w:w="1044" w:type="dxa"/>
            <w:tcBorders>
              <w:top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84</w:t>
            </w:r>
          </w:p>
        </w:tc>
        <w:tc>
          <w:tcPr>
            <w:tcW w:w="1044"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81</w:t>
            </w:r>
          </w:p>
        </w:tc>
        <w:tc>
          <w:tcPr>
            <w:tcW w:w="1044"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77</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74</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71</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68</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66</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63</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61</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58</w:t>
            </w:r>
          </w:p>
        </w:tc>
      </w:tr>
      <w:tr w:rsidR="00E64B24" w:rsidTr="008C7CEA">
        <w:trPr>
          <w:trHeight w:val="630"/>
        </w:trPr>
        <w:tc>
          <w:tcPr>
            <w:tcW w:w="449"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widowControl w:val="0"/>
              <w:jc w:val="center"/>
            </w:pPr>
            <w:r>
              <w:t>8</w:t>
            </w:r>
          </w:p>
        </w:tc>
        <w:tc>
          <w:tcPr>
            <w:tcW w:w="4399" w:type="dxa"/>
            <w:tcBorders>
              <w:bottom w:val="single" w:sz="4" w:space="0" w:color="000000"/>
              <w:right w:val="single" w:sz="4" w:space="0" w:color="000000"/>
            </w:tcBorders>
            <w:shd w:val="clear" w:color="auto" w:fill="auto"/>
            <w:vAlign w:val="center"/>
          </w:tcPr>
          <w:p w:rsidR="00E64B24" w:rsidRDefault="00E64B24" w:rsidP="00E64B24">
            <w:pPr>
              <w:widowControl w:val="0"/>
            </w:pPr>
            <w:r>
              <w:t xml:space="preserve">Кол-во проб питьевой воды, не соответствующих </w:t>
            </w:r>
            <w:r>
              <w:rPr>
                <w:color w:val="000000"/>
                <w:sz w:val="26"/>
                <w:szCs w:val="26"/>
              </w:rPr>
              <w:t xml:space="preserve">СанПиН </w:t>
            </w:r>
            <w:r>
              <w:rPr>
                <w:sz w:val="26"/>
                <w:szCs w:val="26"/>
              </w:rPr>
              <w:t>1.2.3685-21</w:t>
            </w:r>
          </w:p>
        </w:tc>
        <w:tc>
          <w:tcPr>
            <w:tcW w:w="1044" w:type="dxa"/>
            <w:tcBorders>
              <w:top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16</w:t>
            </w:r>
          </w:p>
        </w:tc>
        <w:tc>
          <w:tcPr>
            <w:tcW w:w="1044" w:type="dxa"/>
            <w:tcBorders>
              <w:left w:val="single" w:sz="4" w:space="0" w:color="000000"/>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12</w:t>
            </w:r>
          </w:p>
        </w:tc>
        <w:tc>
          <w:tcPr>
            <w:tcW w:w="1044"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8</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4</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0</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0</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0</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0</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0</w:t>
            </w:r>
          </w:p>
        </w:tc>
        <w:tc>
          <w:tcPr>
            <w:tcW w:w="1043" w:type="dxa"/>
            <w:tcBorders>
              <w:bottom w:val="single" w:sz="4" w:space="0" w:color="000000"/>
              <w:right w:val="single" w:sz="4" w:space="0" w:color="000000"/>
            </w:tcBorders>
            <w:shd w:val="clear" w:color="auto" w:fill="auto"/>
            <w:vAlign w:val="center"/>
          </w:tcPr>
          <w:p w:rsidR="00E64B24" w:rsidRDefault="00E64B24" w:rsidP="00E64B24">
            <w:pPr>
              <w:jc w:val="center"/>
              <w:rPr>
                <w:color w:val="000000"/>
              </w:rPr>
            </w:pPr>
            <w:r>
              <w:rPr>
                <w:color w:val="000000"/>
              </w:rPr>
              <w:t>0</w:t>
            </w:r>
          </w:p>
        </w:tc>
      </w:tr>
    </w:tbl>
    <w:p w:rsidR="00A231ED" w:rsidRDefault="00A231ED" w:rsidP="00A231ED">
      <w:pPr>
        <w:sectPr w:rsidR="00A231ED">
          <w:headerReference w:type="default" r:id="rId37"/>
          <w:pgSz w:w="16838" w:h="11906" w:orient="landscape"/>
          <w:pgMar w:top="851" w:right="567" w:bottom="851" w:left="567" w:header="340" w:footer="0" w:gutter="0"/>
          <w:cols w:space="720"/>
          <w:formProt w:val="0"/>
          <w:docGrid w:linePitch="360"/>
        </w:sectPr>
      </w:pPr>
    </w:p>
    <w:p w:rsidR="00A231ED" w:rsidRDefault="00A231ED" w:rsidP="00A231ED">
      <w:pPr>
        <w:tabs>
          <w:tab w:val="left" w:pos="949"/>
          <w:tab w:val="left" w:pos="3624"/>
        </w:tabs>
        <w:spacing w:after="240"/>
        <w:jc w:val="center"/>
        <w:rPr>
          <w:b/>
          <w:sz w:val="28"/>
          <w:szCs w:val="28"/>
        </w:rPr>
      </w:pPr>
      <w:r>
        <w:rPr>
          <w:b/>
          <w:sz w:val="28"/>
          <w:szCs w:val="28"/>
        </w:rPr>
        <w:lastRenderedPageBreak/>
        <w:t>Глава 3. Схема водоотведения.</w:t>
      </w:r>
    </w:p>
    <w:p w:rsidR="00A231ED" w:rsidRDefault="00A231ED" w:rsidP="00A231ED">
      <w:pPr>
        <w:spacing w:before="120" w:after="120"/>
        <w:jc w:val="center"/>
        <w:rPr>
          <w:b/>
          <w:sz w:val="28"/>
          <w:szCs w:val="28"/>
        </w:rPr>
      </w:pPr>
      <w:r>
        <w:rPr>
          <w:b/>
          <w:sz w:val="26"/>
          <w:szCs w:val="26"/>
        </w:rPr>
        <w:t xml:space="preserve">14. </w:t>
      </w:r>
      <w:r>
        <w:rPr>
          <w:b/>
          <w:sz w:val="28"/>
          <w:szCs w:val="28"/>
        </w:rPr>
        <w:t xml:space="preserve">Существующее положение в сфере водоотведения </w:t>
      </w:r>
      <w:r w:rsidR="00441FA0">
        <w:rPr>
          <w:b/>
          <w:sz w:val="28"/>
          <w:szCs w:val="28"/>
        </w:rPr>
        <w:t>Шунген</w:t>
      </w:r>
      <w:r>
        <w:rPr>
          <w:b/>
          <w:sz w:val="28"/>
          <w:szCs w:val="28"/>
        </w:rPr>
        <w:t>ского сельского поселения.</w:t>
      </w:r>
    </w:p>
    <w:p w:rsidR="00A231ED" w:rsidRDefault="00A231ED" w:rsidP="00A231ED">
      <w:pPr>
        <w:jc w:val="both"/>
        <w:rPr>
          <w:sz w:val="26"/>
          <w:szCs w:val="26"/>
        </w:rPr>
      </w:pPr>
      <w:r>
        <w:rPr>
          <w:b/>
          <w:sz w:val="26"/>
          <w:szCs w:val="26"/>
        </w:rPr>
        <w:t xml:space="preserve">14.1. Описание структуры системы сбора, очистки и отведения сточных вод на территории </w:t>
      </w:r>
      <w:r w:rsidR="00441FA0">
        <w:rPr>
          <w:b/>
          <w:sz w:val="26"/>
          <w:szCs w:val="26"/>
        </w:rPr>
        <w:t>Шунген</w:t>
      </w:r>
      <w:r>
        <w:rPr>
          <w:b/>
          <w:sz w:val="26"/>
          <w:szCs w:val="26"/>
        </w:rPr>
        <w:t>ского сельского поселения и деление территории поселения на эксплуатационные зоны.</w:t>
      </w:r>
    </w:p>
    <w:p w:rsidR="00441FA0" w:rsidRDefault="00441FA0" w:rsidP="00441FA0">
      <w:pPr>
        <w:pStyle w:val="af8"/>
        <w:tabs>
          <w:tab w:val="left" w:pos="3555"/>
        </w:tabs>
        <w:spacing w:before="120" w:after="0"/>
        <w:ind w:firstLine="709"/>
        <w:jc w:val="both"/>
        <w:rPr>
          <w:sz w:val="26"/>
          <w:szCs w:val="26"/>
        </w:rPr>
      </w:pPr>
      <w:r>
        <w:rPr>
          <w:sz w:val="26"/>
          <w:szCs w:val="26"/>
        </w:rPr>
        <w:t xml:space="preserve">На территории Шунгенского сельского поселения, в основном, децентрализованная система водоотведения. </w:t>
      </w:r>
      <w:r w:rsidR="00830751">
        <w:rPr>
          <w:sz w:val="26"/>
          <w:szCs w:val="26"/>
        </w:rPr>
        <w:t xml:space="preserve">В централизованную канализационную сеть сплавляется только 30,7% потребленной воды. </w:t>
      </w:r>
      <w:r>
        <w:rPr>
          <w:sz w:val="26"/>
          <w:szCs w:val="26"/>
        </w:rPr>
        <w:t xml:space="preserve">В населенных пунктах, входящих в состав сельского поселения, в частном секторе жители, в основном, используют дворовые уборные и выгребные ямы некоторые здания канализованы в выгребы. </w:t>
      </w:r>
    </w:p>
    <w:p w:rsidR="00441FA0" w:rsidRDefault="00441FA0" w:rsidP="00441FA0">
      <w:pPr>
        <w:ind w:firstLine="709"/>
        <w:jc w:val="both"/>
        <w:rPr>
          <w:sz w:val="26"/>
          <w:szCs w:val="26"/>
        </w:rPr>
      </w:pPr>
      <w:r>
        <w:rPr>
          <w:sz w:val="26"/>
          <w:szCs w:val="26"/>
        </w:rPr>
        <w:t xml:space="preserve">Централизованное водоотведение осуществляется канализационными сетями, общей протяженностью </w:t>
      </w:r>
      <w:r w:rsidR="00830751">
        <w:rPr>
          <w:sz w:val="26"/>
          <w:szCs w:val="26"/>
        </w:rPr>
        <w:t>5,821</w:t>
      </w:r>
      <w:r>
        <w:rPr>
          <w:sz w:val="26"/>
          <w:szCs w:val="26"/>
        </w:rPr>
        <w:t xml:space="preserve"> км; материал керамика, диаметр 150 мм.</w:t>
      </w:r>
      <w:r>
        <w:rPr>
          <w:bCs/>
          <w:sz w:val="26"/>
          <w:szCs w:val="26"/>
        </w:rPr>
        <w:t xml:space="preserve">  </w:t>
      </w:r>
      <w:r w:rsidR="00830751">
        <w:rPr>
          <w:bCs/>
          <w:sz w:val="26"/>
          <w:szCs w:val="26"/>
        </w:rPr>
        <w:t xml:space="preserve">Канализационные сети </w:t>
      </w:r>
      <w:r>
        <w:rPr>
          <w:bCs/>
          <w:sz w:val="26"/>
          <w:szCs w:val="26"/>
        </w:rPr>
        <w:t xml:space="preserve">проложены в с. </w:t>
      </w:r>
      <w:r w:rsidR="00830751">
        <w:rPr>
          <w:bCs/>
          <w:sz w:val="26"/>
          <w:szCs w:val="26"/>
        </w:rPr>
        <w:t>Шунга,</w:t>
      </w:r>
      <w:r>
        <w:rPr>
          <w:bCs/>
          <w:sz w:val="26"/>
          <w:szCs w:val="26"/>
        </w:rPr>
        <w:t xml:space="preserve"> </w:t>
      </w:r>
      <w:r w:rsidR="00830751">
        <w:rPr>
          <w:bCs/>
          <w:sz w:val="26"/>
          <w:szCs w:val="26"/>
        </w:rPr>
        <w:t>с. Петр</w:t>
      </w:r>
      <w:r w:rsidR="00257822">
        <w:rPr>
          <w:bCs/>
          <w:sz w:val="26"/>
          <w:szCs w:val="26"/>
        </w:rPr>
        <w:t>ило</w:t>
      </w:r>
      <w:r w:rsidR="00830751">
        <w:rPr>
          <w:bCs/>
          <w:sz w:val="26"/>
          <w:szCs w:val="26"/>
        </w:rPr>
        <w:t>во, с. Яковлевское</w:t>
      </w:r>
      <w:r>
        <w:rPr>
          <w:bCs/>
          <w:sz w:val="26"/>
          <w:szCs w:val="26"/>
        </w:rPr>
        <w:t xml:space="preserve">. </w:t>
      </w:r>
      <w:r w:rsidR="00830751">
        <w:rPr>
          <w:bCs/>
          <w:sz w:val="26"/>
          <w:szCs w:val="26"/>
        </w:rPr>
        <w:t>В этих населенных пунктах имеются и о</w:t>
      </w:r>
      <w:r>
        <w:rPr>
          <w:sz w:val="26"/>
          <w:szCs w:val="26"/>
        </w:rPr>
        <w:t>чистные сооружения канализации.</w:t>
      </w:r>
    </w:p>
    <w:p w:rsidR="00441FA0" w:rsidRDefault="00441FA0" w:rsidP="00441FA0">
      <w:pPr>
        <w:jc w:val="both"/>
        <w:rPr>
          <w:sz w:val="26"/>
          <w:szCs w:val="26"/>
        </w:rPr>
      </w:pPr>
      <w:r>
        <w:rPr>
          <w:sz w:val="26"/>
          <w:szCs w:val="26"/>
        </w:rPr>
        <w:tab/>
        <w:t xml:space="preserve">Очистные сооружения находятся в рабочем состоянии. </w:t>
      </w:r>
      <w:r>
        <w:rPr>
          <w:bCs/>
          <w:sz w:val="26"/>
          <w:szCs w:val="26"/>
        </w:rPr>
        <w:t>Подача стоков на очистные сооружения осуществляется с помощью насосов КНС ГНОМ 53/10. На КНС стоки сплавляются самотеком за счет уклона рельефа местности.</w:t>
      </w:r>
    </w:p>
    <w:p w:rsidR="00441FA0" w:rsidRDefault="00441FA0" w:rsidP="00441FA0">
      <w:pPr>
        <w:ind w:firstLine="709"/>
        <w:jc w:val="both"/>
        <w:rPr>
          <w:bCs/>
          <w:sz w:val="26"/>
          <w:szCs w:val="26"/>
        </w:rPr>
      </w:pPr>
      <w:r>
        <w:rPr>
          <w:sz w:val="26"/>
          <w:szCs w:val="26"/>
        </w:rPr>
        <w:t>На очистных сооружениях применяется способ биологической очистки. Дополнительная очистка стоков производится в прудах-отстойниках, которые имеются на всех очистных сооружениях.</w:t>
      </w:r>
    </w:p>
    <w:p w:rsidR="00441FA0" w:rsidRDefault="00441FA0" w:rsidP="00441FA0">
      <w:pPr>
        <w:ind w:firstLine="709"/>
        <w:jc w:val="both"/>
        <w:rPr>
          <w:bCs/>
          <w:sz w:val="26"/>
          <w:szCs w:val="26"/>
        </w:rPr>
      </w:pPr>
      <w:r>
        <w:rPr>
          <w:bCs/>
          <w:sz w:val="26"/>
          <w:szCs w:val="26"/>
        </w:rPr>
        <w:t xml:space="preserve">Канализационные сети и ОСК в </w:t>
      </w:r>
      <w:proofErr w:type="spellStart"/>
      <w:r w:rsidR="00830751">
        <w:rPr>
          <w:bCs/>
          <w:sz w:val="26"/>
          <w:szCs w:val="26"/>
        </w:rPr>
        <w:t>Шунгенском</w:t>
      </w:r>
      <w:proofErr w:type="spellEnd"/>
      <w:r w:rsidR="00830751">
        <w:rPr>
          <w:bCs/>
          <w:sz w:val="26"/>
          <w:szCs w:val="26"/>
        </w:rPr>
        <w:t xml:space="preserve"> сельском поселении</w:t>
      </w:r>
      <w:r>
        <w:rPr>
          <w:bCs/>
          <w:sz w:val="26"/>
          <w:szCs w:val="26"/>
        </w:rPr>
        <w:t xml:space="preserve"> принадлежат ООО «Коммунальные системы»</w:t>
      </w:r>
      <w:r w:rsidR="00A91277">
        <w:rPr>
          <w:bCs/>
          <w:sz w:val="26"/>
          <w:szCs w:val="26"/>
        </w:rPr>
        <w:t>, Которое является эксплуатирующей организацией и гарантирующим поставщиком услуг по водоотведению.</w:t>
      </w:r>
    </w:p>
    <w:p w:rsidR="00441FA0" w:rsidRDefault="00830751" w:rsidP="00441FA0">
      <w:pPr>
        <w:pStyle w:val="a4"/>
        <w:ind w:left="0" w:firstLine="709"/>
        <w:jc w:val="both"/>
        <w:rPr>
          <w:color w:val="000000"/>
          <w:sz w:val="26"/>
          <w:szCs w:val="26"/>
        </w:rPr>
      </w:pPr>
      <w:r>
        <w:rPr>
          <w:bCs/>
          <w:sz w:val="26"/>
          <w:szCs w:val="26"/>
        </w:rPr>
        <w:t xml:space="preserve"> Сведе</w:t>
      </w:r>
      <w:r w:rsidR="00E30C68">
        <w:rPr>
          <w:bCs/>
          <w:sz w:val="26"/>
          <w:szCs w:val="26"/>
        </w:rPr>
        <w:t>ния об</w:t>
      </w:r>
      <w:r w:rsidR="00441FA0">
        <w:rPr>
          <w:bCs/>
          <w:sz w:val="26"/>
          <w:szCs w:val="26"/>
        </w:rPr>
        <w:t xml:space="preserve"> ООО «Коммунальные системы» приведены в таблице </w:t>
      </w:r>
      <w:r w:rsidR="00B77F21">
        <w:rPr>
          <w:bCs/>
          <w:sz w:val="26"/>
          <w:szCs w:val="26"/>
        </w:rPr>
        <w:t>14.1.1</w:t>
      </w:r>
      <w:r w:rsidR="00441FA0">
        <w:rPr>
          <w:bCs/>
          <w:sz w:val="26"/>
          <w:szCs w:val="26"/>
        </w:rPr>
        <w:t>.</w:t>
      </w:r>
      <w:r w:rsidR="00441FA0">
        <w:rPr>
          <w:color w:val="000000"/>
          <w:sz w:val="26"/>
          <w:szCs w:val="26"/>
        </w:rPr>
        <w:t xml:space="preserve"> ООО «Коммунальные системы» осуществляет свою деятельность на основании устава предприятия. Основными видами деятельности предприятия являются: водоотведение и эксплуатация очистных сооружений в </w:t>
      </w:r>
      <w:r w:rsidR="00E30C68">
        <w:rPr>
          <w:bCs/>
          <w:sz w:val="26"/>
          <w:szCs w:val="26"/>
        </w:rPr>
        <w:t>с. Шунга, с. Петр</w:t>
      </w:r>
      <w:r w:rsidR="00257822">
        <w:rPr>
          <w:bCs/>
          <w:sz w:val="26"/>
          <w:szCs w:val="26"/>
        </w:rPr>
        <w:t>ило</w:t>
      </w:r>
      <w:r w:rsidR="00E30C68">
        <w:rPr>
          <w:bCs/>
          <w:sz w:val="26"/>
          <w:szCs w:val="26"/>
        </w:rPr>
        <w:t>во, с. Яковлевское</w:t>
      </w:r>
      <w:r w:rsidR="00441FA0">
        <w:rPr>
          <w:color w:val="000000"/>
          <w:sz w:val="26"/>
          <w:szCs w:val="26"/>
        </w:rPr>
        <w:t>.</w:t>
      </w:r>
    </w:p>
    <w:p w:rsidR="00441FA0" w:rsidRDefault="006B71B4" w:rsidP="00441FA0">
      <w:pPr>
        <w:pStyle w:val="a4"/>
        <w:ind w:left="0" w:firstLine="709"/>
        <w:jc w:val="both"/>
        <w:rPr>
          <w:color w:val="000000"/>
          <w:sz w:val="26"/>
          <w:szCs w:val="26"/>
        </w:rPr>
      </w:pPr>
      <w:r>
        <w:rPr>
          <w:color w:val="000000"/>
          <w:sz w:val="26"/>
          <w:szCs w:val="26"/>
        </w:rPr>
        <w:t xml:space="preserve">В </w:t>
      </w:r>
      <w:proofErr w:type="spellStart"/>
      <w:r w:rsidR="00E30C68">
        <w:rPr>
          <w:color w:val="000000"/>
          <w:sz w:val="26"/>
          <w:szCs w:val="26"/>
        </w:rPr>
        <w:t>Шунген</w:t>
      </w:r>
      <w:r w:rsidR="00441FA0">
        <w:rPr>
          <w:color w:val="000000"/>
          <w:sz w:val="26"/>
          <w:szCs w:val="26"/>
        </w:rPr>
        <w:t>ском</w:t>
      </w:r>
      <w:proofErr w:type="spellEnd"/>
      <w:r w:rsidR="00441FA0">
        <w:rPr>
          <w:color w:val="000000"/>
          <w:sz w:val="26"/>
          <w:szCs w:val="26"/>
        </w:rPr>
        <w:t xml:space="preserve"> сельском поселении сложились 3 эксплуа</w:t>
      </w:r>
      <w:r w:rsidR="00A91277">
        <w:rPr>
          <w:color w:val="000000"/>
          <w:sz w:val="26"/>
          <w:szCs w:val="26"/>
        </w:rPr>
        <w:t xml:space="preserve">тационные зоны по водоотведению: </w:t>
      </w:r>
      <w:r w:rsidR="00A91277">
        <w:rPr>
          <w:bCs/>
          <w:sz w:val="26"/>
          <w:szCs w:val="26"/>
        </w:rPr>
        <w:t>с. Шунга, с. П</w:t>
      </w:r>
      <w:r w:rsidR="00257822">
        <w:rPr>
          <w:bCs/>
          <w:sz w:val="26"/>
          <w:szCs w:val="26"/>
        </w:rPr>
        <w:t>етрило</w:t>
      </w:r>
      <w:r w:rsidR="00A91277">
        <w:rPr>
          <w:bCs/>
          <w:sz w:val="26"/>
          <w:szCs w:val="26"/>
        </w:rPr>
        <w:t>во, с. Яковлевское.</w:t>
      </w:r>
      <w:r w:rsidR="00A91277">
        <w:rPr>
          <w:color w:val="000000"/>
          <w:sz w:val="26"/>
          <w:szCs w:val="26"/>
        </w:rPr>
        <w:t xml:space="preserve"> В каждой зоне водоотведения имеются канализационные сети, канализационные насосные станции и очистные сооружения канализации.</w:t>
      </w:r>
    </w:p>
    <w:p w:rsidR="00B77F21" w:rsidRPr="00024016" w:rsidRDefault="00B77F21" w:rsidP="00B77F21">
      <w:pPr>
        <w:spacing w:before="120" w:after="120"/>
        <w:jc w:val="center"/>
        <w:rPr>
          <w:sz w:val="26"/>
          <w:szCs w:val="26"/>
        </w:rPr>
      </w:pPr>
      <w:r w:rsidRPr="00024016">
        <w:rPr>
          <w:sz w:val="26"/>
          <w:szCs w:val="26"/>
        </w:rPr>
        <w:t xml:space="preserve">Таблица </w:t>
      </w:r>
      <w:r>
        <w:rPr>
          <w:sz w:val="26"/>
          <w:szCs w:val="26"/>
        </w:rPr>
        <w:t>14.1.1</w:t>
      </w:r>
      <w:r>
        <w:rPr>
          <w:sz w:val="26"/>
          <w:szCs w:val="26"/>
        </w:rPr>
        <w:t>. Сведения об ООО «Коммунальные системы»</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4961"/>
      </w:tblGrid>
      <w:tr w:rsidR="00B77F21" w:rsidRPr="00024016" w:rsidTr="00961F2B">
        <w:trPr>
          <w:trHeight w:val="457"/>
          <w:jc w:val="center"/>
        </w:trPr>
        <w:tc>
          <w:tcPr>
            <w:tcW w:w="4957" w:type="dxa"/>
          </w:tcPr>
          <w:p w:rsidR="00B77F21" w:rsidRPr="005A39B3" w:rsidRDefault="00B77F21" w:rsidP="00961F2B">
            <w:r w:rsidRPr="005A39B3">
              <w:t>Полное наименование организации в соответствии с учредительными</w:t>
            </w:r>
            <w:r>
              <w:t xml:space="preserve"> </w:t>
            </w:r>
            <w:r w:rsidRPr="005A39B3">
              <w:t>документами</w:t>
            </w:r>
          </w:p>
        </w:tc>
        <w:tc>
          <w:tcPr>
            <w:tcW w:w="4961" w:type="dxa"/>
            <w:vAlign w:val="center"/>
          </w:tcPr>
          <w:p w:rsidR="00B77F21" w:rsidRPr="005A39B3" w:rsidRDefault="00B77F21" w:rsidP="00961F2B">
            <w:pPr>
              <w:rPr>
                <w:i/>
              </w:rPr>
            </w:pPr>
            <w:r>
              <w:t>Общество с ограниченной ответственностью</w:t>
            </w:r>
            <w:r w:rsidRPr="005A39B3">
              <w:t xml:space="preserve"> «Коммунальные системы»</w:t>
            </w:r>
          </w:p>
        </w:tc>
      </w:tr>
      <w:tr w:rsidR="00B77F21" w:rsidRPr="00024016" w:rsidTr="00961F2B">
        <w:trPr>
          <w:jc w:val="center"/>
        </w:trPr>
        <w:tc>
          <w:tcPr>
            <w:tcW w:w="4957" w:type="dxa"/>
          </w:tcPr>
          <w:p w:rsidR="00B77F21" w:rsidRPr="005A39B3" w:rsidRDefault="00B77F21" w:rsidP="00961F2B">
            <w:r w:rsidRPr="005A39B3">
              <w:t>Ф.И.О. руководителя</w:t>
            </w:r>
            <w:r>
              <w:t>, должность</w:t>
            </w:r>
          </w:p>
        </w:tc>
        <w:tc>
          <w:tcPr>
            <w:tcW w:w="4961" w:type="dxa"/>
          </w:tcPr>
          <w:p w:rsidR="00B77F21" w:rsidRPr="005A39B3" w:rsidRDefault="00B77F21" w:rsidP="00961F2B">
            <w:r w:rsidRPr="005A39B3">
              <w:t>Горохов Сергей Жоржевич</w:t>
            </w:r>
            <w:r>
              <w:t>, директор</w:t>
            </w:r>
            <w:r w:rsidRPr="005A39B3">
              <w:t xml:space="preserve"> </w:t>
            </w:r>
          </w:p>
        </w:tc>
      </w:tr>
      <w:tr w:rsidR="00B77F21" w:rsidRPr="00024016" w:rsidTr="00961F2B">
        <w:trPr>
          <w:jc w:val="center"/>
        </w:trPr>
        <w:tc>
          <w:tcPr>
            <w:tcW w:w="4957" w:type="dxa"/>
            <w:vAlign w:val="center"/>
          </w:tcPr>
          <w:p w:rsidR="00B77F21" w:rsidRPr="005A39B3" w:rsidRDefault="00B77F21" w:rsidP="00961F2B">
            <w:r w:rsidRPr="005A39B3">
              <w:t>Юридический адрес</w:t>
            </w:r>
          </w:p>
        </w:tc>
        <w:tc>
          <w:tcPr>
            <w:tcW w:w="4961" w:type="dxa"/>
          </w:tcPr>
          <w:p w:rsidR="00B77F21" w:rsidRPr="005A39B3" w:rsidRDefault="00B77F21" w:rsidP="00961F2B">
            <w:pPr>
              <w:jc w:val="both"/>
              <w:rPr>
                <w:bCs/>
              </w:rPr>
            </w:pPr>
            <w:r w:rsidRPr="005A39B3">
              <w:rPr>
                <w:bCs/>
              </w:rPr>
              <w:t xml:space="preserve">156005, г. Кострома, ул. Нижняя </w:t>
            </w:r>
            <w:proofErr w:type="spellStart"/>
            <w:r w:rsidRPr="005A39B3">
              <w:rPr>
                <w:bCs/>
              </w:rPr>
              <w:t>Дебря</w:t>
            </w:r>
            <w:proofErr w:type="spellEnd"/>
            <w:r w:rsidRPr="005A39B3">
              <w:rPr>
                <w:bCs/>
              </w:rPr>
              <w:t xml:space="preserve">, </w:t>
            </w:r>
          </w:p>
          <w:p w:rsidR="00B77F21" w:rsidRPr="005A39B3" w:rsidRDefault="00B77F21" w:rsidP="00961F2B">
            <w:pPr>
              <w:jc w:val="both"/>
              <w:rPr>
                <w:b/>
              </w:rPr>
            </w:pPr>
            <w:r w:rsidRPr="005A39B3">
              <w:rPr>
                <w:bCs/>
              </w:rPr>
              <w:t>д. 104, кв.3</w:t>
            </w:r>
          </w:p>
        </w:tc>
      </w:tr>
      <w:tr w:rsidR="00B77F21" w:rsidRPr="00024016" w:rsidTr="00961F2B">
        <w:trPr>
          <w:jc w:val="center"/>
        </w:trPr>
        <w:tc>
          <w:tcPr>
            <w:tcW w:w="4957" w:type="dxa"/>
          </w:tcPr>
          <w:p w:rsidR="00B77F21" w:rsidRPr="005A39B3" w:rsidRDefault="00B77F21" w:rsidP="00961F2B">
            <w:r w:rsidRPr="005A39B3">
              <w:t>Фактический полный почтовый адрес</w:t>
            </w:r>
          </w:p>
        </w:tc>
        <w:tc>
          <w:tcPr>
            <w:tcW w:w="4961" w:type="dxa"/>
          </w:tcPr>
          <w:p w:rsidR="00B77F21" w:rsidRPr="005A39B3" w:rsidRDefault="00B77F21" w:rsidP="00961F2B">
            <w:pPr>
              <w:jc w:val="both"/>
              <w:rPr>
                <w:b/>
              </w:rPr>
            </w:pPr>
            <w:r w:rsidRPr="005A39B3">
              <w:t xml:space="preserve">156000 г. Кострома, ул. Горького, д. 27 </w:t>
            </w:r>
            <w:r w:rsidRPr="005A39B3">
              <w:rPr>
                <w:color w:val="000000"/>
              </w:rPr>
              <w:t>.</w:t>
            </w:r>
          </w:p>
        </w:tc>
      </w:tr>
      <w:tr w:rsidR="00B77F21" w:rsidRPr="00024016" w:rsidTr="00961F2B">
        <w:trPr>
          <w:trHeight w:val="279"/>
          <w:jc w:val="center"/>
        </w:trPr>
        <w:tc>
          <w:tcPr>
            <w:tcW w:w="4957" w:type="dxa"/>
          </w:tcPr>
          <w:p w:rsidR="00B77F21" w:rsidRPr="005A39B3" w:rsidRDefault="00B77F21" w:rsidP="00961F2B">
            <w:r w:rsidRPr="005A39B3">
              <w:t>Телефон по фактическому адресу, факс</w:t>
            </w:r>
          </w:p>
        </w:tc>
        <w:tc>
          <w:tcPr>
            <w:tcW w:w="4961" w:type="dxa"/>
          </w:tcPr>
          <w:p w:rsidR="00B77F21" w:rsidRPr="005A39B3" w:rsidRDefault="00B77F21" w:rsidP="00961F2B">
            <w:pPr>
              <w:rPr>
                <w:b/>
              </w:rPr>
            </w:pPr>
            <w:r w:rsidRPr="005A39B3">
              <w:t>тел.  (4942)</w:t>
            </w:r>
            <w:r w:rsidRPr="005A39B3">
              <w:rPr>
                <w:b/>
              </w:rPr>
              <w:t xml:space="preserve"> </w:t>
            </w:r>
            <w:r w:rsidRPr="005A39B3">
              <w:rPr>
                <w:color w:val="000000"/>
              </w:rPr>
              <w:t xml:space="preserve">49-60-95, </w:t>
            </w:r>
            <w:r w:rsidRPr="005A39B3">
              <w:t>(4942)</w:t>
            </w:r>
            <w:r w:rsidRPr="005A39B3">
              <w:rPr>
                <w:b/>
              </w:rPr>
              <w:t xml:space="preserve"> </w:t>
            </w:r>
            <w:r w:rsidRPr="005A39B3">
              <w:rPr>
                <w:color w:val="000000"/>
              </w:rPr>
              <w:t>48-03-83</w:t>
            </w:r>
          </w:p>
        </w:tc>
      </w:tr>
      <w:tr w:rsidR="00B77F21" w:rsidRPr="00024016" w:rsidTr="00961F2B">
        <w:trPr>
          <w:jc w:val="center"/>
        </w:trPr>
        <w:tc>
          <w:tcPr>
            <w:tcW w:w="4957" w:type="dxa"/>
          </w:tcPr>
          <w:p w:rsidR="00B77F21" w:rsidRPr="005A39B3" w:rsidRDefault="00B77F21" w:rsidP="00961F2B">
            <w:r w:rsidRPr="005A39B3">
              <w:t>Идентификационный номер (ИНН)</w:t>
            </w:r>
          </w:p>
        </w:tc>
        <w:tc>
          <w:tcPr>
            <w:tcW w:w="4961" w:type="dxa"/>
            <w:vAlign w:val="center"/>
          </w:tcPr>
          <w:p w:rsidR="00B77F21" w:rsidRPr="005A39B3" w:rsidRDefault="00B77F21" w:rsidP="00961F2B">
            <w:pPr>
              <w:rPr>
                <w:b/>
              </w:rPr>
            </w:pPr>
            <w:r w:rsidRPr="005A39B3">
              <w:rPr>
                <w:color w:val="333333"/>
                <w:shd w:val="clear" w:color="auto" w:fill="F9F9F9"/>
              </w:rPr>
              <w:t xml:space="preserve"> </w:t>
            </w:r>
            <w:r w:rsidRPr="005A39B3">
              <w:rPr>
                <w:bCs/>
              </w:rPr>
              <w:t>440101211808</w:t>
            </w:r>
            <w:r w:rsidRPr="005A39B3">
              <w:rPr>
                <w:color w:val="333333"/>
                <w:shd w:val="clear" w:color="auto" w:fill="F9F9F9"/>
              </w:rPr>
              <w:t xml:space="preserve">                                                   </w:t>
            </w:r>
          </w:p>
        </w:tc>
      </w:tr>
      <w:tr w:rsidR="00B77F21" w:rsidRPr="00024016" w:rsidTr="00961F2B">
        <w:trPr>
          <w:jc w:val="center"/>
        </w:trPr>
        <w:tc>
          <w:tcPr>
            <w:tcW w:w="4957" w:type="dxa"/>
          </w:tcPr>
          <w:p w:rsidR="00B77F21" w:rsidRPr="005A39B3" w:rsidRDefault="00B77F21" w:rsidP="00961F2B">
            <w:r w:rsidRPr="005A39B3">
              <w:t>Регистрационный номер ОГРНИП</w:t>
            </w:r>
          </w:p>
        </w:tc>
        <w:tc>
          <w:tcPr>
            <w:tcW w:w="4961" w:type="dxa"/>
          </w:tcPr>
          <w:p w:rsidR="00B77F21" w:rsidRPr="005A39B3" w:rsidRDefault="00B77F21" w:rsidP="00961F2B">
            <w:pPr>
              <w:rPr>
                <w:b/>
                <w:lang w:val="en-US"/>
              </w:rPr>
            </w:pPr>
            <w:r w:rsidRPr="005A39B3">
              <w:rPr>
                <w:color w:val="333333"/>
                <w:shd w:val="clear" w:color="auto" w:fill="F9F9F9"/>
              </w:rPr>
              <w:t xml:space="preserve"> 304440128700035           </w:t>
            </w:r>
          </w:p>
        </w:tc>
      </w:tr>
    </w:tbl>
    <w:p w:rsidR="00B77F21" w:rsidRDefault="00B77F21" w:rsidP="00B77F21">
      <w:pPr>
        <w:spacing w:before="120" w:after="120"/>
        <w:ind w:firstLine="567"/>
        <w:jc w:val="both"/>
      </w:pPr>
      <w:r>
        <w:rPr>
          <w:sz w:val="26"/>
          <w:szCs w:val="26"/>
        </w:rPr>
        <w:t>ООО «Коммунальные системы» на территории Шунгенского сельского поселения осуществляют эксплуатацию канализационных сетей и очистных сооружений канализации, являются поставщиками услуг по водоотведению.</w:t>
      </w:r>
    </w:p>
    <w:p w:rsidR="00B77F21" w:rsidRDefault="00B77F21" w:rsidP="00441FA0">
      <w:pPr>
        <w:pStyle w:val="a4"/>
        <w:ind w:left="0" w:firstLine="709"/>
        <w:jc w:val="both"/>
        <w:rPr>
          <w:color w:val="000000"/>
          <w:sz w:val="26"/>
          <w:szCs w:val="26"/>
        </w:rPr>
      </w:pPr>
    </w:p>
    <w:p w:rsidR="00441FA0" w:rsidRDefault="00441FA0" w:rsidP="00441FA0">
      <w:pPr>
        <w:spacing w:before="120" w:after="120"/>
        <w:ind w:left="567" w:hanging="567"/>
        <w:rPr>
          <w:b/>
          <w:sz w:val="26"/>
          <w:szCs w:val="26"/>
        </w:rPr>
      </w:pPr>
      <w:r>
        <w:rPr>
          <w:b/>
          <w:sz w:val="26"/>
          <w:szCs w:val="26"/>
        </w:rPr>
        <w:lastRenderedPageBreak/>
        <w:t>14.2. Описание результатов технического обследования централизованной системы водоотведения.</w:t>
      </w:r>
    </w:p>
    <w:p w:rsidR="00441FA0" w:rsidRDefault="00441FA0" w:rsidP="00441FA0">
      <w:pPr>
        <w:spacing w:after="120"/>
        <w:ind w:firstLine="720"/>
        <w:jc w:val="both"/>
        <w:rPr>
          <w:sz w:val="26"/>
          <w:szCs w:val="26"/>
        </w:rPr>
      </w:pPr>
      <w:r>
        <w:rPr>
          <w:sz w:val="26"/>
          <w:szCs w:val="26"/>
        </w:rPr>
        <w:t xml:space="preserve">При техническом обследовании объектов систем водоотведения было установлено, что на ОСК </w:t>
      </w:r>
      <w:r w:rsidR="008D7565">
        <w:rPr>
          <w:sz w:val="26"/>
          <w:szCs w:val="26"/>
        </w:rPr>
        <w:t xml:space="preserve">в с. Петрилово и в с. Яковлевское </w:t>
      </w:r>
      <w:r>
        <w:rPr>
          <w:sz w:val="26"/>
          <w:szCs w:val="26"/>
        </w:rPr>
        <w:t>временно не работают компрессоры подачи воздуха на аэрацию сточных вод. На рисунках 14.2.1 -14.2.</w:t>
      </w:r>
      <w:r w:rsidR="009F399C">
        <w:rPr>
          <w:sz w:val="26"/>
          <w:szCs w:val="26"/>
        </w:rPr>
        <w:t>10</w:t>
      </w:r>
      <w:r>
        <w:rPr>
          <w:sz w:val="26"/>
          <w:szCs w:val="26"/>
        </w:rPr>
        <w:t xml:space="preserve"> показано техническое состояние очистных сооружений</w:t>
      </w:r>
      <w:r w:rsidR="009F399C">
        <w:rPr>
          <w:sz w:val="26"/>
          <w:szCs w:val="26"/>
        </w:rPr>
        <w:t xml:space="preserve"> канализации</w:t>
      </w:r>
      <w:r>
        <w:rPr>
          <w:sz w:val="26"/>
          <w:szCs w:val="26"/>
        </w:rPr>
        <w:t>.</w:t>
      </w:r>
      <w:r w:rsidR="00D131BC">
        <w:rPr>
          <w:sz w:val="26"/>
          <w:szCs w:val="26"/>
        </w:rPr>
        <w:t xml:space="preserve"> На ОСК в с. Шунга отмечена работа и </w:t>
      </w:r>
      <w:proofErr w:type="gramStart"/>
      <w:r w:rsidR="00D131BC">
        <w:rPr>
          <w:sz w:val="26"/>
          <w:szCs w:val="26"/>
        </w:rPr>
        <w:t>воздушных компрессоров</w:t>
      </w:r>
      <w:proofErr w:type="gramEnd"/>
      <w:r w:rsidR="00D131BC">
        <w:rPr>
          <w:sz w:val="26"/>
          <w:szCs w:val="26"/>
        </w:rPr>
        <w:t xml:space="preserve"> и насосов КНС.</w:t>
      </w:r>
    </w:p>
    <w:tbl>
      <w:tblPr>
        <w:tblStyle w:val="a3"/>
        <w:tblW w:w="10421" w:type="dxa"/>
        <w:tblLayout w:type="fixed"/>
        <w:tblLook w:val="04A0" w:firstRow="1" w:lastRow="0" w:firstColumn="1" w:lastColumn="0" w:noHBand="0" w:noVBand="1"/>
      </w:tblPr>
      <w:tblGrid>
        <w:gridCol w:w="5210"/>
        <w:gridCol w:w="5211"/>
      </w:tblGrid>
      <w:tr w:rsidR="00441FA0" w:rsidTr="000C3945">
        <w:tc>
          <w:tcPr>
            <w:tcW w:w="5210" w:type="dxa"/>
          </w:tcPr>
          <w:p w:rsidR="00441FA0" w:rsidRDefault="000C3945" w:rsidP="00441FA0">
            <w:pPr>
              <w:jc w:val="center"/>
              <w:rPr>
                <w:sz w:val="26"/>
                <w:szCs w:val="26"/>
              </w:rPr>
            </w:pPr>
            <w:r w:rsidRPr="000C3945">
              <w:rPr>
                <w:noProof/>
                <w:sz w:val="26"/>
                <w:szCs w:val="26"/>
              </w:rPr>
              <w:drawing>
                <wp:inline distT="0" distB="0" distL="0" distR="0">
                  <wp:extent cx="3013638" cy="2256817"/>
                  <wp:effectExtent l="0" t="0" r="0" b="0"/>
                  <wp:docPr id="23" name="Рисунок 23" descr="D:\Схемы водоснабжения\Костромской район\Схема водосн. и водоотв. Шунгенского СП\фото 16.05.2024 Шунга ОСК\IMG_020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водоснабжения\Костромской район\Схема водосн. и водоотв. Шунгенского СП\фото 16.05.2024 Шунга ОСК\IMG_0208_новый размер.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22521" cy="2263469"/>
                          </a:xfrm>
                          <a:prstGeom prst="rect">
                            <a:avLst/>
                          </a:prstGeom>
                          <a:noFill/>
                          <a:ln>
                            <a:noFill/>
                          </a:ln>
                        </pic:spPr>
                      </pic:pic>
                    </a:graphicData>
                  </a:graphic>
                </wp:inline>
              </w:drawing>
            </w:r>
          </w:p>
        </w:tc>
        <w:tc>
          <w:tcPr>
            <w:tcW w:w="5211" w:type="dxa"/>
          </w:tcPr>
          <w:p w:rsidR="00441FA0" w:rsidRDefault="000C3945" w:rsidP="00441FA0">
            <w:pPr>
              <w:jc w:val="center"/>
              <w:rPr>
                <w:sz w:val="26"/>
                <w:szCs w:val="26"/>
              </w:rPr>
            </w:pPr>
            <w:r w:rsidRPr="000C3945">
              <w:rPr>
                <w:noProof/>
                <w:sz w:val="26"/>
                <w:szCs w:val="26"/>
              </w:rPr>
              <w:drawing>
                <wp:inline distT="0" distB="0" distL="0" distR="0">
                  <wp:extent cx="3014877" cy="2257745"/>
                  <wp:effectExtent l="0" t="0" r="0" b="0"/>
                  <wp:docPr id="25" name="Рисунок 25" descr="D:\Схемы водоснабжения\Костромской район\Схема водосн. и водоотв. Шунгенского СП\фото 16.05.2024 Шунга ОСК\IMG_0207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хемы водоснабжения\Костромской район\Схема водосн. и водоотв. Шунгенского СП\фото 16.05.2024 Шунга ОСК\IMG_0207_новый размер.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9916" cy="2269007"/>
                          </a:xfrm>
                          <a:prstGeom prst="rect">
                            <a:avLst/>
                          </a:prstGeom>
                          <a:noFill/>
                          <a:ln>
                            <a:noFill/>
                          </a:ln>
                        </pic:spPr>
                      </pic:pic>
                    </a:graphicData>
                  </a:graphic>
                </wp:inline>
              </w:drawing>
            </w:r>
          </w:p>
        </w:tc>
      </w:tr>
      <w:tr w:rsidR="00441FA0" w:rsidTr="000C3945">
        <w:tc>
          <w:tcPr>
            <w:tcW w:w="5210" w:type="dxa"/>
          </w:tcPr>
          <w:p w:rsidR="00441FA0" w:rsidRDefault="00441FA0" w:rsidP="000C3945">
            <w:pPr>
              <w:spacing w:after="120"/>
              <w:jc w:val="center"/>
            </w:pPr>
            <w:r>
              <w:t xml:space="preserve">Рисунок 14.2.1 - Здание компрессорной очистных сооружений </w:t>
            </w:r>
            <w:r w:rsidR="000C3945">
              <w:t>с. Шунга</w:t>
            </w:r>
          </w:p>
        </w:tc>
        <w:tc>
          <w:tcPr>
            <w:tcW w:w="5211" w:type="dxa"/>
          </w:tcPr>
          <w:p w:rsidR="00441FA0" w:rsidRDefault="00441FA0" w:rsidP="000C3945">
            <w:pPr>
              <w:spacing w:after="120"/>
              <w:jc w:val="center"/>
            </w:pPr>
            <w:r>
              <w:t xml:space="preserve">Рисунок 14.2.2 – Резервуары очистных сооружений </w:t>
            </w:r>
            <w:r w:rsidR="000C3945">
              <w:t>с. Шунга</w:t>
            </w:r>
          </w:p>
        </w:tc>
      </w:tr>
      <w:tr w:rsidR="00441FA0" w:rsidTr="000C3945">
        <w:tc>
          <w:tcPr>
            <w:tcW w:w="5210" w:type="dxa"/>
          </w:tcPr>
          <w:p w:rsidR="00441FA0" w:rsidRDefault="000C3945" w:rsidP="00441FA0">
            <w:pPr>
              <w:jc w:val="center"/>
              <w:rPr>
                <w:sz w:val="26"/>
                <w:szCs w:val="26"/>
              </w:rPr>
            </w:pPr>
            <w:r w:rsidRPr="000C3945">
              <w:rPr>
                <w:noProof/>
                <w:sz w:val="26"/>
                <w:szCs w:val="26"/>
              </w:rPr>
              <w:drawing>
                <wp:inline distT="0" distB="0" distL="0" distR="0">
                  <wp:extent cx="2918842" cy="2185828"/>
                  <wp:effectExtent l="0" t="0" r="0" b="5080"/>
                  <wp:docPr id="26" name="Рисунок 26" descr="D:\Схемы водоснабжения\Костромской район\Схема водосн. и водоотв. Шунгенского СП\фото 16.05.2024 Шунга ОСК\IMG_0213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хемы водоснабжения\Костромской район\Схема водосн. и водоотв. Шунгенского СП\фото 16.05.2024 Шунга ОСК\IMG_0213_новый размер.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31904" cy="2195609"/>
                          </a:xfrm>
                          <a:prstGeom prst="rect">
                            <a:avLst/>
                          </a:prstGeom>
                          <a:noFill/>
                          <a:ln>
                            <a:noFill/>
                          </a:ln>
                        </pic:spPr>
                      </pic:pic>
                    </a:graphicData>
                  </a:graphic>
                </wp:inline>
              </w:drawing>
            </w:r>
          </w:p>
        </w:tc>
        <w:tc>
          <w:tcPr>
            <w:tcW w:w="5211" w:type="dxa"/>
          </w:tcPr>
          <w:p w:rsidR="00441FA0" w:rsidRDefault="000C3945" w:rsidP="00441FA0">
            <w:pPr>
              <w:jc w:val="center"/>
              <w:rPr>
                <w:sz w:val="26"/>
                <w:szCs w:val="26"/>
              </w:rPr>
            </w:pPr>
            <w:r w:rsidRPr="000C3945">
              <w:rPr>
                <w:noProof/>
                <w:sz w:val="26"/>
                <w:szCs w:val="26"/>
              </w:rPr>
              <w:drawing>
                <wp:inline distT="0" distB="0" distL="0" distR="0">
                  <wp:extent cx="2918632" cy="2185670"/>
                  <wp:effectExtent l="0" t="0" r="0" b="5080"/>
                  <wp:docPr id="27" name="Рисунок 27" descr="D:\Схемы водоснабжения\Костромской район\Схема водосн. и водоотв. Шунгенского СП\фото 25.06.2024 Петрилово ОСК\IMG_050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хемы водоснабжения\Костромской район\Схема водосн. и водоотв. Шунгенского СП\фото 25.06.2024 Петрилово ОСК\IMG_0505_новый размер.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31444" cy="2195264"/>
                          </a:xfrm>
                          <a:prstGeom prst="rect">
                            <a:avLst/>
                          </a:prstGeom>
                          <a:noFill/>
                          <a:ln>
                            <a:noFill/>
                          </a:ln>
                        </pic:spPr>
                      </pic:pic>
                    </a:graphicData>
                  </a:graphic>
                </wp:inline>
              </w:drawing>
            </w:r>
          </w:p>
        </w:tc>
      </w:tr>
      <w:tr w:rsidR="00441FA0" w:rsidTr="000C3945">
        <w:tc>
          <w:tcPr>
            <w:tcW w:w="5210" w:type="dxa"/>
          </w:tcPr>
          <w:p w:rsidR="00441FA0" w:rsidRDefault="00441FA0" w:rsidP="000C3945">
            <w:pPr>
              <w:spacing w:after="120"/>
              <w:jc w:val="center"/>
            </w:pPr>
            <w:r>
              <w:t xml:space="preserve">Рисунок 14.2.3 – КНС </w:t>
            </w:r>
            <w:r w:rsidR="000C3945">
              <w:t>на ОСК</w:t>
            </w:r>
            <w:r>
              <w:t xml:space="preserve"> с. </w:t>
            </w:r>
            <w:r w:rsidR="000C3945">
              <w:t>Шунга</w:t>
            </w:r>
          </w:p>
        </w:tc>
        <w:tc>
          <w:tcPr>
            <w:tcW w:w="5211" w:type="dxa"/>
          </w:tcPr>
          <w:p w:rsidR="00441FA0" w:rsidRDefault="00441FA0" w:rsidP="000C3945">
            <w:pPr>
              <w:spacing w:after="120"/>
              <w:jc w:val="center"/>
            </w:pPr>
            <w:r>
              <w:t xml:space="preserve">Рисунок 14.2.4 – Здание компрессорной очистных сооружений с. </w:t>
            </w:r>
            <w:r w:rsidR="000C3945">
              <w:t>Петрилово</w:t>
            </w:r>
          </w:p>
        </w:tc>
      </w:tr>
      <w:tr w:rsidR="00441FA0" w:rsidTr="000C3945">
        <w:tc>
          <w:tcPr>
            <w:tcW w:w="5210" w:type="dxa"/>
          </w:tcPr>
          <w:p w:rsidR="00441FA0" w:rsidRDefault="000C3945" w:rsidP="00441FA0">
            <w:pPr>
              <w:jc w:val="center"/>
              <w:rPr>
                <w:sz w:val="26"/>
                <w:szCs w:val="26"/>
              </w:rPr>
            </w:pPr>
            <w:r w:rsidRPr="000C3945">
              <w:rPr>
                <w:noProof/>
                <w:sz w:val="26"/>
                <w:szCs w:val="26"/>
              </w:rPr>
              <w:drawing>
                <wp:inline distT="0" distB="0" distL="0" distR="0">
                  <wp:extent cx="3000037" cy="2246630"/>
                  <wp:effectExtent l="0" t="0" r="0" b="1270"/>
                  <wp:docPr id="28" name="Рисунок 28" descr="D:\Схемы водоснабжения\Костромской район\Схема водосн. и водоотв. Шунгенского СП\фото 25.06.2024 Петрилово ОСК\IMG_050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ы водоснабжения\Костромской район\Схема водосн. и водоотв. Шунгенского СП\фото 25.06.2024 Петрилово ОСК\IMG_0506_новый размер.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3602" cy="2256789"/>
                          </a:xfrm>
                          <a:prstGeom prst="rect">
                            <a:avLst/>
                          </a:prstGeom>
                          <a:noFill/>
                          <a:ln>
                            <a:noFill/>
                          </a:ln>
                        </pic:spPr>
                      </pic:pic>
                    </a:graphicData>
                  </a:graphic>
                </wp:inline>
              </w:drawing>
            </w:r>
          </w:p>
        </w:tc>
        <w:tc>
          <w:tcPr>
            <w:tcW w:w="5211" w:type="dxa"/>
          </w:tcPr>
          <w:p w:rsidR="00441FA0" w:rsidRDefault="000C3945" w:rsidP="00441FA0">
            <w:pPr>
              <w:jc w:val="center"/>
              <w:rPr>
                <w:sz w:val="26"/>
                <w:szCs w:val="26"/>
              </w:rPr>
            </w:pPr>
            <w:r w:rsidRPr="000C3945">
              <w:rPr>
                <w:noProof/>
                <w:sz w:val="26"/>
                <w:szCs w:val="26"/>
              </w:rPr>
              <w:drawing>
                <wp:inline distT="0" distB="0" distL="0" distR="0">
                  <wp:extent cx="3000648" cy="2247089"/>
                  <wp:effectExtent l="0" t="0" r="0" b="1270"/>
                  <wp:docPr id="29" name="Рисунок 29" descr="D:\Схемы водоснабжения\Костромской район\Схема водосн. и водоотв. Шунгенского СП\фото 25.06.2024 Петрилово ОСК\IMG_050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хемы водоснабжения\Костромской район\Схема водосн. и водоотв. Шунгенского СП\фото 25.06.2024 Петрилово ОСК\IMG_0508_новый размер.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08810" cy="2253201"/>
                          </a:xfrm>
                          <a:prstGeom prst="rect">
                            <a:avLst/>
                          </a:prstGeom>
                          <a:noFill/>
                          <a:ln>
                            <a:noFill/>
                          </a:ln>
                        </pic:spPr>
                      </pic:pic>
                    </a:graphicData>
                  </a:graphic>
                </wp:inline>
              </w:drawing>
            </w:r>
          </w:p>
        </w:tc>
      </w:tr>
      <w:tr w:rsidR="00441FA0" w:rsidTr="000C3945">
        <w:tc>
          <w:tcPr>
            <w:tcW w:w="5210" w:type="dxa"/>
          </w:tcPr>
          <w:p w:rsidR="00441FA0" w:rsidRDefault="00441FA0" w:rsidP="000C3945">
            <w:pPr>
              <w:jc w:val="center"/>
            </w:pPr>
            <w:r>
              <w:t xml:space="preserve">Рисунок 14.2.5 - Резервуары очистных сооружений с. </w:t>
            </w:r>
            <w:r w:rsidR="000C3945">
              <w:t>Петрилово</w:t>
            </w:r>
          </w:p>
        </w:tc>
        <w:tc>
          <w:tcPr>
            <w:tcW w:w="5211" w:type="dxa"/>
          </w:tcPr>
          <w:p w:rsidR="00441FA0" w:rsidRDefault="00441FA0" w:rsidP="000C3945">
            <w:pPr>
              <w:jc w:val="center"/>
            </w:pPr>
            <w:r>
              <w:t xml:space="preserve">Рисунок 14.2.6 – </w:t>
            </w:r>
            <w:r w:rsidR="000C3945">
              <w:t>Пруды-отстойники на ОСК</w:t>
            </w:r>
            <w:r>
              <w:t xml:space="preserve"> в </w:t>
            </w:r>
            <w:r w:rsidR="000C3945">
              <w:t>с Петрилово</w:t>
            </w:r>
          </w:p>
        </w:tc>
      </w:tr>
    </w:tbl>
    <w:p w:rsidR="000C3945" w:rsidRDefault="000C3945"/>
    <w:p w:rsidR="000C3945" w:rsidRDefault="000C3945"/>
    <w:tbl>
      <w:tblPr>
        <w:tblStyle w:val="a3"/>
        <w:tblW w:w="10201" w:type="dxa"/>
        <w:tblLayout w:type="fixed"/>
        <w:tblLook w:val="04A0" w:firstRow="1" w:lastRow="0" w:firstColumn="1" w:lastColumn="0" w:noHBand="0" w:noVBand="1"/>
      </w:tblPr>
      <w:tblGrid>
        <w:gridCol w:w="5210"/>
        <w:gridCol w:w="4991"/>
      </w:tblGrid>
      <w:tr w:rsidR="000C3945" w:rsidTr="00BA7473">
        <w:tc>
          <w:tcPr>
            <w:tcW w:w="5210" w:type="dxa"/>
          </w:tcPr>
          <w:p w:rsidR="000C3945" w:rsidRDefault="000C3945" w:rsidP="000C3945">
            <w:pPr>
              <w:jc w:val="center"/>
            </w:pPr>
            <w:r w:rsidRPr="000C3945">
              <w:rPr>
                <w:noProof/>
              </w:rPr>
              <w:drawing>
                <wp:inline distT="0" distB="0" distL="0" distR="0">
                  <wp:extent cx="3052610" cy="2286000"/>
                  <wp:effectExtent l="0" t="0" r="0" b="0"/>
                  <wp:docPr id="30" name="Рисунок 30" descr="D:\Схемы водоснабжения\Костромской район\Схема водосн. и водоотв. Шунгенского СП\фото 25.06.2024 Яковлевское ОСК\IMG_0511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хемы водоснабжения\Костромской район\Схема водосн. и водоотв. Шунгенского СП\фото 25.06.2024 Яковлевское ОСК\IMG_0511_новый размер.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64418" cy="2294842"/>
                          </a:xfrm>
                          <a:prstGeom prst="rect">
                            <a:avLst/>
                          </a:prstGeom>
                          <a:noFill/>
                          <a:ln>
                            <a:noFill/>
                          </a:ln>
                        </pic:spPr>
                      </pic:pic>
                    </a:graphicData>
                  </a:graphic>
                </wp:inline>
              </w:drawing>
            </w:r>
          </w:p>
        </w:tc>
        <w:tc>
          <w:tcPr>
            <w:tcW w:w="4991" w:type="dxa"/>
          </w:tcPr>
          <w:p w:rsidR="000C3945" w:rsidRDefault="000C3945" w:rsidP="000C3945">
            <w:pPr>
              <w:jc w:val="center"/>
            </w:pPr>
            <w:r w:rsidRPr="000C3945">
              <w:rPr>
                <w:noProof/>
              </w:rPr>
              <w:drawing>
                <wp:inline distT="0" distB="0" distL="0" distR="0">
                  <wp:extent cx="2999592" cy="2286000"/>
                  <wp:effectExtent l="0" t="0" r="0" b="0"/>
                  <wp:docPr id="31" name="Рисунок 31" descr="D:\Схемы водоснабжения\Костромской район\Схема водосн. и водоотв. Шунгенского СП\фото 25.06.2024 Яковлевское ОСК\IMG_051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Схемы водоснабжения\Костромской район\Схема водосн. и водоотв. Шунгенского СП\фото 25.06.2024 Яковлевское ОСК\IMG_0512_новый размер.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4658" cy="2297482"/>
                          </a:xfrm>
                          <a:prstGeom prst="rect">
                            <a:avLst/>
                          </a:prstGeom>
                          <a:noFill/>
                          <a:ln>
                            <a:noFill/>
                          </a:ln>
                        </pic:spPr>
                      </pic:pic>
                    </a:graphicData>
                  </a:graphic>
                </wp:inline>
              </w:drawing>
            </w:r>
          </w:p>
        </w:tc>
      </w:tr>
      <w:tr w:rsidR="000C3945" w:rsidTr="00BA7473">
        <w:tc>
          <w:tcPr>
            <w:tcW w:w="5210" w:type="dxa"/>
          </w:tcPr>
          <w:p w:rsidR="000C3945" w:rsidRDefault="00BA7473" w:rsidP="00BA7473">
            <w:pPr>
              <w:spacing w:after="120"/>
              <w:jc w:val="center"/>
            </w:pPr>
            <w:r>
              <w:t xml:space="preserve">Рисунок 14.2.7 – КНС-1 в с. </w:t>
            </w:r>
            <w:proofErr w:type="spellStart"/>
            <w:r>
              <w:t>Яковлевсое</w:t>
            </w:r>
            <w:proofErr w:type="spellEnd"/>
          </w:p>
        </w:tc>
        <w:tc>
          <w:tcPr>
            <w:tcW w:w="4991" w:type="dxa"/>
          </w:tcPr>
          <w:p w:rsidR="000C3945" w:rsidRDefault="00BA7473" w:rsidP="00BA7473">
            <w:pPr>
              <w:spacing w:after="120"/>
              <w:jc w:val="center"/>
            </w:pPr>
            <w:r>
              <w:t xml:space="preserve">Рисунок 14.2.8 – Здание компрессорной </w:t>
            </w:r>
            <w:r w:rsidR="00AF0F28">
              <w:t xml:space="preserve">и резервуар </w:t>
            </w:r>
            <w:r>
              <w:t>очистных сооружений с. Яковлевское</w:t>
            </w:r>
          </w:p>
        </w:tc>
      </w:tr>
      <w:tr w:rsidR="000C3945" w:rsidTr="00BA7473">
        <w:tc>
          <w:tcPr>
            <w:tcW w:w="5210" w:type="dxa"/>
          </w:tcPr>
          <w:p w:rsidR="000C3945" w:rsidRDefault="00BA7473" w:rsidP="000C3945">
            <w:pPr>
              <w:jc w:val="center"/>
            </w:pPr>
            <w:r w:rsidRPr="00BA7473">
              <w:rPr>
                <w:noProof/>
              </w:rPr>
              <w:drawing>
                <wp:inline distT="0" distB="0" distL="0" distR="0">
                  <wp:extent cx="2751623" cy="2315845"/>
                  <wp:effectExtent l="0" t="0" r="0" b="8255"/>
                  <wp:docPr id="39" name="Рисунок 39" descr="D:\Схемы водоснабжения\Костромской район\Схема водосн. и водоотв. Шунгенского СП\фото 25.06.2024 Яковлевское ОСК\IMG_051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Схемы водоснабжения\Костромской район\Схема водосн. и водоотв. Шунгенского СП\фото 25.06.2024 Яковлевское ОСК\IMG_0515_новый размер.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60919" cy="2323668"/>
                          </a:xfrm>
                          <a:prstGeom prst="rect">
                            <a:avLst/>
                          </a:prstGeom>
                          <a:noFill/>
                          <a:ln>
                            <a:noFill/>
                          </a:ln>
                        </pic:spPr>
                      </pic:pic>
                    </a:graphicData>
                  </a:graphic>
                </wp:inline>
              </w:drawing>
            </w:r>
          </w:p>
        </w:tc>
        <w:tc>
          <w:tcPr>
            <w:tcW w:w="4991" w:type="dxa"/>
          </w:tcPr>
          <w:p w:rsidR="000C3945" w:rsidRDefault="00BA7473" w:rsidP="000C3945">
            <w:pPr>
              <w:jc w:val="center"/>
            </w:pPr>
            <w:r w:rsidRPr="00BA7473">
              <w:rPr>
                <w:noProof/>
              </w:rPr>
              <w:drawing>
                <wp:inline distT="0" distB="0" distL="0" distR="0" wp14:anchorId="00D1B077" wp14:editId="076B6694">
                  <wp:extent cx="3092699" cy="2316023"/>
                  <wp:effectExtent l="0" t="0" r="0" b="8255"/>
                  <wp:docPr id="32" name="Рисунок 32" descr="D:\Схемы водоснабжения\Костромской район\Схема водосн. и водоотв. Шунгенского СП\фото 25.06.2024 Яковлевское ОСК\IMG_051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хемы водоснабжения\Костромской район\Схема водосн. и водоотв. Шунгенского СП\фото 25.06.2024 Яковлевское ОСК\IMG_0514_новый размер.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02072" cy="2323042"/>
                          </a:xfrm>
                          <a:prstGeom prst="rect">
                            <a:avLst/>
                          </a:prstGeom>
                          <a:noFill/>
                          <a:ln>
                            <a:noFill/>
                          </a:ln>
                        </pic:spPr>
                      </pic:pic>
                    </a:graphicData>
                  </a:graphic>
                </wp:inline>
              </w:drawing>
            </w:r>
          </w:p>
        </w:tc>
      </w:tr>
      <w:tr w:rsidR="000C3945" w:rsidTr="00BA7473">
        <w:tc>
          <w:tcPr>
            <w:tcW w:w="5210" w:type="dxa"/>
          </w:tcPr>
          <w:p w:rsidR="000C3945" w:rsidRDefault="00BA7473" w:rsidP="00BA7473">
            <w:pPr>
              <w:jc w:val="center"/>
            </w:pPr>
            <w:r>
              <w:t>Рисунок 14.2.9 – КНС на ОСК с. Яковлевское</w:t>
            </w:r>
          </w:p>
        </w:tc>
        <w:tc>
          <w:tcPr>
            <w:tcW w:w="4991" w:type="dxa"/>
          </w:tcPr>
          <w:p w:rsidR="000C3945" w:rsidRDefault="00BA7473" w:rsidP="00BA7473">
            <w:pPr>
              <w:jc w:val="center"/>
            </w:pPr>
            <w:r>
              <w:t>Рисунок 14.2.10 - Резервуары очистных сооружений с. Яковлевское</w:t>
            </w:r>
          </w:p>
        </w:tc>
      </w:tr>
    </w:tbl>
    <w:p w:rsidR="00441FA0" w:rsidRDefault="00BA7473" w:rsidP="00441FA0">
      <w:pPr>
        <w:tabs>
          <w:tab w:val="left" w:pos="0"/>
        </w:tabs>
        <w:spacing w:before="120"/>
        <w:jc w:val="both"/>
        <w:rPr>
          <w:sz w:val="26"/>
          <w:szCs w:val="26"/>
        </w:rPr>
      </w:pPr>
      <w:r>
        <w:rPr>
          <w:sz w:val="26"/>
          <w:szCs w:val="26"/>
        </w:rPr>
        <w:tab/>
      </w:r>
      <w:r w:rsidR="00441FA0">
        <w:rPr>
          <w:sz w:val="26"/>
          <w:szCs w:val="26"/>
        </w:rPr>
        <w:t>Как видно из рисунков 14.2.4 – 14.2.6</w:t>
      </w:r>
      <w:r>
        <w:rPr>
          <w:sz w:val="26"/>
          <w:szCs w:val="26"/>
        </w:rPr>
        <w:t>, 14.2.8 – 14.2.10</w:t>
      </w:r>
      <w:r w:rsidR="00441FA0">
        <w:rPr>
          <w:sz w:val="26"/>
          <w:szCs w:val="26"/>
        </w:rPr>
        <w:t xml:space="preserve"> очистные сооружения в с. </w:t>
      </w:r>
      <w:r w:rsidR="009F399C">
        <w:rPr>
          <w:sz w:val="26"/>
          <w:szCs w:val="26"/>
        </w:rPr>
        <w:t>Петрилово</w:t>
      </w:r>
      <w:r w:rsidR="00441FA0">
        <w:rPr>
          <w:sz w:val="26"/>
          <w:szCs w:val="26"/>
        </w:rPr>
        <w:t xml:space="preserve"> и в </w:t>
      </w:r>
      <w:r w:rsidR="009F399C">
        <w:rPr>
          <w:sz w:val="26"/>
          <w:szCs w:val="26"/>
        </w:rPr>
        <w:t>Яковлевское</w:t>
      </w:r>
      <w:r w:rsidR="00441FA0">
        <w:rPr>
          <w:sz w:val="26"/>
          <w:szCs w:val="26"/>
        </w:rPr>
        <w:t xml:space="preserve"> находятся в запущенном состоянии: территория ОСК заросла травой и кустарником, движения воды через резервуары не наблюдается. Ограждение территории ОСК разрушено. </w:t>
      </w:r>
      <w:r w:rsidR="009F399C">
        <w:rPr>
          <w:sz w:val="26"/>
          <w:szCs w:val="26"/>
        </w:rPr>
        <w:t>Выпуски из зданий и</w:t>
      </w:r>
      <w:r w:rsidR="00441FA0">
        <w:rPr>
          <w:sz w:val="26"/>
          <w:szCs w:val="26"/>
        </w:rPr>
        <w:t xml:space="preserve"> канализационные коллекторы изнутри заросли </w:t>
      </w:r>
      <w:proofErr w:type="spellStart"/>
      <w:r w:rsidR="00441FA0">
        <w:rPr>
          <w:sz w:val="26"/>
          <w:szCs w:val="26"/>
        </w:rPr>
        <w:t>грязежировыми</w:t>
      </w:r>
      <w:proofErr w:type="spellEnd"/>
      <w:r w:rsidR="00441FA0">
        <w:rPr>
          <w:sz w:val="26"/>
          <w:szCs w:val="26"/>
        </w:rPr>
        <w:t xml:space="preserve"> отложениями и в них часто образуются пробки.</w:t>
      </w:r>
    </w:p>
    <w:p w:rsidR="00441FA0" w:rsidRDefault="00441FA0" w:rsidP="00441FA0">
      <w:pPr>
        <w:ind w:firstLine="567"/>
        <w:jc w:val="both"/>
        <w:rPr>
          <w:sz w:val="26"/>
          <w:szCs w:val="26"/>
        </w:rPr>
      </w:pPr>
      <w:r>
        <w:rPr>
          <w:sz w:val="26"/>
          <w:szCs w:val="26"/>
        </w:rPr>
        <w:t xml:space="preserve">Очистные сооружения в </w:t>
      </w:r>
      <w:r w:rsidR="009F399C">
        <w:rPr>
          <w:sz w:val="26"/>
          <w:szCs w:val="26"/>
        </w:rPr>
        <w:t>с. Шунга</w:t>
      </w:r>
      <w:r>
        <w:rPr>
          <w:sz w:val="26"/>
          <w:szCs w:val="26"/>
        </w:rPr>
        <w:t xml:space="preserve"> находятся в лучшем техническом состоянии (см. рисун</w:t>
      </w:r>
      <w:r w:rsidR="009F399C">
        <w:rPr>
          <w:sz w:val="26"/>
          <w:szCs w:val="26"/>
        </w:rPr>
        <w:t>ки</w:t>
      </w:r>
      <w:r>
        <w:rPr>
          <w:sz w:val="26"/>
          <w:szCs w:val="26"/>
        </w:rPr>
        <w:t xml:space="preserve"> 14.2.</w:t>
      </w:r>
      <w:r w:rsidR="009F399C">
        <w:rPr>
          <w:sz w:val="26"/>
          <w:szCs w:val="26"/>
        </w:rPr>
        <w:t>1 - 14.2.3</w:t>
      </w:r>
      <w:r>
        <w:rPr>
          <w:sz w:val="26"/>
          <w:szCs w:val="26"/>
        </w:rPr>
        <w:t>). работа</w:t>
      </w:r>
      <w:r w:rsidR="009F399C">
        <w:rPr>
          <w:sz w:val="26"/>
          <w:szCs w:val="26"/>
        </w:rPr>
        <w:t>ю</w:t>
      </w:r>
      <w:r>
        <w:rPr>
          <w:sz w:val="26"/>
          <w:szCs w:val="26"/>
        </w:rPr>
        <w:t xml:space="preserve">т КНС, резервуары, пруды-отстойники. Территория </w:t>
      </w:r>
      <w:r w:rsidR="009F399C">
        <w:rPr>
          <w:sz w:val="26"/>
          <w:szCs w:val="26"/>
        </w:rPr>
        <w:t xml:space="preserve">всех </w:t>
      </w:r>
      <w:r>
        <w:rPr>
          <w:sz w:val="26"/>
          <w:szCs w:val="26"/>
        </w:rPr>
        <w:t xml:space="preserve">ОСК </w:t>
      </w:r>
      <w:r w:rsidR="009F399C">
        <w:rPr>
          <w:sz w:val="26"/>
          <w:szCs w:val="26"/>
        </w:rPr>
        <w:t>не имею</w:t>
      </w:r>
      <w:r>
        <w:rPr>
          <w:sz w:val="26"/>
          <w:szCs w:val="26"/>
        </w:rPr>
        <w:t>т надежно</w:t>
      </w:r>
      <w:r w:rsidR="009F399C">
        <w:rPr>
          <w:sz w:val="26"/>
          <w:szCs w:val="26"/>
        </w:rPr>
        <w:t>го</w:t>
      </w:r>
      <w:r>
        <w:rPr>
          <w:sz w:val="26"/>
          <w:szCs w:val="26"/>
        </w:rPr>
        <w:t xml:space="preserve"> ограждени</w:t>
      </w:r>
      <w:r w:rsidR="009F399C">
        <w:rPr>
          <w:sz w:val="26"/>
          <w:szCs w:val="26"/>
        </w:rPr>
        <w:t>я</w:t>
      </w:r>
      <w:r>
        <w:rPr>
          <w:sz w:val="26"/>
          <w:szCs w:val="26"/>
        </w:rPr>
        <w:t xml:space="preserve"> ЗСО.</w:t>
      </w:r>
      <w:r>
        <w:rPr>
          <w:sz w:val="26"/>
          <w:szCs w:val="26"/>
        </w:rPr>
        <w:tab/>
      </w:r>
    </w:p>
    <w:p w:rsidR="00A4584B" w:rsidRDefault="00441FA0" w:rsidP="00441FA0">
      <w:pPr>
        <w:ind w:firstLine="567"/>
        <w:jc w:val="both"/>
        <w:rPr>
          <w:sz w:val="26"/>
          <w:szCs w:val="26"/>
        </w:rPr>
      </w:pPr>
      <w:r>
        <w:rPr>
          <w:sz w:val="26"/>
          <w:szCs w:val="26"/>
        </w:rPr>
        <w:t xml:space="preserve">В 2023 году на работу всех КНС и на работу всех очистных сооружений затрачено электроэнергии </w:t>
      </w:r>
      <w:r w:rsidR="009F399C">
        <w:rPr>
          <w:sz w:val="26"/>
          <w:szCs w:val="26"/>
        </w:rPr>
        <w:t>32013</w:t>
      </w:r>
      <w:r>
        <w:rPr>
          <w:sz w:val="26"/>
          <w:szCs w:val="26"/>
        </w:rPr>
        <w:t xml:space="preserve"> кВт*ч. Объем водоотведени</w:t>
      </w:r>
      <w:r w:rsidR="00381115">
        <w:rPr>
          <w:sz w:val="26"/>
          <w:szCs w:val="26"/>
        </w:rPr>
        <w:t xml:space="preserve">я по населенным пунктам составил 52841 </w:t>
      </w:r>
      <w:r>
        <w:rPr>
          <w:sz w:val="26"/>
          <w:szCs w:val="26"/>
        </w:rPr>
        <w:t>м</w:t>
      </w:r>
      <w:r>
        <w:rPr>
          <w:sz w:val="26"/>
          <w:szCs w:val="26"/>
          <w:vertAlign w:val="superscript"/>
        </w:rPr>
        <w:t>3</w:t>
      </w:r>
      <w:r>
        <w:rPr>
          <w:sz w:val="26"/>
          <w:szCs w:val="26"/>
        </w:rPr>
        <w:t xml:space="preserve">. Удельный расход электроэнергии на водоотведение составил: </w:t>
      </w:r>
      <w:r w:rsidR="00381115">
        <w:rPr>
          <w:sz w:val="26"/>
          <w:szCs w:val="26"/>
        </w:rPr>
        <w:t>32013</w:t>
      </w:r>
      <w:r>
        <w:rPr>
          <w:sz w:val="26"/>
          <w:szCs w:val="26"/>
        </w:rPr>
        <w:t>/</w:t>
      </w:r>
      <w:r w:rsidR="00381115">
        <w:rPr>
          <w:sz w:val="26"/>
          <w:szCs w:val="26"/>
        </w:rPr>
        <w:t>52841</w:t>
      </w:r>
      <w:r>
        <w:rPr>
          <w:sz w:val="26"/>
          <w:szCs w:val="26"/>
        </w:rPr>
        <w:t xml:space="preserve"> = 0,</w:t>
      </w:r>
      <w:r w:rsidR="00381115">
        <w:rPr>
          <w:sz w:val="26"/>
          <w:szCs w:val="26"/>
        </w:rPr>
        <w:t>606</w:t>
      </w:r>
      <w:r>
        <w:rPr>
          <w:sz w:val="26"/>
          <w:szCs w:val="26"/>
        </w:rPr>
        <w:t xml:space="preserve"> кВт*ч/м</w:t>
      </w:r>
      <w:r>
        <w:rPr>
          <w:sz w:val="26"/>
          <w:szCs w:val="26"/>
          <w:vertAlign w:val="superscript"/>
        </w:rPr>
        <w:t>3</w:t>
      </w:r>
      <w:r>
        <w:rPr>
          <w:sz w:val="26"/>
          <w:szCs w:val="26"/>
        </w:rPr>
        <w:t>. С учетом работы воздуходувок на ОСК полученный показатель является вполне приемлемым. Постановлением департамента государственного регулирования цен и тарифов от 6.12.2023 года № 23/416 плановое значение удельного расхода электроэнергии установлено в размере 0,</w:t>
      </w:r>
      <w:r w:rsidR="00AF0F28">
        <w:rPr>
          <w:sz w:val="26"/>
          <w:szCs w:val="26"/>
        </w:rPr>
        <w:t>5</w:t>
      </w:r>
      <w:r w:rsidR="00381115">
        <w:rPr>
          <w:sz w:val="26"/>
          <w:szCs w:val="26"/>
        </w:rPr>
        <w:t>8</w:t>
      </w:r>
      <w:r>
        <w:rPr>
          <w:sz w:val="26"/>
          <w:szCs w:val="26"/>
        </w:rPr>
        <w:t xml:space="preserve"> кВт*ч/м</w:t>
      </w:r>
      <w:r>
        <w:rPr>
          <w:sz w:val="26"/>
          <w:szCs w:val="26"/>
          <w:vertAlign w:val="superscript"/>
        </w:rPr>
        <w:t>3</w:t>
      </w:r>
      <w:r>
        <w:rPr>
          <w:sz w:val="26"/>
          <w:szCs w:val="26"/>
        </w:rPr>
        <w:t>,</w:t>
      </w:r>
      <w:r>
        <w:rPr>
          <w:sz w:val="26"/>
          <w:szCs w:val="26"/>
        </w:rPr>
        <w:tab/>
        <w:t>Сведения об электроснабжении объектов</w:t>
      </w:r>
    </w:p>
    <w:p w:rsidR="00441FA0" w:rsidRDefault="00441FA0" w:rsidP="00441FA0">
      <w:pPr>
        <w:ind w:firstLine="567"/>
        <w:jc w:val="both"/>
        <w:rPr>
          <w:sz w:val="26"/>
          <w:szCs w:val="26"/>
        </w:rPr>
      </w:pPr>
      <w:r>
        <w:rPr>
          <w:sz w:val="26"/>
          <w:szCs w:val="26"/>
        </w:rPr>
        <w:t xml:space="preserve"> водоотведения </w:t>
      </w:r>
      <w:r w:rsidR="00381115">
        <w:rPr>
          <w:sz w:val="26"/>
          <w:szCs w:val="26"/>
        </w:rPr>
        <w:t>Шунген</w:t>
      </w:r>
      <w:r>
        <w:rPr>
          <w:sz w:val="26"/>
          <w:szCs w:val="26"/>
        </w:rPr>
        <w:t>ского сельского поселения приведены в таблице 14.2.1.</w:t>
      </w:r>
      <w:r w:rsidR="00D131BC" w:rsidRPr="00D131BC">
        <w:rPr>
          <w:sz w:val="26"/>
          <w:szCs w:val="26"/>
        </w:rPr>
        <w:t xml:space="preserve"> </w:t>
      </w:r>
      <w:r w:rsidR="00D131BC">
        <w:rPr>
          <w:sz w:val="26"/>
          <w:szCs w:val="26"/>
        </w:rPr>
        <w:t>По потреблению электроэнергии, приведенному в таблице 14.2.1, можно сделать вывод, что воздушный компрессор в 2023 г. работал только на ОСК с. Яковлевское.</w:t>
      </w:r>
    </w:p>
    <w:p w:rsidR="00AF0F28" w:rsidRDefault="00AF0F28" w:rsidP="00441FA0">
      <w:pPr>
        <w:ind w:firstLine="567"/>
        <w:jc w:val="both"/>
        <w:rPr>
          <w:sz w:val="26"/>
          <w:szCs w:val="26"/>
        </w:rPr>
      </w:pPr>
    </w:p>
    <w:p w:rsidR="00441FA0" w:rsidRDefault="00441FA0" w:rsidP="00441FA0">
      <w:pPr>
        <w:tabs>
          <w:tab w:val="left" w:pos="0"/>
        </w:tabs>
        <w:spacing w:before="120" w:after="120"/>
        <w:jc w:val="center"/>
        <w:rPr>
          <w:sz w:val="26"/>
          <w:szCs w:val="26"/>
        </w:rPr>
      </w:pPr>
      <w:r>
        <w:rPr>
          <w:sz w:val="26"/>
          <w:szCs w:val="26"/>
        </w:rPr>
        <w:lastRenderedPageBreak/>
        <w:t xml:space="preserve">Таблица 14.2.1. Сведения об электроснабжении объектов водоотведения </w:t>
      </w:r>
      <w:r w:rsidR="00381115">
        <w:rPr>
          <w:sz w:val="26"/>
          <w:szCs w:val="26"/>
        </w:rPr>
        <w:t>Шунген</w:t>
      </w:r>
      <w:r>
        <w:rPr>
          <w:sz w:val="26"/>
          <w:szCs w:val="26"/>
        </w:rPr>
        <w:t>ского сельского поселения</w:t>
      </w:r>
    </w:p>
    <w:tbl>
      <w:tblPr>
        <w:tblStyle w:val="a3"/>
        <w:tblW w:w="10281" w:type="dxa"/>
        <w:tblLayout w:type="fixed"/>
        <w:tblCellMar>
          <w:left w:w="28" w:type="dxa"/>
          <w:right w:w="28" w:type="dxa"/>
        </w:tblCellMar>
        <w:tblLook w:val="04A0" w:firstRow="1" w:lastRow="0" w:firstColumn="1" w:lastColumn="0" w:noHBand="0" w:noVBand="1"/>
      </w:tblPr>
      <w:tblGrid>
        <w:gridCol w:w="1696"/>
        <w:gridCol w:w="1701"/>
        <w:gridCol w:w="2200"/>
        <w:gridCol w:w="2620"/>
        <w:gridCol w:w="2064"/>
      </w:tblGrid>
      <w:tr w:rsidR="00441FA0" w:rsidTr="00257822">
        <w:tc>
          <w:tcPr>
            <w:tcW w:w="1696" w:type="dxa"/>
            <w:vAlign w:val="center"/>
          </w:tcPr>
          <w:p w:rsidR="00441FA0" w:rsidRPr="006B71B4" w:rsidRDefault="00441FA0" w:rsidP="00441FA0">
            <w:pPr>
              <w:tabs>
                <w:tab w:val="left" w:pos="0"/>
              </w:tabs>
              <w:jc w:val="center"/>
            </w:pPr>
            <w:r w:rsidRPr="006B71B4">
              <w:t>Наименование объекта</w:t>
            </w:r>
          </w:p>
        </w:tc>
        <w:tc>
          <w:tcPr>
            <w:tcW w:w="1701" w:type="dxa"/>
            <w:vAlign w:val="center"/>
          </w:tcPr>
          <w:p w:rsidR="00441FA0" w:rsidRPr="006B71B4" w:rsidRDefault="00441FA0" w:rsidP="00441FA0">
            <w:pPr>
              <w:tabs>
                <w:tab w:val="left" w:pos="0"/>
              </w:tabs>
              <w:jc w:val="center"/>
            </w:pPr>
            <w:r w:rsidRPr="006B71B4">
              <w:t>Расположение объекта</w:t>
            </w:r>
          </w:p>
        </w:tc>
        <w:tc>
          <w:tcPr>
            <w:tcW w:w="2200" w:type="dxa"/>
            <w:vAlign w:val="center"/>
          </w:tcPr>
          <w:p w:rsidR="00441FA0" w:rsidRPr="006B71B4" w:rsidRDefault="00441FA0" w:rsidP="00441FA0">
            <w:pPr>
              <w:tabs>
                <w:tab w:val="left" w:pos="0"/>
              </w:tabs>
              <w:jc w:val="center"/>
            </w:pPr>
            <w:r w:rsidRPr="006B71B4">
              <w:t>Питающая ТП</w:t>
            </w:r>
          </w:p>
        </w:tc>
        <w:tc>
          <w:tcPr>
            <w:tcW w:w="2620" w:type="dxa"/>
            <w:vAlign w:val="center"/>
          </w:tcPr>
          <w:p w:rsidR="00441FA0" w:rsidRPr="006B71B4" w:rsidRDefault="00441FA0" w:rsidP="00441FA0">
            <w:pPr>
              <w:tabs>
                <w:tab w:val="left" w:pos="0"/>
              </w:tabs>
              <w:jc w:val="center"/>
            </w:pPr>
            <w:r w:rsidRPr="006B71B4">
              <w:t>Установленный электросчетчик</w:t>
            </w:r>
          </w:p>
        </w:tc>
        <w:tc>
          <w:tcPr>
            <w:tcW w:w="2064" w:type="dxa"/>
            <w:vAlign w:val="center"/>
          </w:tcPr>
          <w:p w:rsidR="00441FA0" w:rsidRPr="006B71B4" w:rsidRDefault="00441FA0" w:rsidP="00441FA0">
            <w:pPr>
              <w:tabs>
                <w:tab w:val="left" w:pos="0"/>
              </w:tabs>
              <w:jc w:val="center"/>
            </w:pPr>
            <w:r w:rsidRPr="006B71B4">
              <w:t>Потребление электроэнергии за 2023 г., кВт*ч</w:t>
            </w:r>
          </w:p>
        </w:tc>
      </w:tr>
      <w:tr w:rsidR="00441FA0" w:rsidTr="00257822">
        <w:tc>
          <w:tcPr>
            <w:tcW w:w="1696" w:type="dxa"/>
            <w:vAlign w:val="center"/>
          </w:tcPr>
          <w:p w:rsidR="00441FA0" w:rsidRDefault="00441FA0" w:rsidP="00441FA0">
            <w:pPr>
              <w:tabs>
                <w:tab w:val="left" w:pos="0"/>
              </w:tabs>
              <w:jc w:val="center"/>
            </w:pPr>
            <w:r>
              <w:t>ОСК</w:t>
            </w:r>
          </w:p>
        </w:tc>
        <w:tc>
          <w:tcPr>
            <w:tcW w:w="1701" w:type="dxa"/>
            <w:vAlign w:val="center"/>
          </w:tcPr>
          <w:p w:rsidR="00441FA0" w:rsidRDefault="00441FA0" w:rsidP="00381115">
            <w:pPr>
              <w:tabs>
                <w:tab w:val="left" w:pos="0"/>
              </w:tabs>
              <w:jc w:val="center"/>
            </w:pPr>
            <w:r>
              <w:t xml:space="preserve">с. </w:t>
            </w:r>
            <w:r w:rsidR="00381115">
              <w:t>Шунга</w:t>
            </w:r>
          </w:p>
        </w:tc>
        <w:tc>
          <w:tcPr>
            <w:tcW w:w="2200" w:type="dxa"/>
            <w:vAlign w:val="center"/>
          </w:tcPr>
          <w:p w:rsidR="00441FA0" w:rsidRDefault="00381115" w:rsidP="00441FA0">
            <w:pPr>
              <w:tabs>
                <w:tab w:val="left" w:pos="0"/>
              </w:tabs>
              <w:jc w:val="center"/>
            </w:pPr>
            <w:r>
              <w:t>н/с</w:t>
            </w:r>
          </w:p>
        </w:tc>
        <w:tc>
          <w:tcPr>
            <w:tcW w:w="2620" w:type="dxa"/>
            <w:vAlign w:val="center"/>
          </w:tcPr>
          <w:p w:rsidR="00441FA0" w:rsidRDefault="00445C43" w:rsidP="00445C43">
            <w:pPr>
              <w:jc w:val="center"/>
            </w:pPr>
            <w:r>
              <w:t>ЦЭ 6803В М7Р32</w:t>
            </w:r>
          </w:p>
        </w:tc>
        <w:tc>
          <w:tcPr>
            <w:tcW w:w="2064" w:type="dxa"/>
            <w:vAlign w:val="center"/>
          </w:tcPr>
          <w:p w:rsidR="00441FA0" w:rsidRDefault="006B71B4" w:rsidP="00441FA0">
            <w:pPr>
              <w:tabs>
                <w:tab w:val="left" w:pos="0"/>
              </w:tabs>
              <w:jc w:val="center"/>
            </w:pPr>
            <w:r>
              <w:t>3827</w:t>
            </w:r>
          </w:p>
        </w:tc>
      </w:tr>
      <w:tr w:rsidR="00441FA0" w:rsidTr="00257822">
        <w:tc>
          <w:tcPr>
            <w:tcW w:w="1696" w:type="dxa"/>
            <w:vAlign w:val="center"/>
          </w:tcPr>
          <w:p w:rsidR="00441FA0" w:rsidRDefault="00441FA0" w:rsidP="00445C43">
            <w:pPr>
              <w:tabs>
                <w:tab w:val="left" w:pos="0"/>
              </w:tabs>
              <w:jc w:val="center"/>
            </w:pPr>
            <w:r>
              <w:t>КНС-</w:t>
            </w:r>
            <w:r w:rsidR="00445C43">
              <w:t>ввод 1</w:t>
            </w:r>
          </w:p>
        </w:tc>
        <w:tc>
          <w:tcPr>
            <w:tcW w:w="1701" w:type="dxa"/>
            <w:vAlign w:val="center"/>
          </w:tcPr>
          <w:p w:rsidR="00441FA0" w:rsidRDefault="00441FA0" w:rsidP="00445C43">
            <w:pPr>
              <w:tabs>
                <w:tab w:val="left" w:pos="0"/>
              </w:tabs>
              <w:jc w:val="center"/>
            </w:pPr>
            <w:r>
              <w:t xml:space="preserve">с. </w:t>
            </w:r>
            <w:r w:rsidR="00445C43">
              <w:t>Яковлевское</w:t>
            </w:r>
          </w:p>
        </w:tc>
        <w:tc>
          <w:tcPr>
            <w:tcW w:w="2200" w:type="dxa"/>
            <w:vAlign w:val="center"/>
          </w:tcPr>
          <w:p w:rsidR="00441FA0" w:rsidRDefault="00441FA0" w:rsidP="00445C43">
            <w:pPr>
              <w:tabs>
                <w:tab w:val="left" w:pos="0"/>
              </w:tabs>
              <w:jc w:val="center"/>
            </w:pPr>
            <w:r>
              <w:t>ТП 5</w:t>
            </w:r>
            <w:r w:rsidR="00445C43">
              <w:t>54 «Очистные»</w:t>
            </w:r>
          </w:p>
        </w:tc>
        <w:tc>
          <w:tcPr>
            <w:tcW w:w="2620" w:type="dxa"/>
            <w:vAlign w:val="center"/>
          </w:tcPr>
          <w:p w:rsidR="00441FA0" w:rsidRDefault="006B71B4" w:rsidP="00441FA0">
            <w:pPr>
              <w:tabs>
                <w:tab w:val="left" w:pos="0"/>
              </w:tabs>
              <w:jc w:val="center"/>
            </w:pPr>
            <w:r>
              <w:t>Меркурий 230 АМ03</w:t>
            </w:r>
          </w:p>
        </w:tc>
        <w:tc>
          <w:tcPr>
            <w:tcW w:w="2064" w:type="dxa"/>
            <w:vAlign w:val="center"/>
          </w:tcPr>
          <w:p w:rsidR="00441FA0" w:rsidRDefault="006B71B4" w:rsidP="00441FA0">
            <w:pPr>
              <w:tabs>
                <w:tab w:val="left" w:pos="0"/>
              </w:tabs>
              <w:jc w:val="center"/>
            </w:pPr>
            <w:r>
              <w:t>21570</w:t>
            </w:r>
          </w:p>
        </w:tc>
      </w:tr>
      <w:tr w:rsidR="00445C43" w:rsidTr="00257822">
        <w:tc>
          <w:tcPr>
            <w:tcW w:w="1696" w:type="dxa"/>
            <w:vAlign w:val="center"/>
          </w:tcPr>
          <w:p w:rsidR="00445C43" w:rsidRDefault="00445C43" w:rsidP="00445C43">
            <w:pPr>
              <w:tabs>
                <w:tab w:val="left" w:pos="0"/>
              </w:tabs>
              <w:jc w:val="center"/>
            </w:pPr>
            <w:r>
              <w:t>КНС-ввод 2</w:t>
            </w:r>
          </w:p>
        </w:tc>
        <w:tc>
          <w:tcPr>
            <w:tcW w:w="1701" w:type="dxa"/>
            <w:vAlign w:val="center"/>
          </w:tcPr>
          <w:p w:rsidR="00445C43" w:rsidRDefault="00445C43" w:rsidP="00445C43">
            <w:pPr>
              <w:tabs>
                <w:tab w:val="left" w:pos="0"/>
              </w:tabs>
              <w:jc w:val="center"/>
            </w:pPr>
            <w:r>
              <w:t>с. Яковлевское</w:t>
            </w:r>
          </w:p>
        </w:tc>
        <w:tc>
          <w:tcPr>
            <w:tcW w:w="2200" w:type="dxa"/>
            <w:vAlign w:val="center"/>
          </w:tcPr>
          <w:p w:rsidR="00445C43" w:rsidRDefault="006B71B4" w:rsidP="006B71B4">
            <w:pPr>
              <w:tabs>
                <w:tab w:val="left" w:pos="0"/>
              </w:tabs>
              <w:jc w:val="center"/>
            </w:pPr>
            <w:r>
              <w:t>ТП 420 «Очистные»</w:t>
            </w:r>
          </w:p>
        </w:tc>
        <w:tc>
          <w:tcPr>
            <w:tcW w:w="2620" w:type="dxa"/>
            <w:vAlign w:val="center"/>
          </w:tcPr>
          <w:p w:rsidR="00445C43" w:rsidRDefault="006B71B4" w:rsidP="00445C43">
            <w:pPr>
              <w:tabs>
                <w:tab w:val="left" w:pos="0"/>
              </w:tabs>
              <w:jc w:val="center"/>
            </w:pPr>
            <w:r>
              <w:t>Нева 303</w:t>
            </w:r>
          </w:p>
        </w:tc>
        <w:tc>
          <w:tcPr>
            <w:tcW w:w="2064" w:type="dxa"/>
            <w:vAlign w:val="center"/>
          </w:tcPr>
          <w:p w:rsidR="00445C43" w:rsidRDefault="006B71B4" w:rsidP="00445C43">
            <w:pPr>
              <w:tabs>
                <w:tab w:val="left" w:pos="0"/>
              </w:tabs>
              <w:jc w:val="center"/>
            </w:pPr>
            <w:r>
              <w:t>5666</w:t>
            </w:r>
          </w:p>
        </w:tc>
      </w:tr>
      <w:tr w:rsidR="00441FA0" w:rsidTr="00257822">
        <w:tc>
          <w:tcPr>
            <w:tcW w:w="1696" w:type="dxa"/>
            <w:vAlign w:val="center"/>
          </w:tcPr>
          <w:p w:rsidR="00441FA0" w:rsidRDefault="00441FA0" w:rsidP="00441FA0">
            <w:pPr>
              <w:tabs>
                <w:tab w:val="left" w:pos="0"/>
              </w:tabs>
              <w:jc w:val="center"/>
            </w:pPr>
            <w:r>
              <w:t>ОСК/КНС</w:t>
            </w:r>
          </w:p>
        </w:tc>
        <w:tc>
          <w:tcPr>
            <w:tcW w:w="1701" w:type="dxa"/>
            <w:vAlign w:val="center"/>
          </w:tcPr>
          <w:p w:rsidR="00441FA0" w:rsidRDefault="006B71B4" w:rsidP="00441FA0">
            <w:pPr>
              <w:tabs>
                <w:tab w:val="left" w:pos="0"/>
              </w:tabs>
              <w:jc w:val="center"/>
            </w:pPr>
            <w:r>
              <w:t>с. Петрилово</w:t>
            </w:r>
          </w:p>
        </w:tc>
        <w:tc>
          <w:tcPr>
            <w:tcW w:w="2200" w:type="dxa"/>
            <w:vAlign w:val="center"/>
          </w:tcPr>
          <w:p w:rsidR="00441FA0" w:rsidRDefault="00441FA0" w:rsidP="006B71B4">
            <w:pPr>
              <w:tabs>
                <w:tab w:val="left" w:pos="0"/>
              </w:tabs>
              <w:jc w:val="center"/>
            </w:pPr>
            <w:r>
              <w:t xml:space="preserve">ТП </w:t>
            </w:r>
            <w:r w:rsidR="006B71B4">
              <w:t>574</w:t>
            </w:r>
          </w:p>
        </w:tc>
        <w:tc>
          <w:tcPr>
            <w:tcW w:w="2620" w:type="dxa"/>
            <w:vAlign w:val="center"/>
          </w:tcPr>
          <w:p w:rsidR="00441FA0" w:rsidRDefault="006B71B4" w:rsidP="00441FA0">
            <w:pPr>
              <w:tabs>
                <w:tab w:val="left" w:pos="0"/>
              </w:tabs>
              <w:jc w:val="center"/>
            </w:pPr>
            <w:r>
              <w:t>Меркурий 230 АМ03</w:t>
            </w:r>
          </w:p>
        </w:tc>
        <w:tc>
          <w:tcPr>
            <w:tcW w:w="2064" w:type="dxa"/>
            <w:vAlign w:val="center"/>
          </w:tcPr>
          <w:p w:rsidR="00441FA0" w:rsidRDefault="006B71B4" w:rsidP="00441FA0">
            <w:pPr>
              <w:tabs>
                <w:tab w:val="left" w:pos="0"/>
              </w:tabs>
              <w:jc w:val="center"/>
            </w:pPr>
            <w:r>
              <w:t>950</w:t>
            </w:r>
          </w:p>
        </w:tc>
      </w:tr>
      <w:tr w:rsidR="006B71B4" w:rsidTr="00257822">
        <w:tc>
          <w:tcPr>
            <w:tcW w:w="1696" w:type="dxa"/>
            <w:vAlign w:val="center"/>
          </w:tcPr>
          <w:p w:rsidR="006B71B4" w:rsidRDefault="006B71B4" w:rsidP="00441FA0">
            <w:pPr>
              <w:tabs>
                <w:tab w:val="left" w:pos="0"/>
              </w:tabs>
              <w:jc w:val="center"/>
            </w:pPr>
            <w:r>
              <w:t>Итого</w:t>
            </w:r>
          </w:p>
        </w:tc>
        <w:tc>
          <w:tcPr>
            <w:tcW w:w="1701" w:type="dxa"/>
            <w:vAlign w:val="center"/>
          </w:tcPr>
          <w:p w:rsidR="006B71B4" w:rsidRDefault="006B71B4" w:rsidP="00441FA0">
            <w:pPr>
              <w:tabs>
                <w:tab w:val="left" w:pos="0"/>
              </w:tabs>
              <w:jc w:val="center"/>
            </w:pPr>
          </w:p>
        </w:tc>
        <w:tc>
          <w:tcPr>
            <w:tcW w:w="2200" w:type="dxa"/>
            <w:vAlign w:val="center"/>
          </w:tcPr>
          <w:p w:rsidR="006B71B4" w:rsidRDefault="006B71B4" w:rsidP="006B71B4">
            <w:pPr>
              <w:tabs>
                <w:tab w:val="left" w:pos="0"/>
              </w:tabs>
              <w:jc w:val="center"/>
            </w:pPr>
          </w:p>
        </w:tc>
        <w:tc>
          <w:tcPr>
            <w:tcW w:w="2620" w:type="dxa"/>
            <w:vAlign w:val="center"/>
          </w:tcPr>
          <w:p w:rsidR="006B71B4" w:rsidRDefault="006B71B4" w:rsidP="00441FA0">
            <w:pPr>
              <w:tabs>
                <w:tab w:val="left" w:pos="0"/>
              </w:tabs>
              <w:jc w:val="center"/>
            </w:pPr>
          </w:p>
        </w:tc>
        <w:tc>
          <w:tcPr>
            <w:tcW w:w="2064" w:type="dxa"/>
            <w:vAlign w:val="center"/>
          </w:tcPr>
          <w:p w:rsidR="006B71B4" w:rsidRDefault="006B71B4" w:rsidP="00441FA0">
            <w:pPr>
              <w:tabs>
                <w:tab w:val="left" w:pos="0"/>
              </w:tabs>
              <w:jc w:val="center"/>
            </w:pPr>
            <w:r>
              <w:fldChar w:fldCharType="begin"/>
            </w:r>
            <w:r>
              <w:instrText xml:space="preserve"> =SUM(ABOVE) </w:instrText>
            </w:r>
            <w:r>
              <w:fldChar w:fldCharType="separate"/>
            </w:r>
            <w:r>
              <w:rPr>
                <w:noProof/>
              </w:rPr>
              <w:t>32013</w:t>
            </w:r>
            <w:r>
              <w:fldChar w:fldCharType="end"/>
            </w:r>
          </w:p>
        </w:tc>
      </w:tr>
    </w:tbl>
    <w:p w:rsidR="00441FA0" w:rsidRDefault="00441FA0" w:rsidP="00441FA0">
      <w:pPr>
        <w:spacing w:before="120" w:after="120"/>
        <w:ind w:left="1134" w:hanging="567"/>
        <w:rPr>
          <w:b/>
          <w:sz w:val="26"/>
          <w:szCs w:val="26"/>
        </w:rPr>
      </w:pPr>
      <w:r>
        <w:rPr>
          <w:b/>
          <w:sz w:val="26"/>
          <w:szCs w:val="26"/>
        </w:rPr>
        <w:t>14.3. Описание технологических зон водоотведения, зон централизованного и нецентрализованного водоотведения.</w:t>
      </w:r>
    </w:p>
    <w:p w:rsidR="00A91277" w:rsidRDefault="00441FA0" w:rsidP="00A91277">
      <w:pPr>
        <w:pStyle w:val="a4"/>
        <w:ind w:left="0" w:firstLine="709"/>
        <w:jc w:val="both"/>
        <w:rPr>
          <w:color w:val="000000"/>
          <w:sz w:val="26"/>
          <w:szCs w:val="26"/>
        </w:rPr>
      </w:pPr>
      <w:r>
        <w:rPr>
          <w:color w:val="000000"/>
          <w:sz w:val="26"/>
          <w:szCs w:val="26"/>
        </w:rPr>
        <w:t xml:space="preserve">Технологическая зона водоотведения - часть канализационной сети, принадлежащей организации, осуществляющей водоотведение, в пределах которой обеспечиваются приём, транспортировка, очистка и отведение сточных вод или прямой (без очистки) выпуск сточных вод в водный объект. </w:t>
      </w:r>
      <w:r w:rsidR="00A91277">
        <w:rPr>
          <w:color w:val="000000"/>
          <w:sz w:val="26"/>
          <w:szCs w:val="26"/>
        </w:rPr>
        <w:t xml:space="preserve">В </w:t>
      </w:r>
      <w:proofErr w:type="spellStart"/>
      <w:r w:rsidR="00A91277">
        <w:rPr>
          <w:color w:val="000000"/>
          <w:sz w:val="26"/>
          <w:szCs w:val="26"/>
        </w:rPr>
        <w:t>Шунгенском</w:t>
      </w:r>
      <w:proofErr w:type="spellEnd"/>
      <w:r w:rsidR="00A91277">
        <w:rPr>
          <w:color w:val="000000"/>
          <w:sz w:val="26"/>
          <w:szCs w:val="26"/>
        </w:rPr>
        <w:t xml:space="preserve"> сельском поселении сложились 3 эксплуатационные зоны по водоотведению: </w:t>
      </w:r>
    </w:p>
    <w:p w:rsidR="00A91277" w:rsidRPr="00A91277" w:rsidRDefault="00A91277" w:rsidP="00A91277">
      <w:pPr>
        <w:suppressAutoHyphens/>
        <w:ind w:left="142"/>
        <w:jc w:val="both"/>
        <w:rPr>
          <w:sz w:val="26"/>
          <w:szCs w:val="26"/>
        </w:rPr>
      </w:pPr>
      <w:r>
        <w:rPr>
          <w:sz w:val="26"/>
          <w:szCs w:val="26"/>
        </w:rPr>
        <w:t xml:space="preserve">1). </w:t>
      </w:r>
      <w:r w:rsidRPr="00A91277">
        <w:rPr>
          <w:sz w:val="26"/>
          <w:szCs w:val="26"/>
        </w:rPr>
        <w:t>Зона водоотведения с. Шунга;</w:t>
      </w:r>
    </w:p>
    <w:p w:rsidR="00A91277" w:rsidRPr="00A91277" w:rsidRDefault="00A91277" w:rsidP="00A91277">
      <w:pPr>
        <w:suppressAutoHyphens/>
        <w:ind w:left="142"/>
        <w:jc w:val="both"/>
        <w:rPr>
          <w:sz w:val="26"/>
          <w:szCs w:val="26"/>
        </w:rPr>
      </w:pPr>
      <w:r>
        <w:rPr>
          <w:sz w:val="26"/>
          <w:szCs w:val="26"/>
        </w:rPr>
        <w:t xml:space="preserve">2). </w:t>
      </w:r>
      <w:r w:rsidRPr="00A91277">
        <w:rPr>
          <w:sz w:val="26"/>
          <w:szCs w:val="26"/>
        </w:rPr>
        <w:t>Зона водоотведения с. Петрилово;</w:t>
      </w:r>
    </w:p>
    <w:p w:rsidR="00A91277" w:rsidRPr="00A91277" w:rsidRDefault="00A91277" w:rsidP="00A91277">
      <w:pPr>
        <w:suppressAutoHyphens/>
        <w:ind w:left="142"/>
        <w:jc w:val="both"/>
        <w:rPr>
          <w:sz w:val="26"/>
          <w:szCs w:val="26"/>
        </w:rPr>
      </w:pPr>
      <w:r>
        <w:rPr>
          <w:sz w:val="26"/>
          <w:szCs w:val="26"/>
        </w:rPr>
        <w:t xml:space="preserve">3). </w:t>
      </w:r>
      <w:r w:rsidRPr="00A91277">
        <w:rPr>
          <w:sz w:val="26"/>
          <w:szCs w:val="26"/>
        </w:rPr>
        <w:t>Зона водоотведения с. Яковлевское.</w:t>
      </w:r>
    </w:p>
    <w:p w:rsidR="00A91277" w:rsidRDefault="00A91277" w:rsidP="00A91277">
      <w:pPr>
        <w:jc w:val="both"/>
        <w:rPr>
          <w:sz w:val="26"/>
          <w:szCs w:val="26"/>
        </w:rPr>
      </w:pPr>
      <w:r>
        <w:rPr>
          <w:b/>
          <w:sz w:val="26"/>
          <w:szCs w:val="26"/>
        </w:rPr>
        <w:t>Зона водоотведения с. Шунга</w:t>
      </w:r>
      <w:r>
        <w:rPr>
          <w:sz w:val="26"/>
          <w:szCs w:val="26"/>
        </w:rPr>
        <w:t xml:space="preserve"> состоит из КНС, ОСК проектной производительностью 200 м</w:t>
      </w:r>
      <w:r>
        <w:rPr>
          <w:sz w:val="26"/>
          <w:szCs w:val="26"/>
          <w:vertAlign w:val="superscript"/>
        </w:rPr>
        <w:t>3</w:t>
      </w:r>
      <w:r>
        <w:rPr>
          <w:sz w:val="26"/>
          <w:szCs w:val="26"/>
        </w:rPr>
        <w:t>/сут</w:t>
      </w:r>
      <w:proofErr w:type="gramStart"/>
      <w:r>
        <w:rPr>
          <w:sz w:val="26"/>
          <w:szCs w:val="26"/>
        </w:rPr>
        <w:t>.</w:t>
      </w:r>
      <w:proofErr w:type="gramEnd"/>
      <w:r>
        <w:rPr>
          <w:sz w:val="26"/>
          <w:szCs w:val="26"/>
        </w:rPr>
        <w:t xml:space="preserve"> и 2271 м канализационных сетей. В зоне обслуживаются: население (258 абонентов), бюджетные организации: детский сад, школа, дом культуры, здание администрации СП, а также котельная.</w:t>
      </w:r>
    </w:p>
    <w:p w:rsidR="00A91277" w:rsidRDefault="00A91277" w:rsidP="00A91277">
      <w:pPr>
        <w:jc w:val="both"/>
        <w:rPr>
          <w:sz w:val="26"/>
          <w:szCs w:val="26"/>
        </w:rPr>
      </w:pPr>
      <w:r>
        <w:rPr>
          <w:b/>
          <w:sz w:val="26"/>
          <w:szCs w:val="26"/>
        </w:rPr>
        <w:t>Зона водоотведения с. Петрилово</w:t>
      </w:r>
      <w:r>
        <w:rPr>
          <w:sz w:val="26"/>
          <w:szCs w:val="26"/>
        </w:rPr>
        <w:t xml:space="preserve"> состоит из КНС, ОСК проектной производительностью 200 м</w:t>
      </w:r>
      <w:r>
        <w:rPr>
          <w:sz w:val="26"/>
          <w:szCs w:val="26"/>
          <w:vertAlign w:val="superscript"/>
        </w:rPr>
        <w:t>3</w:t>
      </w:r>
      <w:r>
        <w:rPr>
          <w:sz w:val="26"/>
          <w:szCs w:val="26"/>
        </w:rPr>
        <w:t>/сут</w:t>
      </w:r>
      <w:proofErr w:type="gramStart"/>
      <w:r>
        <w:rPr>
          <w:sz w:val="26"/>
          <w:szCs w:val="26"/>
        </w:rPr>
        <w:t>.</w:t>
      </w:r>
      <w:proofErr w:type="gramEnd"/>
      <w:r>
        <w:rPr>
          <w:sz w:val="26"/>
          <w:szCs w:val="26"/>
        </w:rPr>
        <w:t xml:space="preserve"> и 1550 м канализационных сетей. В зоне обслуживаются: население (188 абонентов), бюджетные организации: детский сад, начальная школа,</w:t>
      </w:r>
    </w:p>
    <w:p w:rsidR="00A91277" w:rsidRDefault="00A91277" w:rsidP="00A91277">
      <w:pPr>
        <w:jc w:val="both"/>
        <w:rPr>
          <w:sz w:val="26"/>
          <w:szCs w:val="26"/>
        </w:rPr>
      </w:pPr>
      <w:r>
        <w:rPr>
          <w:b/>
          <w:sz w:val="26"/>
          <w:szCs w:val="26"/>
        </w:rPr>
        <w:t>Зона водоотведения с. Яковлевское</w:t>
      </w:r>
      <w:r>
        <w:rPr>
          <w:sz w:val="26"/>
          <w:szCs w:val="26"/>
        </w:rPr>
        <w:t xml:space="preserve"> состоит из 2-х КНС, ОСК</w:t>
      </w:r>
      <w:r w:rsidR="004D69C7">
        <w:rPr>
          <w:sz w:val="26"/>
          <w:szCs w:val="26"/>
        </w:rPr>
        <w:t xml:space="preserve"> проектной производительностью 2</w:t>
      </w:r>
      <w:r>
        <w:rPr>
          <w:sz w:val="26"/>
          <w:szCs w:val="26"/>
        </w:rPr>
        <w:t>00 м</w:t>
      </w:r>
      <w:r>
        <w:rPr>
          <w:sz w:val="26"/>
          <w:szCs w:val="26"/>
          <w:vertAlign w:val="superscript"/>
        </w:rPr>
        <w:t>3</w:t>
      </w:r>
      <w:r>
        <w:rPr>
          <w:sz w:val="26"/>
          <w:szCs w:val="26"/>
        </w:rPr>
        <w:t>/сут</w:t>
      </w:r>
      <w:proofErr w:type="gramStart"/>
      <w:r>
        <w:rPr>
          <w:sz w:val="26"/>
          <w:szCs w:val="26"/>
        </w:rPr>
        <w:t>.</w:t>
      </w:r>
      <w:proofErr w:type="gramEnd"/>
      <w:r>
        <w:rPr>
          <w:sz w:val="26"/>
          <w:szCs w:val="26"/>
        </w:rPr>
        <w:t xml:space="preserve"> и 2000 м канализационных сетей. В зоне обслуживаются: население (141 абонент), бюджетная организация - детский сад, а также котельная.</w:t>
      </w:r>
    </w:p>
    <w:p w:rsidR="00441FA0" w:rsidRDefault="00441FA0" w:rsidP="00441FA0">
      <w:pPr>
        <w:ind w:firstLine="567"/>
        <w:jc w:val="both"/>
        <w:rPr>
          <w:bCs/>
          <w:sz w:val="26"/>
          <w:szCs w:val="26"/>
        </w:rPr>
      </w:pPr>
      <w:r>
        <w:rPr>
          <w:bCs/>
          <w:sz w:val="26"/>
          <w:szCs w:val="26"/>
        </w:rPr>
        <w:t>ООО «Коммунальные системы» имеет от департамента природных ресурсов и охраны окружающей среды Костромской области разреш</w:t>
      </w:r>
      <w:r w:rsidR="00257822">
        <w:rPr>
          <w:bCs/>
          <w:sz w:val="26"/>
          <w:szCs w:val="26"/>
        </w:rPr>
        <w:t>ение</w:t>
      </w:r>
      <w:r>
        <w:rPr>
          <w:bCs/>
          <w:sz w:val="26"/>
          <w:szCs w:val="26"/>
        </w:rPr>
        <w:t xml:space="preserve"> от </w:t>
      </w:r>
      <w:r w:rsidR="00257822">
        <w:rPr>
          <w:bCs/>
          <w:sz w:val="26"/>
          <w:szCs w:val="26"/>
        </w:rPr>
        <w:t>18</w:t>
      </w:r>
      <w:r>
        <w:rPr>
          <w:bCs/>
          <w:sz w:val="26"/>
          <w:szCs w:val="26"/>
        </w:rPr>
        <w:t>.12.2023 г. №</w:t>
      </w:r>
      <w:r w:rsidR="00257822">
        <w:rPr>
          <w:bCs/>
          <w:sz w:val="26"/>
          <w:szCs w:val="26"/>
        </w:rPr>
        <w:t>200</w:t>
      </w:r>
      <w:r>
        <w:rPr>
          <w:bCs/>
          <w:sz w:val="26"/>
          <w:szCs w:val="26"/>
        </w:rPr>
        <w:t xml:space="preserve"> «О предоставлении водного объекта в пользовани</w:t>
      </w:r>
      <w:r w:rsidR="00257822">
        <w:rPr>
          <w:bCs/>
          <w:sz w:val="26"/>
          <w:szCs w:val="26"/>
        </w:rPr>
        <w:t>е», которым определяется объект</w:t>
      </w:r>
      <w:r>
        <w:rPr>
          <w:bCs/>
          <w:sz w:val="26"/>
          <w:szCs w:val="26"/>
        </w:rPr>
        <w:t xml:space="preserve"> сброса сточных вод в реку Кострома</w:t>
      </w:r>
      <w:r w:rsidR="00257822">
        <w:rPr>
          <w:bCs/>
          <w:sz w:val="26"/>
          <w:szCs w:val="26"/>
        </w:rPr>
        <w:t xml:space="preserve"> нижняя</w:t>
      </w:r>
      <w:r>
        <w:rPr>
          <w:bCs/>
          <w:sz w:val="26"/>
          <w:szCs w:val="26"/>
        </w:rPr>
        <w:t xml:space="preserve"> в </w:t>
      </w:r>
      <w:r w:rsidR="00257822">
        <w:rPr>
          <w:bCs/>
          <w:sz w:val="26"/>
          <w:szCs w:val="26"/>
        </w:rPr>
        <w:t>с. Шунга.</w:t>
      </w:r>
      <w:r>
        <w:rPr>
          <w:bCs/>
          <w:sz w:val="26"/>
          <w:szCs w:val="26"/>
        </w:rPr>
        <w:t xml:space="preserve"> Для очистных сооружений </w:t>
      </w:r>
      <w:r w:rsidR="00257822">
        <w:rPr>
          <w:bCs/>
          <w:sz w:val="26"/>
          <w:szCs w:val="26"/>
        </w:rPr>
        <w:t>с. Петрилово и с. Яковлевское разрешения</w:t>
      </w:r>
      <w:r>
        <w:rPr>
          <w:bCs/>
          <w:sz w:val="26"/>
          <w:szCs w:val="26"/>
        </w:rPr>
        <w:t xml:space="preserve"> на сброс стоков не получен</w:t>
      </w:r>
      <w:r w:rsidR="00257822">
        <w:rPr>
          <w:bCs/>
          <w:sz w:val="26"/>
          <w:szCs w:val="26"/>
        </w:rPr>
        <w:t>ы</w:t>
      </w:r>
      <w:r>
        <w:rPr>
          <w:bCs/>
          <w:sz w:val="26"/>
          <w:szCs w:val="26"/>
        </w:rPr>
        <w:t>.</w:t>
      </w:r>
    </w:p>
    <w:p w:rsidR="00441FA0" w:rsidRDefault="00441FA0" w:rsidP="00441FA0">
      <w:pPr>
        <w:spacing w:after="120"/>
        <w:ind w:firstLine="567"/>
        <w:jc w:val="both"/>
        <w:rPr>
          <w:sz w:val="26"/>
          <w:szCs w:val="26"/>
        </w:rPr>
      </w:pPr>
      <w:r>
        <w:rPr>
          <w:sz w:val="26"/>
          <w:szCs w:val="26"/>
        </w:rPr>
        <w:t>В населенных пунктах, являющихся зонами централизованного водоотведения:</w:t>
      </w:r>
      <w:r w:rsidR="00257822" w:rsidRPr="00257822">
        <w:rPr>
          <w:bCs/>
          <w:sz w:val="26"/>
          <w:szCs w:val="26"/>
        </w:rPr>
        <w:t xml:space="preserve"> </w:t>
      </w:r>
      <w:r w:rsidR="00257822">
        <w:rPr>
          <w:bCs/>
          <w:sz w:val="26"/>
          <w:szCs w:val="26"/>
        </w:rPr>
        <w:t>с. Шунга, с. Петрилово, с. Яковлевское</w:t>
      </w:r>
      <w:r>
        <w:rPr>
          <w:sz w:val="26"/>
          <w:szCs w:val="26"/>
        </w:rPr>
        <w:t>, часть ИЖД</w:t>
      </w:r>
      <w:r w:rsidR="002F2152">
        <w:rPr>
          <w:sz w:val="26"/>
          <w:szCs w:val="26"/>
        </w:rPr>
        <w:t xml:space="preserve">, объекты в </w:t>
      </w:r>
      <w:proofErr w:type="spellStart"/>
      <w:r w:rsidR="002F2152">
        <w:rPr>
          <w:sz w:val="26"/>
          <w:szCs w:val="26"/>
        </w:rPr>
        <w:t>прозонах</w:t>
      </w:r>
      <w:proofErr w:type="spellEnd"/>
      <w:r>
        <w:rPr>
          <w:sz w:val="26"/>
          <w:szCs w:val="26"/>
        </w:rPr>
        <w:t xml:space="preserve"> не подключены к канализационным сетям. Остальные населенные пункты </w:t>
      </w:r>
      <w:r w:rsidR="00257822">
        <w:rPr>
          <w:sz w:val="26"/>
          <w:szCs w:val="26"/>
        </w:rPr>
        <w:t>Шунген</w:t>
      </w:r>
      <w:r>
        <w:rPr>
          <w:sz w:val="26"/>
          <w:szCs w:val="26"/>
        </w:rPr>
        <w:t xml:space="preserve">ского сельского поселения являются зонами нецентрализованного водоотведения. В </w:t>
      </w:r>
      <w:r w:rsidR="00257822">
        <w:rPr>
          <w:sz w:val="26"/>
          <w:szCs w:val="26"/>
        </w:rPr>
        <w:t xml:space="preserve">этих </w:t>
      </w:r>
      <w:r>
        <w:rPr>
          <w:sz w:val="26"/>
          <w:szCs w:val="26"/>
        </w:rPr>
        <w:t>населенных пунктах: жидкие бытовые отходы (ЖБО) собираются в выгребные ямы. Откачка и вывоз ЖБО производится специальным автотранспортом частными предпринимателями по договорам с владельцами ИЖД.</w:t>
      </w:r>
    </w:p>
    <w:p w:rsidR="00441FA0" w:rsidRDefault="00441FA0" w:rsidP="00441FA0">
      <w:pPr>
        <w:spacing w:before="120" w:after="120"/>
        <w:ind w:left="426" w:hanging="426"/>
        <w:jc w:val="both"/>
        <w:rPr>
          <w:b/>
          <w:sz w:val="26"/>
          <w:szCs w:val="26"/>
        </w:rPr>
      </w:pPr>
      <w:r>
        <w:rPr>
          <w:b/>
          <w:sz w:val="26"/>
          <w:szCs w:val="26"/>
        </w:rPr>
        <w:t>14.4 Описание технической возможности утилизации осадков сточных вод на очистных сооружениях существующей централизованной системы водоотведения.</w:t>
      </w:r>
    </w:p>
    <w:p w:rsidR="00441FA0" w:rsidRDefault="00441FA0" w:rsidP="00441FA0">
      <w:pPr>
        <w:spacing w:before="120" w:after="120"/>
        <w:ind w:firstLine="426"/>
        <w:jc w:val="both"/>
        <w:rPr>
          <w:sz w:val="26"/>
          <w:szCs w:val="26"/>
        </w:rPr>
      </w:pPr>
      <w:r>
        <w:rPr>
          <w:sz w:val="26"/>
          <w:szCs w:val="26"/>
        </w:rPr>
        <w:t xml:space="preserve">Осадки сточных вод по мере их накопления удаляются из приемных резервуаров ОСК и КНС, высушиваются и вывозятся на полигон для их захоронения. У ООО «Коммунальные системы» заключен договор с региональным оператором на прием иловых осадков на его полигон. </w:t>
      </w:r>
    </w:p>
    <w:p w:rsidR="00441FA0" w:rsidRDefault="00441FA0" w:rsidP="00441FA0">
      <w:pPr>
        <w:spacing w:before="120" w:after="120"/>
        <w:ind w:left="567" w:hanging="567"/>
        <w:rPr>
          <w:b/>
          <w:sz w:val="26"/>
          <w:szCs w:val="26"/>
        </w:rPr>
      </w:pPr>
      <w:r>
        <w:rPr>
          <w:b/>
          <w:sz w:val="26"/>
          <w:szCs w:val="26"/>
        </w:rPr>
        <w:lastRenderedPageBreak/>
        <w:t>14.5. Описание состояния и функционирования канализационных коллекторов и сетей.</w:t>
      </w:r>
    </w:p>
    <w:p w:rsidR="00441FA0" w:rsidRDefault="00441FA0" w:rsidP="00441FA0">
      <w:pPr>
        <w:pStyle w:val="af8"/>
        <w:tabs>
          <w:tab w:val="left" w:pos="3555"/>
        </w:tabs>
        <w:spacing w:after="0"/>
        <w:ind w:firstLine="709"/>
        <w:jc w:val="both"/>
        <w:rPr>
          <w:sz w:val="26"/>
          <w:szCs w:val="26"/>
        </w:rPr>
      </w:pPr>
      <w:r>
        <w:rPr>
          <w:sz w:val="26"/>
          <w:szCs w:val="26"/>
        </w:rPr>
        <w:t>В соответствии с существующим рельефом местности, на территории поселения проложены канализационные сети. Характеристика сетей канализации приведена в таблице 14.5.1</w:t>
      </w:r>
    </w:p>
    <w:p w:rsidR="00441FA0" w:rsidRDefault="00441FA0" w:rsidP="00441FA0">
      <w:pPr>
        <w:pStyle w:val="af8"/>
        <w:tabs>
          <w:tab w:val="left" w:pos="3555"/>
        </w:tabs>
        <w:ind w:firstLine="709"/>
        <w:jc w:val="center"/>
        <w:rPr>
          <w:sz w:val="26"/>
          <w:szCs w:val="26"/>
        </w:rPr>
      </w:pPr>
      <w:r>
        <w:rPr>
          <w:sz w:val="26"/>
          <w:szCs w:val="26"/>
        </w:rPr>
        <w:t>Таблица 14.5.1. Характеристика сетей канализации</w:t>
      </w:r>
    </w:p>
    <w:tbl>
      <w:tblPr>
        <w:tblW w:w="10235" w:type="dxa"/>
        <w:tblInd w:w="-34" w:type="dxa"/>
        <w:tblLayout w:type="fixed"/>
        <w:tblLook w:val="01E0" w:firstRow="1" w:lastRow="1" w:firstColumn="1" w:lastColumn="1" w:noHBand="0" w:noVBand="0"/>
      </w:tblPr>
      <w:tblGrid>
        <w:gridCol w:w="1872"/>
        <w:gridCol w:w="1843"/>
        <w:gridCol w:w="1560"/>
        <w:gridCol w:w="1701"/>
        <w:gridCol w:w="1842"/>
        <w:gridCol w:w="1417"/>
      </w:tblGrid>
      <w:tr w:rsidR="00441FA0" w:rsidTr="00D131BC">
        <w:tc>
          <w:tcPr>
            <w:tcW w:w="1872"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ind w:left="-108"/>
              <w:jc w:val="center"/>
              <w:rPr>
                <w:lang w:eastAsia="en-US"/>
              </w:rPr>
            </w:pPr>
            <w:r>
              <w:rPr>
                <w:lang w:eastAsia="en-US"/>
              </w:rPr>
              <w:t>Наименование объекта</w:t>
            </w:r>
          </w:p>
        </w:tc>
        <w:tc>
          <w:tcPr>
            <w:tcW w:w="1843"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jc w:val="center"/>
              <w:rPr>
                <w:lang w:eastAsia="en-US"/>
              </w:rPr>
            </w:pPr>
            <w:r>
              <w:rPr>
                <w:lang w:eastAsia="en-US"/>
              </w:rPr>
              <w:t>Место расположения</w:t>
            </w:r>
          </w:p>
        </w:tc>
        <w:tc>
          <w:tcPr>
            <w:tcW w:w="1560"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ind w:left="-108" w:right="-108"/>
              <w:jc w:val="center"/>
              <w:rPr>
                <w:lang w:eastAsia="en-US"/>
              </w:rPr>
            </w:pPr>
            <w:r>
              <w:rPr>
                <w:lang w:eastAsia="en-US"/>
              </w:rPr>
              <w:t>Диаметр,</w:t>
            </w:r>
          </w:p>
          <w:p w:rsidR="00441FA0" w:rsidRDefault="00441FA0" w:rsidP="00441FA0">
            <w:pPr>
              <w:widowControl w:val="0"/>
              <w:ind w:left="-108" w:right="-108"/>
              <w:jc w:val="center"/>
              <w:rPr>
                <w:lang w:eastAsia="en-US"/>
              </w:rPr>
            </w:pPr>
            <w:r>
              <w:rPr>
                <w:lang w:eastAsia="en-US"/>
              </w:rPr>
              <w:t>мм</w:t>
            </w:r>
          </w:p>
        </w:tc>
        <w:tc>
          <w:tcPr>
            <w:tcW w:w="1701"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jc w:val="center"/>
              <w:rPr>
                <w:lang w:eastAsia="en-US"/>
              </w:rPr>
            </w:pPr>
            <w:r>
              <w:rPr>
                <w:lang w:eastAsia="en-US"/>
              </w:rPr>
              <w:t>Протяжен-</w:t>
            </w:r>
          </w:p>
          <w:p w:rsidR="00441FA0" w:rsidRDefault="00441FA0" w:rsidP="00441FA0">
            <w:pPr>
              <w:widowControl w:val="0"/>
              <w:jc w:val="center"/>
              <w:rPr>
                <w:lang w:eastAsia="en-US"/>
              </w:rPr>
            </w:pPr>
            <w:proofErr w:type="spellStart"/>
            <w:r>
              <w:rPr>
                <w:lang w:eastAsia="en-US"/>
              </w:rPr>
              <w:t>ность</w:t>
            </w:r>
            <w:proofErr w:type="spellEnd"/>
            <w:r>
              <w:rPr>
                <w:lang w:eastAsia="en-US"/>
              </w:rPr>
              <w:t>, км</w:t>
            </w:r>
          </w:p>
        </w:tc>
        <w:tc>
          <w:tcPr>
            <w:tcW w:w="1842"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jc w:val="center"/>
              <w:rPr>
                <w:lang w:eastAsia="en-US"/>
              </w:rPr>
            </w:pPr>
            <w:r>
              <w:rPr>
                <w:lang w:eastAsia="en-US"/>
              </w:rPr>
              <w:t>Материал туб</w:t>
            </w:r>
          </w:p>
        </w:tc>
        <w:tc>
          <w:tcPr>
            <w:tcW w:w="1417" w:type="dxa"/>
            <w:tcBorders>
              <w:top w:val="single" w:sz="4" w:space="0" w:color="000000"/>
              <w:left w:val="single" w:sz="4" w:space="0" w:color="000000"/>
              <w:bottom w:val="single" w:sz="4" w:space="0" w:color="000000"/>
              <w:right w:val="single" w:sz="4" w:space="0" w:color="000000"/>
            </w:tcBorders>
          </w:tcPr>
          <w:p w:rsidR="00441FA0" w:rsidRDefault="00441FA0" w:rsidP="00441FA0">
            <w:pPr>
              <w:widowControl w:val="0"/>
              <w:jc w:val="center"/>
              <w:rPr>
                <w:lang w:eastAsia="en-US"/>
              </w:rPr>
            </w:pPr>
            <w:r>
              <w:rPr>
                <w:lang w:eastAsia="en-US"/>
              </w:rPr>
              <w:t>Год прокладки</w:t>
            </w:r>
          </w:p>
        </w:tc>
      </w:tr>
      <w:tr w:rsidR="00D131BC" w:rsidTr="00D131BC">
        <w:trPr>
          <w:trHeight w:val="263"/>
        </w:trPr>
        <w:tc>
          <w:tcPr>
            <w:tcW w:w="1872" w:type="dxa"/>
            <w:vMerge w:val="restart"/>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center"/>
              <w:rPr>
                <w:lang w:eastAsia="en-US"/>
              </w:rPr>
            </w:pPr>
            <w:r>
              <w:rPr>
                <w:lang w:eastAsia="en-US"/>
              </w:rPr>
              <w:t>Шунгенское СП</w:t>
            </w:r>
          </w:p>
        </w:tc>
        <w:tc>
          <w:tcPr>
            <w:tcW w:w="1843"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center"/>
              <w:textAlignment w:val="baseline"/>
              <w:rPr>
                <w:lang w:eastAsia="en-US"/>
              </w:rPr>
            </w:pPr>
            <w:r>
              <w:rPr>
                <w:lang w:eastAsia="en-US"/>
              </w:rPr>
              <w:t>с. Шунга</w:t>
            </w:r>
          </w:p>
        </w:tc>
        <w:tc>
          <w:tcPr>
            <w:tcW w:w="1560"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center"/>
              <w:rPr>
                <w:lang w:eastAsia="en-US"/>
              </w:rPr>
            </w:pPr>
            <w:r>
              <w:rPr>
                <w:lang w:eastAsia="en-US"/>
              </w:rPr>
              <w:t xml:space="preserve">150 </w:t>
            </w:r>
          </w:p>
        </w:tc>
        <w:tc>
          <w:tcPr>
            <w:tcW w:w="1701"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center"/>
              <w:rPr>
                <w:lang w:eastAsia="en-US"/>
              </w:rPr>
            </w:pPr>
            <w:r>
              <w:rPr>
                <w:lang w:eastAsia="en-US"/>
              </w:rPr>
              <w:t>2271</w:t>
            </w:r>
          </w:p>
        </w:tc>
        <w:tc>
          <w:tcPr>
            <w:tcW w:w="1842"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jc w:val="center"/>
            </w:pPr>
            <w:r w:rsidRPr="009828FA">
              <w:rPr>
                <w:lang w:eastAsia="en-US"/>
              </w:rPr>
              <w:t>керамика</w:t>
            </w:r>
          </w:p>
        </w:tc>
        <w:tc>
          <w:tcPr>
            <w:tcW w:w="1417" w:type="dxa"/>
            <w:tcBorders>
              <w:top w:val="single" w:sz="4" w:space="0" w:color="000000"/>
              <w:left w:val="single" w:sz="4" w:space="0" w:color="000000"/>
              <w:bottom w:val="single" w:sz="4" w:space="0" w:color="000000"/>
              <w:right w:val="single" w:sz="4" w:space="0" w:color="000000"/>
            </w:tcBorders>
          </w:tcPr>
          <w:p w:rsidR="00D131BC" w:rsidRDefault="00D131BC" w:rsidP="00D131BC">
            <w:pPr>
              <w:widowControl w:val="0"/>
              <w:jc w:val="center"/>
              <w:rPr>
                <w:lang w:eastAsia="en-US"/>
              </w:rPr>
            </w:pPr>
            <w:r>
              <w:rPr>
                <w:lang w:eastAsia="en-US"/>
              </w:rPr>
              <w:t>1974</w:t>
            </w:r>
          </w:p>
        </w:tc>
      </w:tr>
      <w:tr w:rsidR="00D131BC" w:rsidTr="00D131BC">
        <w:trPr>
          <w:trHeight w:val="261"/>
        </w:trPr>
        <w:tc>
          <w:tcPr>
            <w:tcW w:w="1872" w:type="dxa"/>
            <w:vMerge/>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both"/>
              <w:rPr>
                <w:lang w:eastAsia="en-US"/>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ind w:left="-108" w:right="-108" w:firstLine="108"/>
              <w:jc w:val="center"/>
              <w:textAlignment w:val="baseline"/>
              <w:rPr>
                <w:lang w:eastAsia="en-US"/>
              </w:rPr>
            </w:pPr>
            <w:r>
              <w:rPr>
                <w:lang w:eastAsia="en-US"/>
              </w:rPr>
              <w:t>с. Яковлевское</w:t>
            </w:r>
          </w:p>
        </w:tc>
        <w:tc>
          <w:tcPr>
            <w:tcW w:w="1560"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center"/>
              <w:rPr>
                <w:lang w:eastAsia="en-US"/>
              </w:rPr>
            </w:pPr>
            <w:r>
              <w:rPr>
                <w:lang w:eastAsia="en-US"/>
              </w:rPr>
              <w:t xml:space="preserve">150 </w:t>
            </w:r>
          </w:p>
        </w:tc>
        <w:tc>
          <w:tcPr>
            <w:tcW w:w="1701"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center"/>
              <w:rPr>
                <w:lang w:eastAsia="en-US"/>
              </w:rPr>
            </w:pPr>
            <w:r>
              <w:rPr>
                <w:lang w:eastAsia="en-US"/>
              </w:rPr>
              <w:t>2000</w:t>
            </w:r>
          </w:p>
        </w:tc>
        <w:tc>
          <w:tcPr>
            <w:tcW w:w="1842"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jc w:val="center"/>
            </w:pPr>
            <w:r w:rsidRPr="009828FA">
              <w:rPr>
                <w:lang w:eastAsia="en-US"/>
              </w:rPr>
              <w:t>керамика</w:t>
            </w:r>
          </w:p>
        </w:tc>
        <w:tc>
          <w:tcPr>
            <w:tcW w:w="1417"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jc w:val="center"/>
            </w:pPr>
            <w:r w:rsidRPr="00F84DFE">
              <w:rPr>
                <w:lang w:eastAsia="en-US"/>
              </w:rPr>
              <w:t>1974</w:t>
            </w:r>
          </w:p>
        </w:tc>
      </w:tr>
      <w:tr w:rsidR="00D131BC" w:rsidTr="00D131BC">
        <w:trPr>
          <w:trHeight w:val="261"/>
        </w:trPr>
        <w:tc>
          <w:tcPr>
            <w:tcW w:w="1872" w:type="dxa"/>
            <w:vMerge/>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both"/>
              <w:rPr>
                <w:lang w:eastAsia="en-US"/>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ind w:left="-108" w:right="-108" w:firstLine="108"/>
              <w:jc w:val="center"/>
              <w:textAlignment w:val="baseline"/>
              <w:rPr>
                <w:lang w:eastAsia="en-US"/>
              </w:rPr>
            </w:pPr>
            <w:r>
              <w:rPr>
                <w:lang w:eastAsia="en-US"/>
              </w:rPr>
              <w:t>с. Петрилово</w:t>
            </w:r>
          </w:p>
        </w:tc>
        <w:tc>
          <w:tcPr>
            <w:tcW w:w="1560"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center"/>
              <w:rPr>
                <w:lang w:eastAsia="en-US"/>
              </w:rPr>
            </w:pPr>
            <w:r>
              <w:rPr>
                <w:lang w:eastAsia="en-US"/>
              </w:rPr>
              <w:t xml:space="preserve">150 </w:t>
            </w:r>
          </w:p>
        </w:tc>
        <w:tc>
          <w:tcPr>
            <w:tcW w:w="1701"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center"/>
              <w:rPr>
                <w:lang w:eastAsia="en-US"/>
              </w:rPr>
            </w:pPr>
            <w:r>
              <w:rPr>
                <w:lang w:eastAsia="en-US"/>
              </w:rPr>
              <w:t>1550</w:t>
            </w:r>
          </w:p>
        </w:tc>
        <w:tc>
          <w:tcPr>
            <w:tcW w:w="1842"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widowControl w:val="0"/>
              <w:jc w:val="center"/>
              <w:rPr>
                <w:lang w:eastAsia="en-US"/>
              </w:rPr>
            </w:pPr>
            <w:r>
              <w:rPr>
                <w:lang w:eastAsia="en-US"/>
              </w:rPr>
              <w:t>керамика</w:t>
            </w:r>
          </w:p>
        </w:tc>
        <w:tc>
          <w:tcPr>
            <w:tcW w:w="1417" w:type="dxa"/>
            <w:tcBorders>
              <w:top w:val="single" w:sz="4" w:space="0" w:color="000000"/>
              <w:left w:val="single" w:sz="4" w:space="0" w:color="000000"/>
              <w:bottom w:val="single" w:sz="4" w:space="0" w:color="000000"/>
              <w:right w:val="single" w:sz="4" w:space="0" w:color="000000"/>
            </w:tcBorders>
            <w:vAlign w:val="center"/>
          </w:tcPr>
          <w:p w:rsidR="00D131BC" w:rsidRDefault="00D131BC" w:rsidP="00D131BC">
            <w:pPr>
              <w:jc w:val="center"/>
            </w:pPr>
            <w:r w:rsidRPr="00F84DFE">
              <w:rPr>
                <w:lang w:eastAsia="en-US"/>
              </w:rPr>
              <w:t>1974</w:t>
            </w:r>
          </w:p>
        </w:tc>
      </w:tr>
      <w:tr w:rsidR="00441FA0" w:rsidTr="00D131BC">
        <w:trPr>
          <w:trHeight w:val="261"/>
        </w:trPr>
        <w:tc>
          <w:tcPr>
            <w:tcW w:w="1872"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jc w:val="both"/>
              <w:rPr>
                <w:b/>
                <w:lang w:eastAsia="en-US"/>
              </w:rPr>
            </w:pPr>
            <w:r>
              <w:rPr>
                <w:b/>
                <w:lang w:eastAsia="en-US"/>
              </w:rPr>
              <w:t>Итого</w:t>
            </w:r>
          </w:p>
        </w:tc>
        <w:tc>
          <w:tcPr>
            <w:tcW w:w="1843"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ind w:left="-108" w:right="-108" w:firstLine="108"/>
              <w:jc w:val="center"/>
              <w:textAlignment w:val="baseline"/>
              <w:rPr>
                <w:b/>
                <w:lang w:eastAsia="en-US"/>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jc w:val="center"/>
              <w:rPr>
                <w:b/>
                <w:lang w:eastAsia="en-US"/>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1FA0" w:rsidRDefault="00D131BC" w:rsidP="00441FA0">
            <w:pPr>
              <w:widowControl w:val="0"/>
              <w:jc w:val="center"/>
              <w:rPr>
                <w:b/>
                <w:lang w:eastAsia="en-US"/>
              </w:rPr>
            </w:pPr>
            <w:r>
              <w:rPr>
                <w:b/>
                <w:lang w:eastAsia="en-US"/>
              </w:rPr>
              <w:fldChar w:fldCharType="begin"/>
            </w:r>
            <w:r>
              <w:rPr>
                <w:b/>
                <w:lang w:eastAsia="en-US"/>
              </w:rPr>
              <w:instrText xml:space="preserve"> =SUM(ABOVE) </w:instrText>
            </w:r>
            <w:r>
              <w:rPr>
                <w:b/>
                <w:lang w:eastAsia="en-US"/>
              </w:rPr>
              <w:fldChar w:fldCharType="separate"/>
            </w:r>
            <w:r>
              <w:rPr>
                <w:b/>
                <w:noProof/>
                <w:lang w:eastAsia="en-US"/>
              </w:rPr>
              <w:t>5821</w:t>
            </w:r>
            <w:r>
              <w:rPr>
                <w:b/>
                <w:lang w:eastAsia="en-US"/>
              </w:rPr>
              <w:fldChar w:fldCharType="end"/>
            </w:r>
          </w:p>
        </w:tc>
        <w:tc>
          <w:tcPr>
            <w:tcW w:w="1842"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jc w:val="center"/>
              <w:rPr>
                <w:lang w:eastAsia="en-US"/>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441FA0" w:rsidRDefault="00441FA0" w:rsidP="00441FA0">
            <w:pPr>
              <w:widowControl w:val="0"/>
              <w:jc w:val="center"/>
              <w:rPr>
                <w:lang w:eastAsia="en-US"/>
              </w:rPr>
            </w:pPr>
          </w:p>
        </w:tc>
      </w:tr>
    </w:tbl>
    <w:p w:rsidR="00441FA0" w:rsidRDefault="00441FA0" w:rsidP="00441FA0">
      <w:pPr>
        <w:ind w:firstLine="709"/>
        <w:jc w:val="both"/>
        <w:rPr>
          <w:sz w:val="26"/>
          <w:szCs w:val="26"/>
        </w:rPr>
      </w:pPr>
    </w:p>
    <w:p w:rsidR="00441FA0" w:rsidRDefault="00441FA0" w:rsidP="00441FA0">
      <w:pPr>
        <w:ind w:firstLine="709"/>
        <w:jc w:val="both"/>
        <w:rPr>
          <w:sz w:val="26"/>
          <w:szCs w:val="26"/>
        </w:rPr>
      </w:pPr>
      <w:r>
        <w:rPr>
          <w:sz w:val="26"/>
          <w:szCs w:val="26"/>
        </w:rPr>
        <w:t>Из таблицы 14.5.1 следует, что канализационные сети проложены в 19</w:t>
      </w:r>
      <w:r w:rsidR="00D131BC">
        <w:rPr>
          <w:sz w:val="26"/>
          <w:szCs w:val="26"/>
        </w:rPr>
        <w:t>74</w:t>
      </w:r>
      <w:r>
        <w:rPr>
          <w:sz w:val="26"/>
          <w:szCs w:val="26"/>
        </w:rPr>
        <w:t xml:space="preserve"> </w:t>
      </w:r>
      <w:r w:rsidR="00D131BC">
        <w:rPr>
          <w:sz w:val="26"/>
          <w:szCs w:val="26"/>
        </w:rPr>
        <w:t>году</w:t>
      </w:r>
      <w:r>
        <w:rPr>
          <w:sz w:val="26"/>
          <w:szCs w:val="26"/>
        </w:rPr>
        <w:t>. В тот де период были построены и очистные сооружения Износ се</w:t>
      </w:r>
      <w:r w:rsidR="00D131BC">
        <w:rPr>
          <w:sz w:val="26"/>
          <w:szCs w:val="26"/>
        </w:rPr>
        <w:t>тей и сооружений оценивается специалистами предприятия в 9</w:t>
      </w:r>
      <w:r>
        <w:rPr>
          <w:sz w:val="26"/>
          <w:szCs w:val="26"/>
        </w:rPr>
        <w:t>0%. В лучшем техническом состоянии находятся КНС и здания ОСК: производятся ремонты зданий, замена насосов и компрессоров по мере их износа</w:t>
      </w:r>
      <w:r w:rsidR="00D131BC">
        <w:rPr>
          <w:sz w:val="26"/>
          <w:szCs w:val="26"/>
        </w:rPr>
        <w:t xml:space="preserve">, производится чистка резервуаров и </w:t>
      </w:r>
      <w:proofErr w:type="spellStart"/>
      <w:r w:rsidR="00D131BC">
        <w:rPr>
          <w:sz w:val="26"/>
          <w:szCs w:val="26"/>
        </w:rPr>
        <w:t>пружов</w:t>
      </w:r>
      <w:proofErr w:type="spellEnd"/>
      <w:r w:rsidR="00D131BC">
        <w:rPr>
          <w:sz w:val="26"/>
          <w:szCs w:val="26"/>
        </w:rPr>
        <w:t xml:space="preserve"> на ОСК</w:t>
      </w:r>
      <w:r>
        <w:rPr>
          <w:sz w:val="26"/>
          <w:szCs w:val="26"/>
        </w:rPr>
        <w:t xml:space="preserve">. </w:t>
      </w:r>
    </w:p>
    <w:p w:rsidR="00441FA0" w:rsidRDefault="00441FA0" w:rsidP="00441FA0">
      <w:pPr>
        <w:spacing w:before="120" w:after="120"/>
        <w:ind w:left="709" w:hanging="709"/>
        <w:jc w:val="both"/>
        <w:rPr>
          <w:b/>
          <w:sz w:val="26"/>
          <w:szCs w:val="26"/>
        </w:rPr>
      </w:pPr>
      <w:r>
        <w:rPr>
          <w:b/>
          <w:sz w:val="26"/>
          <w:szCs w:val="26"/>
        </w:rPr>
        <w:t xml:space="preserve">14.6. Оценка безопасности и надежности объектов централизованной системы водоотведения и их управляемости </w:t>
      </w:r>
    </w:p>
    <w:p w:rsidR="00441FA0" w:rsidRDefault="00441FA0" w:rsidP="00441FA0">
      <w:pPr>
        <w:ind w:firstLine="709"/>
        <w:jc w:val="both"/>
        <w:rPr>
          <w:sz w:val="26"/>
          <w:szCs w:val="26"/>
        </w:rPr>
      </w:pPr>
      <w:r>
        <w:rPr>
          <w:sz w:val="26"/>
          <w:szCs w:val="26"/>
        </w:rPr>
        <w:t xml:space="preserve">Пока канализационные сети находятся в рабочем состоянии, но при износе в </w:t>
      </w:r>
      <w:r w:rsidR="00D131BC">
        <w:rPr>
          <w:sz w:val="26"/>
          <w:szCs w:val="26"/>
        </w:rPr>
        <w:t>9</w:t>
      </w:r>
      <w:r>
        <w:rPr>
          <w:sz w:val="26"/>
          <w:szCs w:val="26"/>
        </w:rPr>
        <w:t xml:space="preserve">0% в любой момент возможно их разрушение. Тогда произойдут </w:t>
      </w:r>
      <w:proofErr w:type="spellStart"/>
      <w:r>
        <w:rPr>
          <w:sz w:val="26"/>
          <w:szCs w:val="26"/>
        </w:rPr>
        <w:t>изливы</w:t>
      </w:r>
      <w:proofErr w:type="spellEnd"/>
      <w:r>
        <w:rPr>
          <w:sz w:val="26"/>
          <w:szCs w:val="26"/>
        </w:rPr>
        <w:t xml:space="preserve"> стоков на территорию улиц населенных пунктов, размывы или провалы грунта. За период эксплуатации в </w:t>
      </w:r>
      <w:r w:rsidR="00BD3A49">
        <w:rPr>
          <w:sz w:val="26"/>
          <w:szCs w:val="26"/>
        </w:rPr>
        <w:t>5</w:t>
      </w:r>
      <w:r>
        <w:rPr>
          <w:sz w:val="26"/>
          <w:szCs w:val="26"/>
        </w:rPr>
        <w:t xml:space="preserve">0 лет канализационные трубопроводы имеют значительное внутритрубное зарастание. Их живое сечение значительно сокращено. По этой причине происходят частые засорения выпусков из зданий и линейных участков канализационных трубопроводов. </w:t>
      </w:r>
    </w:p>
    <w:p w:rsidR="00441FA0" w:rsidRDefault="00441FA0" w:rsidP="00441FA0">
      <w:pPr>
        <w:ind w:firstLine="709"/>
        <w:jc w:val="both"/>
        <w:rPr>
          <w:sz w:val="26"/>
          <w:szCs w:val="26"/>
        </w:rPr>
      </w:pPr>
      <w:r>
        <w:rPr>
          <w:sz w:val="26"/>
          <w:szCs w:val="26"/>
        </w:rPr>
        <w:t>В ООО «Коммунальные системы» для оперативного ремонта и ликвидации засоров создано 2 мобильные бригады. В автомобиле каждой бригады имеется компрессор, насос, различные инструменты, запас полиэтиленовых труб и шлангов.</w:t>
      </w:r>
    </w:p>
    <w:p w:rsidR="00441FA0" w:rsidRDefault="00441FA0" w:rsidP="00441FA0">
      <w:pPr>
        <w:spacing w:before="120" w:after="120"/>
        <w:ind w:left="567" w:hanging="567"/>
        <w:rPr>
          <w:b/>
          <w:sz w:val="26"/>
          <w:szCs w:val="26"/>
        </w:rPr>
      </w:pPr>
      <w:r>
        <w:rPr>
          <w:b/>
          <w:sz w:val="26"/>
          <w:szCs w:val="26"/>
        </w:rPr>
        <w:t xml:space="preserve">14.7. Оценка воздействия сбросов сточных вод через централизованную систему водоотведения на окружающую среду. </w:t>
      </w:r>
    </w:p>
    <w:p w:rsidR="00441FA0" w:rsidRDefault="00441FA0" w:rsidP="00441FA0">
      <w:pPr>
        <w:spacing w:before="120"/>
        <w:ind w:firstLine="567"/>
        <w:jc w:val="both"/>
        <w:rPr>
          <w:sz w:val="26"/>
          <w:szCs w:val="26"/>
        </w:rPr>
      </w:pPr>
      <w:r>
        <w:rPr>
          <w:sz w:val="26"/>
          <w:szCs w:val="26"/>
        </w:rPr>
        <w:t xml:space="preserve">При работе очистных сооружений канализации в режиме биологической очистки негативное воздействие сбросов сточных вод минимальное. Однако, ОСК часто вынуждены работать без аэрации сточных вод по причине малого эксплуатационного ресурса воздушных компрессоров. Замена воздушных компрессоров занимает достаточно длительное время: изыскание финансовых средств, заказ оборудования у поставщиков, период его поставки и монтажа. В эти периоды в малые реки, протекающие по </w:t>
      </w:r>
      <w:proofErr w:type="spellStart"/>
      <w:r w:rsidR="00BD3A49">
        <w:rPr>
          <w:sz w:val="26"/>
          <w:szCs w:val="26"/>
        </w:rPr>
        <w:t>Шунген</w:t>
      </w:r>
      <w:r>
        <w:rPr>
          <w:sz w:val="26"/>
          <w:szCs w:val="26"/>
        </w:rPr>
        <w:t>скому</w:t>
      </w:r>
      <w:proofErr w:type="spellEnd"/>
      <w:r>
        <w:rPr>
          <w:sz w:val="26"/>
          <w:szCs w:val="26"/>
        </w:rPr>
        <w:t xml:space="preserve"> сельскому поселению, попадает значительное количество вредных веществ. </w:t>
      </w:r>
    </w:p>
    <w:p w:rsidR="00441FA0" w:rsidRDefault="00441FA0" w:rsidP="00441FA0">
      <w:pPr>
        <w:ind w:firstLine="567"/>
        <w:jc w:val="both"/>
        <w:rPr>
          <w:sz w:val="26"/>
          <w:szCs w:val="26"/>
        </w:rPr>
      </w:pPr>
      <w:r>
        <w:rPr>
          <w:sz w:val="26"/>
          <w:szCs w:val="26"/>
        </w:rPr>
        <w:t>Для решения этой проблемы целесообразно создать на складе эксплуатирующей организации определенный запас оборудования. Источник финансирования – средства регионального и муниципального бюджетов.</w:t>
      </w:r>
    </w:p>
    <w:p w:rsidR="00441FA0" w:rsidRDefault="00441FA0" w:rsidP="00441FA0">
      <w:pPr>
        <w:spacing w:before="120" w:after="120"/>
        <w:ind w:left="567" w:hanging="567"/>
        <w:rPr>
          <w:b/>
          <w:sz w:val="26"/>
          <w:szCs w:val="26"/>
        </w:rPr>
      </w:pPr>
      <w:r>
        <w:rPr>
          <w:b/>
          <w:sz w:val="26"/>
          <w:szCs w:val="26"/>
        </w:rPr>
        <w:t>14.8. Описание территорий муниципального образования, не охваченных централизованной системой водоотведения.</w:t>
      </w:r>
    </w:p>
    <w:p w:rsidR="00441FA0" w:rsidRDefault="00BD3A49" w:rsidP="00441FA0">
      <w:pPr>
        <w:ind w:firstLine="567"/>
        <w:jc w:val="both"/>
        <w:rPr>
          <w:sz w:val="26"/>
          <w:szCs w:val="26"/>
        </w:rPr>
      </w:pPr>
      <w:r>
        <w:rPr>
          <w:sz w:val="26"/>
          <w:szCs w:val="26"/>
        </w:rPr>
        <w:t>Из 18</w:t>
      </w:r>
      <w:r w:rsidR="00441FA0">
        <w:rPr>
          <w:sz w:val="26"/>
          <w:szCs w:val="26"/>
        </w:rPr>
        <w:t xml:space="preserve"> населенных пунктов </w:t>
      </w:r>
      <w:r>
        <w:rPr>
          <w:sz w:val="26"/>
          <w:szCs w:val="26"/>
        </w:rPr>
        <w:t>Шунген</w:t>
      </w:r>
      <w:r w:rsidR="00441FA0">
        <w:rPr>
          <w:sz w:val="26"/>
          <w:szCs w:val="26"/>
        </w:rPr>
        <w:t>ского сельского поселения 1</w:t>
      </w:r>
      <w:r>
        <w:rPr>
          <w:sz w:val="26"/>
          <w:szCs w:val="26"/>
        </w:rPr>
        <w:t>5</w:t>
      </w:r>
      <w:r w:rsidR="00441FA0">
        <w:rPr>
          <w:sz w:val="26"/>
          <w:szCs w:val="26"/>
        </w:rPr>
        <w:t xml:space="preserve"> населенных пункт</w:t>
      </w:r>
      <w:r>
        <w:rPr>
          <w:sz w:val="26"/>
          <w:szCs w:val="26"/>
        </w:rPr>
        <w:t>ов</w:t>
      </w:r>
      <w:r w:rsidR="00441FA0">
        <w:rPr>
          <w:sz w:val="26"/>
          <w:szCs w:val="26"/>
        </w:rPr>
        <w:t>, не имеют централизованной систем</w:t>
      </w:r>
      <w:r>
        <w:rPr>
          <w:sz w:val="26"/>
          <w:szCs w:val="26"/>
        </w:rPr>
        <w:t>ы</w:t>
      </w:r>
      <w:r w:rsidR="00441FA0">
        <w:rPr>
          <w:sz w:val="26"/>
          <w:szCs w:val="26"/>
        </w:rPr>
        <w:t xml:space="preserve"> водоотведения. В этих населенных пунктах жидкие бытовые отходы собираются в индивидуальные и коллективные выгребные ямы, и по мере </w:t>
      </w:r>
      <w:r w:rsidR="00441FA0">
        <w:rPr>
          <w:sz w:val="26"/>
          <w:szCs w:val="26"/>
        </w:rPr>
        <w:lastRenderedPageBreak/>
        <w:t>их наполнения</w:t>
      </w:r>
      <w:r>
        <w:rPr>
          <w:sz w:val="26"/>
          <w:szCs w:val="26"/>
        </w:rPr>
        <w:t>,</w:t>
      </w:r>
      <w:r w:rsidR="00441FA0">
        <w:rPr>
          <w:sz w:val="26"/>
          <w:szCs w:val="26"/>
        </w:rPr>
        <w:t xml:space="preserve"> откачиваются и вывозятся на ОСК или сливаются в специально оборудованные для этого резервуары. </w:t>
      </w:r>
    </w:p>
    <w:p w:rsidR="00441FA0" w:rsidRDefault="00441FA0" w:rsidP="00BD3A49">
      <w:pPr>
        <w:pStyle w:val="af4"/>
        <w:ind w:left="0" w:firstLine="540"/>
        <w:jc w:val="both"/>
        <w:rPr>
          <w:sz w:val="26"/>
          <w:szCs w:val="26"/>
        </w:rPr>
      </w:pPr>
      <w:r>
        <w:rPr>
          <w:sz w:val="26"/>
          <w:szCs w:val="26"/>
        </w:rPr>
        <w:t xml:space="preserve">К жидким бытовым отходам относятся нечистоты, помои и другие бытовые стоки. При отсутствии системы канализации количество накапливающихся жидких бытовых отходов зависит как от условий их образования (наличие водопровода, ванн, других элементов благоустройства), так и от конструкций и устройства выгребных ям для сбора. </w:t>
      </w:r>
    </w:p>
    <w:p w:rsidR="00441FA0" w:rsidRDefault="00441FA0" w:rsidP="00441FA0">
      <w:pPr>
        <w:ind w:firstLine="709"/>
        <w:jc w:val="both"/>
        <w:rPr>
          <w:sz w:val="26"/>
          <w:szCs w:val="26"/>
        </w:rPr>
      </w:pPr>
      <w:r>
        <w:rPr>
          <w:sz w:val="26"/>
          <w:szCs w:val="26"/>
        </w:rPr>
        <w:t xml:space="preserve">Жидкие отходы из не канализованных домовладений необходимо вывозить по мере накопления, но не реже одного раза в полгода. Уровень наполнения выгреба не должен превышать 0,35 м от поверхности земли. Выгреб для нечистот и помоев должен быть водонепроницаем, чтобы не загрязнять почву и грунтовые воды просачивающейся жидкостью. На территории частных домовладений расстояние от дворовых уборных до домовладений определяется самими домовладельцами и может быть сокращено до 8-10 метров. </w:t>
      </w:r>
    </w:p>
    <w:p w:rsidR="00441FA0" w:rsidRDefault="00441FA0" w:rsidP="00441FA0">
      <w:pPr>
        <w:pStyle w:val="af8"/>
        <w:spacing w:after="0"/>
        <w:ind w:firstLine="851"/>
        <w:jc w:val="both"/>
        <w:rPr>
          <w:sz w:val="26"/>
          <w:szCs w:val="26"/>
        </w:rPr>
      </w:pPr>
      <w:r>
        <w:rPr>
          <w:sz w:val="26"/>
          <w:szCs w:val="26"/>
        </w:rPr>
        <w:t>В конфликтных ситуациях место размещения дворовых уборных определяется представителями общественности, административной комиссией поселения.</w:t>
      </w:r>
    </w:p>
    <w:p w:rsidR="00441FA0" w:rsidRDefault="00441FA0" w:rsidP="00441FA0">
      <w:pPr>
        <w:pStyle w:val="af8"/>
        <w:spacing w:after="0"/>
        <w:ind w:firstLine="851"/>
        <w:jc w:val="both"/>
        <w:rPr>
          <w:sz w:val="26"/>
          <w:szCs w:val="26"/>
        </w:rPr>
      </w:pPr>
      <w:r>
        <w:rPr>
          <w:sz w:val="26"/>
          <w:szCs w:val="26"/>
        </w:rPr>
        <w:t>В условиях децентрализованного водоснабжения дворовые уборные должны быть удалены от колодцев и каптажей родников на расстояние не менее 50 м.</w:t>
      </w:r>
    </w:p>
    <w:p w:rsidR="00441FA0" w:rsidRDefault="00441FA0" w:rsidP="00441FA0">
      <w:pPr>
        <w:ind w:firstLine="709"/>
        <w:jc w:val="both"/>
        <w:rPr>
          <w:sz w:val="26"/>
          <w:szCs w:val="26"/>
        </w:rPr>
      </w:pPr>
      <w:r>
        <w:rPr>
          <w:sz w:val="26"/>
          <w:szCs w:val="26"/>
        </w:rPr>
        <w:t>Наземная часть приемников жидких отходов (</w:t>
      </w:r>
      <w:proofErr w:type="spellStart"/>
      <w:r>
        <w:rPr>
          <w:sz w:val="26"/>
          <w:szCs w:val="26"/>
        </w:rPr>
        <w:t>помойниц</w:t>
      </w:r>
      <w:proofErr w:type="spellEnd"/>
      <w:r>
        <w:rPr>
          <w:sz w:val="26"/>
          <w:szCs w:val="26"/>
        </w:rPr>
        <w:t xml:space="preserve"> и уборных) должна быть удобна для мойки и дезинфекции. К заборному люку следует обеспечить свободный подъезд специализированного автотранспорта. </w:t>
      </w:r>
    </w:p>
    <w:p w:rsidR="00441FA0" w:rsidRDefault="00441FA0" w:rsidP="00BD3A49">
      <w:pPr>
        <w:pStyle w:val="af4"/>
        <w:ind w:left="0" w:firstLine="540"/>
        <w:jc w:val="both"/>
        <w:rPr>
          <w:sz w:val="26"/>
          <w:szCs w:val="26"/>
        </w:rPr>
      </w:pPr>
      <w:r>
        <w:rPr>
          <w:sz w:val="26"/>
          <w:szCs w:val="26"/>
        </w:rPr>
        <w:t xml:space="preserve">Жидкие отходы категорически запрещается вывозить на свалки и полигоны, предназначенные для захоронения ТБО. </w:t>
      </w:r>
    </w:p>
    <w:p w:rsidR="00441FA0" w:rsidRDefault="00441FA0" w:rsidP="00BD3A49">
      <w:pPr>
        <w:pStyle w:val="af4"/>
        <w:ind w:left="0" w:firstLine="540"/>
        <w:jc w:val="both"/>
        <w:rPr>
          <w:sz w:val="26"/>
          <w:szCs w:val="26"/>
        </w:rPr>
      </w:pPr>
      <w:r>
        <w:rPr>
          <w:sz w:val="26"/>
          <w:szCs w:val="26"/>
        </w:rPr>
        <w:t xml:space="preserve">Согласно требованиям «Санитарных правил содержания населенных мест» жидкие бытовые отходы вывозятся на биологические очистные сооружения, с владельцем которых должен быть заключен договор на прем и очистку стоков. </w:t>
      </w:r>
    </w:p>
    <w:p w:rsidR="00441FA0" w:rsidRDefault="00441FA0" w:rsidP="00BD3A49">
      <w:pPr>
        <w:ind w:firstLine="540"/>
        <w:jc w:val="both"/>
        <w:rPr>
          <w:bCs/>
          <w:sz w:val="26"/>
          <w:szCs w:val="26"/>
        </w:rPr>
      </w:pPr>
      <w:r>
        <w:rPr>
          <w:sz w:val="26"/>
          <w:szCs w:val="26"/>
        </w:rPr>
        <w:t xml:space="preserve">Вывоз ЖБО из не канализованного жилого фонда осуществляется по заявкам жителей частными предпринимателями по мере необходимости при наполнении местных выгребных ям. </w:t>
      </w:r>
      <w:r>
        <w:rPr>
          <w:bCs/>
          <w:sz w:val="26"/>
          <w:szCs w:val="26"/>
        </w:rPr>
        <w:t>ООО «Коммунальные системы» вывозом ЖБО не занимаются.</w:t>
      </w:r>
    </w:p>
    <w:p w:rsidR="00441FA0" w:rsidRDefault="00441FA0" w:rsidP="00441FA0">
      <w:pPr>
        <w:spacing w:before="120" w:after="120"/>
        <w:ind w:left="567" w:hanging="595"/>
        <w:jc w:val="both"/>
        <w:rPr>
          <w:b/>
          <w:sz w:val="26"/>
          <w:szCs w:val="26"/>
        </w:rPr>
      </w:pPr>
      <w:r>
        <w:rPr>
          <w:b/>
          <w:sz w:val="26"/>
          <w:szCs w:val="26"/>
        </w:rPr>
        <w:t>14.9. Описание существующих технических и технологических проблем системы водоотведения сельского поселения.</w:t>
      </w:r>
    </w:p>
    <w:p w:rsidR="00441FA0" w:rsidRDefault="00441FA0" w:rsidP="00441FA0">
      <w:pPr>
        <w:tabs>
          <w:tab w:val="left" w:pos="3086"/>
        </w:tabs>
        <w:spacing w:before="120"/>
        <w:ind w:firstLine="567"/>
        <w:jc w:val="both"/>
        <w:rPr>
          <w:sz w:val="26"/>
          <w:szCs w:val="26"/>
        </w:rPr>
      </w:pPr>
      <w:r>
        <w:rPr>
          <w:sz w:val="26"/>
          <w:szCs w:val="26"/>
        </w:rPr>
        <w:t xml:space="preserve">Централизованные системы водоотведения (ЦСВО) с развитыми канализационными сетями и очистными сооружениями с полным циклом биологической очистки должны быть в основных населенных пунктах </w:t>
      </w:r>
      <w:r w:rsidR="00567F89">
        <w:rPr>
          <w:sz w:val="26"/>
          <w:szCs w:val="26"/>
        </w:rPr>
        <w:t>Шунген</w:t>
      </w:r>
      <w:r>
        <w:rPr>
          <w:sz w:val="26"/>
          <w:szCs w:val="26"/>
        </w:rPr>
        <w:t>ского СП: с</w:t>
      </w:r>
      <w:r w:rsidR="00567F89">
        <w:rPr>
          <w:sz w:val="26"/>
          <w:szCs w:val="26"/>
        </w:rPr>
        <w:t xml:space="preserve"> Шунга, с. Саметь, с. Петрилово, с. Яковлевское, д. Некрасово</w:t>
      </w:r>
      <w:r w:rsidR="003D4A98">
        <w:rPr>
          <w:sz w:val="26"/>
          <w:szCs w:val="26"/>
        </w:rPr>
        <w:t>, д. Стрельниково, д. Аферово</w:t>
      </w:r>
      <w:r w:rsidR="00567F89">
        <w:rPr>
          <w:sz w:val="26"/>
          <w:szCs w:val="26"/>
        </w:rPr>
        <w:t>.</w:t>
      </w:r>
      <w:r>
        <w:rPr>
          <w:sz w:val="26"/>
          <w:szCs w:val="26"/>
        </w:rPr>
        <w:t xml:space="preserve"> </w:t>
      </w:r>
      <w:r w:rsidR="004D69C7">
        <w:rPr>
          <w:sz w:val="26"/>
          <w:szCs w:val="26"/>
        </w:rPr>
        <w:t xml:space="preserve">Фактически в с. Шунга, с. Петрилово, с. Яковлевское, канализационные сети охватываю меньшую часть этих населенных пунктов. В д. Некрасово к централизованной канализации подключены всего 2 МКД. В с. Саметь системы централизованной канализации вообще нет. </w:t>
      </w:r>
    </w:p>
    <w:p w:rsidR="003D4A98" w:rsidRDefault="00441FA0" w:rsidP="00441FA0">
      <w:pPr>
        <w:tabs>
          <w:tab w:val="left" w:pos="3086"/>
        </w:tabs>
        <w:ind w:firstLine="567"/>
        <w:jc w:val="both"/>
        <w:rPr>
          <w:sz w:val="26"/>
          <w:szCs w:val="26"/>
        </w:rPr>
      </w:pPr>
      <w:r>
        <w:rPr>
          <w:sz w:val="26"/>
          <w:szCs w:val="26"/>
        </w:rPr>
        <w:t>На первом этапе надо</w:t>
      </w:r>
      <w:r w:rsidR="004D69C7">
        <w:rPr>
          <w:sz w:val="26"/>
          <w:szCs w:val="26"/>
        </w:rPr>
        <w:t xml:space="preserve"> в</w:t>
      </w:r>
      <w:r>
        <w:rPr>
          <w:sz w:val="26"/>
          <w:szCs w:val="26"/>
        </w:rPr>
        <w:t>осстан</w:t>
      </w:r>
      <w:r w:rsidR="003D4A98">
        <w:rPr>
          <w:sz w:val="26"/>
          <w:szCs w:val="26"/>
        </w:rPr>
        <w:t>о</w:t>
      </w:r>
      <w:r>
        <w:rPr>
          <w:sz w:val="26"/>
          <w:szCs w:val="26"/>
        </w:rPr>
        <w:t>в</w:t>
      </w:r>
      <w:r w:rsidR="004D69C7">
        <w:rPr>
          <w:sz w:val="26"/>
          <w:szCs w:val="26"/>
        </w:rPr>
        <w:t>и</w:t>
      </w:r>
      <w:r>
        <w:rPr>
          <w:sz w:val="26"/>
          <w:szCs w:val="26"/>
        </w:rPr>
        <w:t xml:space="preserve">ть существующие очистные сооружения </w:t>
      </w:r>
      <w:r w:rsidR="003D4A98">
        <w:rPr>
          <w:sz w:val="26"/>
          <w:szCs w:val="26"/>
        </w:rPr>
        <w:t>до их проектного состояния: отремонтировать здания компрессорных, установить в них по 2 воздушных компрессора, вычистить резервуары биологической очистки, обеспечить их аэрацию, организовать утилизацию удаляемого мусора и иловых осадков</w:t>
      </w:r>
      <w:r>
        <w:rPr>
          <w:sz w:val="26"/>
          <w:szCs w:val="26"/>
        </w:rPr>
        <w:t xml:space="preserve"> </w:t>
      </w:r>
    </w:p>
    <w:p w:rsidR="00441FA0" w:rsidRDefault="00441FA0" w:rsidP="00441FA0">
      <w:pPr>
        <w:tabs>
          <w:tab w:val="left" w:pos="3086"/>
        </w:tabs>
        <w:ind w:firstLine="567"/>
        <w:jc w:val="both"/>
        <w:rPr>
          <w:sz w:val="26"/>
          <w:szCs w:val="26"/>
        </w:rPr>
      </w:pPr>
      <w:r>
        <w:rPr>
          <w:sz w:val="26"/>
          <w:szCs w:val="26"/>
        </w:rPr>
        <w:t xml:space="preserve">На втором этапе следует создать систему централизованной канализации для </w:t>
      </w:r>
      <w:r w:rsidR="003D4A98">
        <w:rPr>
          <w:sz w:val="26"/>
          <w:szCs w:val="26"/>
        </w:rPr>
        <w:t>с. Саметь, д. Стрельниково</w:t>
      </w:r>
      <w:r>
        <w:rPr>
          <w:sz w:val="26"/>
          <w:szCs w:val="26"/>
        </w:rPr>
        <w:t>: построить комплектные биологические очистные сооружения и проложить в этих населенных пунктах канализационные сети.</w:t>
      </w:r>
      <w:r w:rsidR="0092671C">
        <w:rPr>
          <w:sz w:val="26"/>
          <w:szCs w:val="26"/>
        </w:rPr>
        <w:t xml:space="preserve"> </w:t>
      </w:r>
      <w:r w:rsidR="00D42E06">
        <w:rPr>
          <w:sz w:val="26"/>
          <w:szCs w:val="26"/>
        </w:rPr>
        <w:t>Канализационную сеть д. Аферово целесообразно подключить к сетям с. Яковлевское, проложив их через д. Казанка и Малый Борок.</w:t>
      </w:r>
    </w:p>
    <w:p w:rsidR="00441FA0" w:rsidRDefault="00441FA0" w:rsidP="00441FA0">
      <w:pPr>
        <w:tabs>
          <w:tab w:val="left" w:pos="3086"/>
        </w:tabs>
        <w:ind w:firstLine="567"/>
        <w:jc w:val="both"/>
        <w:rPr>
          <w:sz w:val="26"/>
          <w:szCs w:val="26"/>
        </w:rPr>
      </w:pPr>
      <w:r>
        <w:rPr>
          <w:sz w:val="26"/>
          <w:szCs w:val="26"/>
        </w:rPr>
        <w:lastRenderedPageBreak/>
        <w:t xml:space="preserve">На третьем этапе следует </w:t>
      </w:r>
      <w:r w:rsidR="003D4A98">
        <w:rPr>
          <w:sz w:val="26"/>
          <w:szCs w:val="26"/>
        </w:rPr>
        <w:t>развить</w:t>
      </w:r>
      <w:r>
        <w:rPr>
          <w:sz w:val="26"/>
          <w:szCs w:val="26"/>
        </w:rPr>
        <w:t xml:space="preserve"> </w:t>
      </w:r>
      <w:r w:rsidR="003D4A98">
        <w:rPr>
          <w:sz w:val="26"/>
          <w:szCs w:val="26"/>
        </w:rPr>
        <w:t>централизованную сеть</w:t>
      </w:r>
      <w:r>
        <w:rPr>
          <w:sz w:val="26"/>
          <w:szCs w:val="26"/>
        </w:rPr>
        <w:t xml:space="preserve"> водоотведения в</w:t>
      </w:r>
      <w:r w:rsidR="003D4A98">
        <w:rPr>
          <w:sz w:val="26"/>
          <w:szCs w:val="26"/>
        </w:rPr>
        <w:t xml:space="preserve"> с. Шунга, с. Петрилово, с. Яковлевское</w:t>
      </w:r>
      <w:r w:rsidR="00D42E06">
        <w:rPr>
          <w:sz w:val="26"/>
          <w:szCs w:val="26"/>
        </w:rPr>
        <w:t>, д. Некрасово</w:t>
      </w:r>
      <w:r w:rsidR="003D4A98">
        <w:rPr>
          <w:sz w:val="26"/>
          <w:szCs w:val="26"/>
        </w:rPr>
        <w:t xml:space="preserve"> с целью подключения к ней большей части жилых домов</w:t>
      </w:r>
      <w:r>
        <w:rPr>
          <w:sz w:val="26"/>
          <w:szCs w:val="26"/>
        </w:rPr>
        <w:t>.</w:t>
      </w:r>
    </w:p>
    <w:p w:rsidR="00441FA0" w:rsidRDefault="00441FA0" w:rsidP="00441FA0">
      <w:pPr>
        <w:tabs>
          <w:tab w:val="left" w:pos="3086"/>
        </w:tabs>
        <w:ind w:firstLine="567"/>
        <w:jc w:val="both"/>
        <w:rPr>
          <w:sz w:val="26"/>
          <w:szCs w:val="26"/>
        </w:rPr>
      </w:pPr>
      <w:r>
        <w:rPr>
          <w:sz w:val="26"/>
          <w:szCs w:val="26"/>
        </w:rPr>
        <w:t>Эксплуатация систем водоотведения в небольших сельских населенных пунктах трудоемка и экономически не выгодна, поскольку требует большого количества эксплуатационного персонала и затрат на его содержание. Работающие компрессоры в системах биологической очистки потребляют электроэнергии на сумму практически равную всем доходам от реализации услуг по водоотведению и очистке стоков. Проблему нерентабельности систем водоотведения усугубляет малый эксплуатационный ресурс воздушных компрессоров, который на практике составляет менее 1 года. Эту проблему можно решить двумя способами:</w:t>
      </w:r>
    </w:p>
    <w:p w:rsidR="00441FA0" w:rsidRDefault="00441FA0" w:rsidP="00441FA0">
      <w:pPr>
        <w:tabs>
          <w:tab w:val="left" w:pos="3086"/>
        </w:tabs>
        <w:jc w:val="both"/>
        <w:rPr>
          <w:sz w:val="26"/>
          <w:szCs w:val="26"/>
        </w:rPr>
      </w:pPr>
      <w:r>
        <w:rPr>
          <w:sz w:val="26"/>
          <w:szCs w:val="26"/>
        </w:rPr>
        <w:t>1). Субсидированием эксплуатирующих организаций на замену оборудования и трубопроводов путем вхождения в федеральные программы по развитию регионов.</w:t>
      </w:r>
    </w:p>
    <w:p w:rsidR="00441FA0" w:rsidRDefault="00441FA0" w:rsidP="00441FA0">
      <w:pPr>
        <w:jc w:val="both"/>
        <w:rPr>
          <w:sz w:val="26"/>
          <w:szCs w:val="26"/>
        </w:rPr>
      </w:pPr>
      <w:r>
        <w:rPr>
          <w:sz w:val="26"/>
          <w:szCs w:val="26"/>
        </w:rPr>
        <w:t>2). Значительным увеличением тарифа на услугу «водоотведение» с одновременным принятием муниципального стандарта в виде пониженного для населения тарифа с последующей компенсацией эксплуатирующей организации недополученных доходов. При этом для организаций, осуществляющих биологическую очистку стоков, должен устанавливаться отдельный повышенный тариф.</w:t>
      </w:r>
    </w:p>
    <w:p w:rsidR="00441FA0" w:rsidRDefault="00441FA0" w:rsidP="00441FA0">
      <w:pPr>
        <w:spacing w:before="120" w:after="120"/>
        <w:ind w:left="993" w:hanging="993"/>
        <w:jc w:val="both"/>
        <w:rPr>
          <w:b/>
          <w:sz w:val="26"/>
          <w:szCs w:val="26"/>
        </w:rPr>
      </w:pPr>
      <w:r>
        <w:rPr>
          <w:b/>
          <w:sz w:val="26"/>
          <w:szCs w:val="26"/>
        </w:rPr>
        <w:t>14.10.</w:t>
      </w:r>
      <w:r>
        <w:rPr>
          <w:sz w:val="26"/>
          <w:szCs w:val="26"/>
        </w:rPr>
        <w:t xml:space="preserve"> </w:t>
      </w:r>
      <w:r>
        <w:rPr>
          <w:b/>
          <w:sz w:val="26"/>
          <w:szCs w:val="26"/>
        </w:rPr>
        <w:t xml:space="preserve">Сведения об отнесении централизованной системы водоотведения (канализации) к централизованным системам водоотведения поселений. </w:t>
      </w:r>
    </w:p>
    <w:p w:rsidR="00CC26EB" w:rsidRDefault="00441FA0" w:rsidP="00441FA0">
      <w:pPr>
        <w:jc w:val="both"/>
        <w:rPr>
          <w:sz w:val="26"/>
          <w:szCs w:val="26"/>
        </w:rPr>
      </w:pPr>
      <w:r>
        <w:rPr>
          <w:sz w:val="26"/>
          <w:szCs w:val="26"/>
        </w:rPr>
        <w:t xml:space="preserve">В </w:t>
      </w:r>
      <w:r w:rsidR="004D69C7">
        <w:rPr>
          <w:bCs/>
          <w:sz w:val="26"/>
          <w:szCs w:val="26"/>
        </w:rPr>
        <w:t>с. Шунга, с. Петрилово, с. Яковлевское</w:t>
      </w:r>
      <w:r w:rsidR="004D69C7">
        <w:rPr>
          <w:sz w:val="26"/>
          <w:szCs w:val="26"/>
        </w:rPr>
        <w:t>,</w:t>
      </w:r>
      <w:r>
        <w:rPr>
          <w:sz w:val="26"/>
          <w:szCs w:val="26"/>
        </w:rPr>
        <w:t xml:space="preserve"> системы канализации, состоящие из канализационных сетей, насосных станций и очистных сооружений по всем признакам относятся к централизованным системам водоотведения </w:t>
      </w:r>
      <w:r w:rsidR="004D69C7">
        <w:rPr>
          <w:sz w:val="26"/>
          <w:szCs w:val="26"/>
        </w:rPr>
        <w:t>Шунген</w:t>
      </w:r>
      <w:r>
        <w:rPr>
          <w:sz w:val="26"/>
          <w:szCs w:val="26"/>
        </w:rPr>
        <w:t xml:space="preserve">ского сельского поселения. Проектная производительность очистных сооружений составляет: в </w:t>
      </w:r>
      <w:r w:rsidR="002F2152">
        <w:rPr>
          <w:bCs/>
          <w:sz w:val="26"/>
          <w:szCs w:val="26"/>
        </w:rPr>
        <w:t xml:space="preserve">с. Шунга, с. Петрилово - </w:t>
      </w:r>
      <w:r w:rsidR="002F2152">
        <w:rPr>
          <w:sz w:val="26"/>
          <w:szCs w:val="26"/>
        </w:rPr>
        <w:t>200 м</w:t>
      </w:r>
      <w:r w:rsidR="002F2152">
        <w:rPr>
          <w:sz w:val="26"/>
          <w:szCs w:val="26"/>
          <w:vertAlign w:val="superscript"/>
        </w:rPr>
        <w:t>3</w:t>
      </w:r>
      <w:r w:rsidR="002F2152">
        <w:rPr>
          <w:sz w:val="26"/>
          <w:szCs w:val="26"/>
        </w:rPr>
        <w:t>/су</w:t>
      </w:r>
      <w:r w:rsidR="002F2152">
        <w:rPr>
          <w:bCs/>
          <w:sz w:val="26"/>
          <w:szCs w:val="26"/>
        </w:rPr>
        <w:t>, с. Яковлевское</w:t>
      </w:r>
      <w:r>
        <w:rPr>
          <w:sz w:val="26"/>
          <w:szCs w:val="26"/>
        </w:rPr>
        <w:t xml:space="preserve"> – 400 м</w:t>
      </w:r>
      <w:r>
        <w:rPr>
          <w:sz w:val="26"/>
          <w:szCs w:val="26"/>
          <w:vertAlign w:val="superscript"/>
        </w:rPr>
        <w:t>3</w:t>
      </w:r>
      <w:r>
        <w:rPr>
          <w:sz w:val="26"/>
          <w:szCs w:val="26"/>
        </w:rPr>
        <w:t>/сут. Системы ЦСВО в этих населенных пунктах обслуживают население (</w:t>
      </w:r>
      <w:r w:rsidR="002F2152">
        <w:rPr>
          <w:sz w:val="26"/>
          <w:szCs w:val="26"/>
        </w:rPr>
        <w:t xml:space="preserve">все </w:t>
      </w:r>
      <w:r>
        <w:rPr>
          <w:sz w:val="26"/>
          <w:szCs w:val="26"/>
        </w:rPr>
        <w:t xml:space="preserve">МКД и </w:t>
      </w:r>
      <w:r w:rsidR="002F2152">
        <w:rPr>
          <w:sz w:val="26"/>
          <w:szCs w:val="26"/>
        </w:rPr>
        <w:t xml:space="preserve">часть </w:t>
      </w:r>
      <w:r>
        <w:rPr>
          <w:sz w:val="26"/>
          <w:szCs w:val="26"/>
        </w:rPr>
        <w:t>ИЖД), бюджетные организации, предприятия и прочих абонентов.</w:t>
      </w:r>
    </w:p>
    <w:p w:rsidR="002F2152" w:rsidRDefault="002F2152" w:rsidP="001F1DA1">
      <w:pPr>
        <w:ind w:firstLine="567"/>
        <w:jc w:val="both"/>
        <w:rPr>
          <w:sz w:val="26"/>
          <w:szCs w:val="26"/>
        </w:rPr>
      </w:pPr>
      <w:r>
        <w:rPr>
          <w:sz w:val="26"/>
          <w:szCs w:val="26"/>
        </w:rPr>
        <w:t xml:space="preserve">В д. Некрасово к централизованной системе водоотведения г. Костромы подключены только 2 жилых дома. </w:t>
      </w:r>
      <w:r w:rsidR="001F1DA1">
        <w:rPr>
          <w:sz w:val="26"/>
          <w:szCs w:val="26"/>
        </w:rPr>
        <w:t>Э</w:t>
      </w:r>
      <w:r>
        <w:rPr>
          <w:sz w:val="26"/>
          <w:szCs w:val="26"/>
        </w:rPr>
        <w:t>тот населенный пункт нельзя признать</w:t>
      </w:r>
      <w:r w:rsidR="001F1DA1">
        <w:rPr>
          <w:sz w:val="26"/>
          <w:szCs w:val="26"/>
        </w:rPr>
        <w:t xml:space="preserve"> зоной с </w:t>
      </w:r>
      <w:r w:rsidR="001F1DA1" w:rsidRPr="001F1DA1">
        <w:rPr>
          <w:sz w:val="26"/>
          <w:szCs w:val="26"/>
        </w:rPr>
        <w:t>централизованн</w:t>
      </w:r>
      <w:r w:rsidR="001F1DA1">
        <w:rPr>
          <w:sz w:val="26"/>
          <w:szCs w:val="26"/>
        </w:rPr>
        <w:t>ой</w:t>
      </w:r>
      <w:r w:rsidR="001F1DA1" w:rsidRPr="001F1DA1">
        <w:rPr>
          <w:sz w:val="26"/>
          <w:szCs w:val="26"/>
        </w:rPr>
        <w:t xml:space="preserve"> систем</w:t>
      </w:r>
      <w:r w:rsidR="001F1DA1">
        <w:rPr>
          <w:sz w:val="26"/>
          <w:szCs w:val="26"/>
        </w:rPr>
        <w:t>ой</w:t>
      </w:r>
      <w:r w:rsidR="001F1DA1" w:rsidRPr="001F1DA1">
        <w:rPr>
          <w:sz w:val="26"/>
          <w:szCs w:val="26"/>
        </w:rPr>
        <w:t xml:space="preserve"> водоотведения</w:t>
      </w:r>
      <w:r>
        <w:rPr>
          <w:sz w:val="26"/>
          <w:szCs w:val="26"/>
        </w:rPr>
        <w:t xml:space="preserve"> </w:t>
      </w:r>
    </w:p>
    <w:p w:rsidR="001F1DA1" w:rsidRDefault="001F1DA1" w:rsidP="001F1DA1">
      <w:pPr>
        <w:pStyle w:val="a4"/>
        <w:numPr>
          <w:ilvl w:val="0"/>
          <w:numId w:val="10"/>
        </w:numPr>
        <w:suppressAutoHyphens/>
        <w:spacing w:before="240" w:after="240"/>
        <w:ind w:left="714" w:hanging="357"/>
        <w:contextualSpacing w:val="0"/>
        <w:jc w:val="center"/>
        <w:rPr>
          <w:b/>
          <w:sz w:val="28"/>
          <w:szCs w:val="28"/>
        </w:rPr>
      </w:pPr>
      <w:r>
        <w:rPr>
          <w:b/>
          <w:sz w:val="28"/>
          <w:szCs w:val="28"/>
        </w:rPr>
        <w:t>Балансы сточных вод в системе водоотведения.</w:t>
      </w:r>
    </w:p>
    <w:p w:rsidR="001F1DA1" w:rsidRDefault="001F1DA1" w:rsidP="001F1DA1">
      <w:pPr>
        <w:pStyle w:val="a4"/>
        <w:numPr>
          <w:ilvl w:val="1"/>
          <w:numId w:val="10"/>
        </w:numPr>
        <w:suppressAutoHyphens/>
        <w:spacing w:before="120" w:after="120"/>
        <w:ind w:left="709"/>
        <w:rPr>
          <w:b/>
          <w:sz w:val="26"/>
          <w:szCs w:val="26"/>
        </w:rPr>
      </w:pPr>
      <w:r>
        <w:rPr>
          <w:b/>
          <w:sz w:val="26"/>
          <w:szCs w:val="26"/>
        </w:rPr>
        <w:t>Баланс поступления сточных вод в централизованную систему водоотведения и отведения стоков по технологическим зонам водоотведения.</w:t>
      </w:r>
    </w:p>
    <w:p w:rsidR="001F1DA1" w:rsidRDefault="001F1DA1" w:rsidP="001F1DA1">
      <w:pPr>
        <w:jc w:val="both"/>
        <w:rPr>
          <w:sz w:val="26"/>
          <w:szCs w:val="26"/>
        </w:rPr>
      </w:pPr>
      <w:r>
        <w:rPr>
          <w:sz w:val="26"/>
          <w:szCs w:val="26"/>
        </w:rPr>
        <w:t xml:space="preserve">Баланс сточных вод за 2023 год принимается по сведениям ООО «Коммунальные системы». Баланс приведен в таблице 15.1.1. Раздельного учета по категориям потребителей не ведется. Распределение общего объема стоков по видам потребителей выполнено </w:t>
      </w:r>
      <w:proofErr w:type="spellStart"/>
      <w:r>
        <w:rPr>
          <w:sz w:val="26"/>
          <w:szCs w:val="26"/>
        </w:rPr>
        <w:t>расчетно</w:t>
      </w:r>
      <w:proofErr w:type="spellEnd"/>
      <w:r>
        <w:rPr>
          <w:sz w:val="26"/>
          <w:szCs w:val="26"/>
        </w:rPr>
        <w:t>, пропорционально водопотреблению.</w:t>
      </w:r>
    </w:p>
    <w:p w:rsidR="001F1DA1" w:rsidRDefault="001F1DA1" w:rsidP="001F1DA1">
      <w:pPr>
        <w:tabs>
          <w:tab w:val="left" w:pos="3086"/>
        </w:tabs>
        <w:spacing w:before="120" w:after="120"/>
        <w:ind w:left="357"/>
        <w:jc w:val="center"/>
        <w:rPr>
          <w:sz w:val="26"/>
          <w:szCs w:val="26"/>
        </w:rPr>
      </w:pPr>
      <w:r>
        <w:rPr>
          <w:sz w:val="26"/>
          <w:szCs w:val="26"/>
        </w:rPr>
        <w:t>Таблица 15.1.1. Баланс сточных вод за 2023 год</w:t>
      </w:r>
    </w:p>
    <w:tbl>
      <w:tblPr>
        <w:tblStyle w:val="a3"/>
        <w:tblW w:w="10421" w:type="dxa"/>
        <w:jc w:val="center"/>
        <w:tblLayout w:type="fixed"/>
        <w:tblLook w:val="04A0" w:firstRow="1" w:lastRow="0" w:firstColumn="1" w:lastColumn="0" w:noHBand="0" w:noVBand="1"/>
      </w:tblPr>
      <w:tblGrid>
        <w:gridCol w:w="3067"/>
        <w:gridCol w:w="1875"/>
        <w:gridCol w:w="1827"/>
        <w:gridCol w:w="1826"/>
        <w:gridCol w:w="1826"/>
      </w:tblGrid>
      <w:tr w:rsidR="001F1DA1" w:rsidTr="001F1DA1">
        <w:trPr>
          <w:jc w:val="center"/>
        </w:trPr>
        <w:tc>
          <w:tcPr>
            <w:tcW w:w="3067" w:type="dxa"/>
            <w:vMerge w:val="restart"/>
            <w:vAlign w:val="center"/>
          </w:tcPr>
          <w:p w:rsidR="001F1DA1" w:rsidRDefault="001F1DA1" w:rsidP="001F1DA1">
            <w:pPr>
              <w:tabs>
                <w:tab w:val="left" w:pos="3086"/>
              </w:tabs>
              <w:jc w:val="center"/>
              <w:rPr>
                <w:sz w:val="26"/>
                <w:szCs w:val="26"/>
              </w:rPr>
            </w:pPr>
            <w:r>
              <w:rPr>
                <w:sz w:val="26"/>
                <w:szCs w:val="26"/>
              </w:rPr>
              <w:t>Населенный пункт (зона водоотведения)</w:t>
            </w:r>
          </w:p>
        </w:tc>
        <w:tc>
          <w:tcPr>
            <w:tcW w:w="1875" w:type="dxa"/>
            <w:vMerge w:val="restart"/>
            <w:vAlign w:val="center"/>
          </w:tcPr>
          <w:p w:rsidR="001F1DA1" w:rsidRDefault="001F1DA1" w:rsidP="001F1DA1">
            <w:pPr>
              <w:tabs>
                <w:tab w:val="left" w:pos="3086"/>
              </w:tabs>
              <w:jc w:val="center"/>
              <w:rPr>
                <w:sz w:val="26"/>
                <w:szCs w:val="26"/>
              </w:rPr>
            </w:pPr>
            <w:r>
              <w:rPr>
                <w:sz w:val="26"/>
                <w:szCs w:val="26"/>
              </w:rPr>
              <w:t>Объем стоков, тыс. м</w:t>
            </w:r>
            <w:r>
              <w:rPr>
                <w:sz w:val="26"/>
                <w:szCs w:val="26"/>
                <w:vertAlign w:val="superscript"/>
              </w:rPr>
              <w:t>3</w:t>
            </w:r>
          </w:p>
        </w:tc>
        <w:tc>
          <w:tcPr>
            <w:tcW w:w="5479" w:type="dxa"/>
            <w:gridSpan w:val="3"/>
          </w:tcPr>
          <w:p w:rsidR="001F1DA1" w:rsidRDefault="001F1DA1" w:rsidP="001F1DA1">
            <w:pPr>
              <w:tabs>
                <w:tab w:val="left" w:pos="3086"/>
              </w:tabs>
              <w:jc w:val="center"/>
              <w:rPr>
                <w:sz w:val="26"/>
                <w:szCs w:val="26"/>
              </w:rPr>
            </w:pPr>
            <w:r>
              <w:rPr>
                <w:sz w:val="26"/>
                <w:szCs w:val="26"/>
              </w:rPr>
              <w:t>в том числе</w:t>
            </w:r>
          </w:p>
        </w:tc>
      </w:tr>
      <w:tr w:rsidR="001F1DA1" w:rsidTr="001F1DA1">
        <w:trPr>
          <w:jc w:val="center"/>
        </w:trPr>
        <w:tc>
          <w:tcPr>
            <w:tcW w:w="3067" w:type="dxa"/>
            <w:vMerge/>
          </w:tcPr>
          <w:p w:rsidR="001F1DA1" w:rsidRDefault="001F1DA1" w:rsidP="001F1DA1">
            <w:pPr>
              <w:tabs>
                <w:tab w:val="left" w:pos="3086"/>
              </w:tabs>
              <w:jc w:val="center"/>
              <w:rPr>
                <w:sz w:val="26"/>
                <w:szCs w:val="26"/>
              </w:rPr>
            </w:pPr>
          </w:p>
        </w:tc>
        <w:tc>
          <w:tcPr>
            <w:tcW w:w="1875" w:type="dxa"/>
            <w:vMerge/>
            <w:vAlign w:val="center"/>
          </w:tcPr>
          <w:p w:rsidR="001F1DA1" w:rsidRDefault="001F1DA1" w:rsidP="001F1DA1">
            <w:pPr>
              <w:tabs>
                <w:tab w:val="left" w:pos="3086"/>
              </w:tabs>
              <w:jc w:val="center"/>
              <w:rPr>
                <w:sz w:val="26"/>
                <w:szCs w:val="26"/>
              </w:rPr>
            </w:pPr>
          </w:p>
        </w:tc>
        <w:tc>
          <w:tcPr>
            <w:tcW w:w="1827" w:type="dxa"/>
          </w:tcPr>
          <w:p w:rsidR="001F1DA1" w:rsidRDefault="001F1DA1" w:rsidP="001F1DA1">
            <w:pPr>
              <w:tabs>
                <w:tab w:val="left" w:pos="3086"/>
              </w:tabs>
              <w:jc w:val="center"/>
              <w:rPr>
                <w:sz w:val="26"/>
                <w:szCs w:val="26"/>
              </w:rPr>
            </w:pPr>
            <w:r>
              <w:rPr>
                <w:sz w:val="26"/>
                <w:szCs w:val="26"/>
              </w:rPr>
              <w:t>население</w:t>
            </w:r>
          </w:p>
        </w:tc>
        <w:tc>
          <w:tcPr>
            <w:tcW w:w="1826" w:type="dxa"/>
          </w:tcPr>
          <w:p w:rsidR="001F1DA1" w:rsidRDefault="001F1DA1" w:rsidP="001F1DA1">
            <w:pPr>
              <w:tabs>
                <w:tab w:val="left" w:pos="3086"/>
              </w:tabs>
              <w:jc w:val="center"/>
              <w:rPr>
                <w:sz w:val="26"/>
                <w:szCs w:val="26"/>
              </w:rPr>
            </w:pPr>
            <w:r>
              <w:rPr>
                <w:sz w:val="26"/>
                <w:szCs w:val="26"/>
              </w:rPr>
              <w:t>бюджет</w:t>
            </w:r>
          </w:p>
        </w:tc>
        <w:tc>
          <w:tcPr>
            <w:tcW w:w="1826" w:type="dxa"/>
          </w:tcPr>
          <w:p w:rsidR="001F1DA1" w:rsidRDefault="001F1DA1" w:rsidP="001F1DA1">
            <w:pPr>
              <w:tabs>
                <w:tab w:val="left" w:pos="3086"/>
              </w:tabs>
              <w:jc w:val="center"/>
              <w:rPr>
                <w:sz w:val="26"/>
                <w:szCs w:val="26"/>
              </w:rPr>
            </w:pPr>
            <w:r>
              <w:rPr>
                <w:sz w:val="26"/>
                <w:szCs w:val="26"/>
              </w:rPr>
              <w:t>прочие</w:t>
            </w:r>
          </w:p>
        </w:tc>
      </w:tr>
      <w:tr w:rsidR="00FF406B" w:rsidTr="001F1DA1">
        <w:trPr>
          <w:jc w:val="center"/>
        </w:trPr>
        <w:tc>
          <w:tcPr>
            <w:tcW w:w="3067" w:type="dxa"/>
            <w:vAlign w:val="center"/>
          </w:tcPr>
          <w:p w:rsidR="00FF406B" w:rsidRDefault="00FF406B" w:rsidP="00FF406B">
            <w:pPr>
              <w:widowControl w:val="0"/>
              <w:jc w:val="center"/>
              <w:textAlignment w:val="baseline"/>
              <w:rPr>
                <w:lang w:eastAsia="en-US"/>
              </w:rPr>
            </w:pPr>
            <w:r>
              <w:rPr>
                <w:lang w:eastAsia="en-US"/>
              </w:rPr>
              <w:t>с. Шунга</w:t>
            </w:r>
          </w:p>
        </w:tc>
        <w:tc>
          <w:tcPr>
            <w:tcW w:w="1875" w:type="dxa"/>
            <w:vAlign w:val="center"/>
          </w:tcPr>
          <w:p w:rsidR="00FF406B" w:rsidRDefault="00FF406B" w:rsidP="00FF406B">
            <w:pPr>
              <w:jc w:val="center"/>
              <w:rPr>
                <w:color w:val="000000"/>
              </w:rPr>
            </w:pPr>
            <w:r>
              <w:rPr>
                <w:color w:val="000000"/>
              </w:rPr>
              <w:t>23578,9</w:t>
            </w:r>
          </w:p>
        </w:tc>
        <w:tc>
          <w:tcPr>
            <w:tcW w:w="1827" w:type="dxa"/>
            <w:vAlign w:val="center"/>
          </w:tcPr>
          <w:p w:rsidR="00FF406B" w:rsidRDefault="00FF406B" w:rsidP="00FF406B">
            <w:pPr>
              <w:jc w:val="center"/>
              <w:rPr>
                <w:color w:val="000000"/>
              </w:rPr>
            </w:pPr>
            <w:r>
              <w:rPr>
                <w:color w:val="000000"/>
              </w:rPr>
              <w:t>18360,9</w:t>
            </w:r>
          </w:p>
        </w:tc>
        <w:tc>
          <w:tcPr>
            <w:tcW w:w="1826" w:type="dxa"/>
            <w:vAlign w:val="center"/>
          </w:tcPr>
          <w:p w:rsidR="00FF406B" w:rsidRDefault="00FF406B" w:rsidP="00FF406B">
            <w:pPr>
              <w:jc w:val="center"/>
              <w:rPr>
                <w:color w:val="000000"/>
              </w:rPr>
            </w:pPr>
            <w:r>
              <w:rPr>
                <w:color w:val="000000"/>
              </w:rPr>
              <w:t>830,2</w:t>
            </w:r>
          </w:p>
        </w:tc>
        <w:tc>
          <w:tcPr>
            <w:tcW w:w="1826" w:type="dxa"/>
            <w:vAlign w:val="center"/>
          </w:tcPr>
          <w:p w:rsidR="00FF406B" w:rsidRDefault="00FF406B" w:rsidP="00FF406B">
            <w:pPr>
              <w:jc w:val="center"/>
              <w:rPr>
                <w:color w:val="000000"/>
              </w:rPr>
            </w:pPr>
            <w:r>
              <w:rPr>
                <w:color w:val="000000"/>
              </w:rPr>
              <w:t>4387,8</w:t>
            </w:r>
          </w:p>
        </w:tc>
      </w:tr>
      <w:tr w:rsidR="00FF406B" w:rsidTr="001F1DA1">
        <w:trPr>
          <w:jc w:val="center"/>
        </w:trPr>
        <w:tc>
          <w:tcPr>
            <w:tcW w:w="3067" w:type="dxa"/>
            <w:vAlign w:val="center"/>
          </w:tcPr>
          <w:p w:rsidR="00FF406B" w:rsidRDefault="00FF406B" w:rsidP="00FF406B">
            <w:pPr>
              <w:widowControl w:val="0"/>
              <w:ind w:left="-108" w:right="-108" w:firstLine="108"/>
              <w:jc w:val="center"/>
              <w:textAlignment w:val="baseline"/>
              <w:rPr>
                <w:lang w:eastAsia="en-US"/>
              </w:rPr>
            </w:pPr>
            <w:r>
              <w:rPr>
                <w:lang w:eastAsia="en-US"/>
              </w:rPr>
              <w:t>с. Яковлевское</w:t>
            </w:r>
          </w:p>
        </w:tc>
        <w:tc>
          <w:tcPr>
            <w:tcW w:w="1875" w:type="dxa"/>
            <w:vAlign w:val="center"/>
          </w:tcPr>
          <w:p w:rsidR="00FF406B" w:rsidRDefault="00FF406B" w:rsidP="00FF406B">
            <w:pPr>
              <w:jc w:val="center"/>
              <w:rPr>
                <w:color w:val="000000"/>
              </w:rPr>
            </w:pPr>
            <w:r>
              <w:rPr>
                <w:color w:val="000000"/>
              </w:rPr>
              <w:t>19185,2</w:t>
            </w:r>
          </w:p>
        </w:tc>
        <w:tc>
          <w:tcPr>
            <w:tcW w:w="1827" w:type="dxa"/>
            <w:vAlign w:val="center"/>
          </w:tcPr>
          <w:p w:rsidR="00FF406B" w:rsidRDefault="00FF406B" w:rsidP="00FF406B">
            <w:pPr>
              <w:jc w:val="center"/>
              <w:rPr>
                <w:color w:val="000000"/>
              </w:rPr>
            </w:pPr>
            <w:r>
              <w:rPr>
                <w:color w:val="000000"/>
              </w:rPr>
              <w:t>14621,0</w:t>
            </w:r>
          </w:p>
        </w:tc>
        <w:tc>
          <w:tcPr>
            <w:tcW w:w="1826" w:type="dxa"/>
            <w:vAlign w:val="center"/>
          </w:tcPr>
          <w:p w:rsidR="00FF406B" w:rsidRDefault="00FF406B" w:rsidP="00FF406B">
            <w:pPr>
              <w:jc w:val="center"/>
              <w:rPr>
                <w:color w:val="000000"/>
              </w:rPr>
            </w:pPr>
            <w:r>
              <w:rPr>
                <w:color w:val="000000"/>
              </w:rPr>
              <w:t>394,1</w:t>
            </w:r>
          </w:p>
        </w:tc>
        <w:tc>
          <w:tcPr>
            <w:tcW w:w="1826" w:type="dxa"/>
            <w:vAlign w:val="center"/>
          </w:tcPr>
          <w:p w:rsidR="00FF406B" w:rsidRDefault="00FF406B" w:rsidP="00FF406B">
            <w:pPr>
              <w:jc w:val="center"/>
              <w:rPr>
                <w:color w:val="000000"/>
              </w:rPr>
            </w:pPr>
            <w:r>
              <w:rPr>
                <w:color w:val="000000"/>
              </w:rPr>
              <w:t>4170,1</w:t>
            </w:r>
          </w:p>
        </w:tc>
      </w:tr>
      <w:tr w:rsidR="00FF406B" w:rsidTr="001F1DA1">
        <w:trPr>
          <w:jc w:val="center"/>
        </w:trPr>
        <w:tc>
          <w:tcPr>
            <w:tcW w:w="3067" w:type="dxa"/>
            <w:vAlign w:val="center"/>
          </w:tcPr>
          <w:p w:rsidR="00FF406B" w:rsidRDefault="00FF406B" w:rsidP="00FF406B">
            <w:pPr>
              <w:widowControl w:val="0"/>
              <w:ind w:left="-108" w:right="-108" w:firstLine="108"/>
              <w:jc w:val="center"/>
              <w:textAlignment w:val="baseline"/>
              <w:rPr>
                <w:lang w:eastAsia="en-US"/>
              </w:rPr>
            </w:pPr>
            <w:r>
              <w:rPr>
                <w:lang w:eastAsia="en-US"/>
              </w:rPr>
              <w:t>с. Петрилово</w:t>
            </w:r>
          </w:p>
        </w:tc>
        <w:tc>
          <w:tcPr>
            <w:tcW w:w="1875" w:type="dxa"/>
            <w:vAlign w:val="center"/>
          </w:tcPr>
          <w:p w:rsidR="00FF406B" w:rsidRDefault="00FF406B" w:rsidP="00FF406B">
            <w:pPr>
              <w:jc w:val="center"/>
              <w:rPr>
                <w:color w:val="000000"/>
              </w:rPr>
            </w:pPr>
            <w:r>
              <w:rPr>
                <w:color w:val="000000"/>
              </w:rPr>
              <w:t>10076,8</w:t>
            </w:r>
          </w:p>
        </w:tc>
        <w:tc>
          <w:tcPr>
            <w:tcW w:w="1827" w:type="dxa"/>
            <w:vAlign w:val="center"/>
          </w:tcPr>
          <w:p w:rsidR="00FF406B" w:rsidRDefault="00FF406B" w:rsidP="00FF406B">
            <w:pPr>
              <w:jc w:val="center"/>
              <w:rPr>
                <w:color w:val="000000"/>
              </w:rPr>
            </w:pPr>
            <w:r>
              <w:rPr>
                <w:color w:val="000000"/>
              </w:rPr>
              <w:t>9406,2</w:t>
            </w:r>
          </w:p>
        </w:tc>
        <w:tc>
          <w:tcPr>
            <w:tcW w:w="1826" w:type="dxa"/>
            <w:vAlign w:val="center"/>
          </w:tcPr>
          <w:p w:rsidR="00FF406B" w:rsidRDefault="00FF406B" w:rsidP="00FF406B">
            <w:pPr>
              <w:jc w:val="center"/>
              <w:rPr>
                <w:color w:val="000000"/>
              </w:rPr>
            </w:pPr>
            <w:r>
              <w:rPr>
                <w:color w:val="000000"/>
              </w:rPr>
              <w:t>167,0</w:t>
            </w:r>
          </w:p>
        </w:tc>
        <w:tc>
          <w:tcPr>
            <w:tcW w:w="1826" w:type="dxa"/>
            <w:vAlign w:val="center"/>
          </w:tcPr>
          <w:p w:rsidR="00FF406B" w:rsidRDefault="00FF406B" w:rsidP="00FF406B">
            <w:pPr>
              <w:jc w:val="center"/>
              <w:rPr>
                <w:color w:val="000000"/>
              </w:rPr>
            </w:pPr>
            <w:r>
              <w:rPr>
                <w:color w:val="000000"/>
              </w:rPr>
              <w:t>503,6</w:t>
            </w:r>
          </w:p>
        </w:tc>
      </w:tr>
      <w:tr w:rsidR="00FF406B" w:rsidTr="00573C29">
        <w:trPr>
          <w:jc w:val="center"/>
        </w:trPr>
        <w:tc>
          <w:tcPr>
            <w:tcW w:w="3067" w:type="dxa"/>
          </w:tcPr>
          <w:p w:rsidR="00FF406B" w:rsidRDefault="00FF406B" w:rsidP="00FF406B">
            <w:pPr>
              <w:tabs>
                <w:tab w:val="left" w:pos="3086"/>
              </w:tabs>
              <w:jc w:val="center"/>
              <w:rPr>
                <w:b/>
                <w:sz w:val="26"/>
                <w:szCs w:val="26"/>
              </w:rPr>
            </w:pPr>
            <w:r>
              <w:rPr>
                <w:b/>
                <w:sz w:val="26"/>
                <w:szCs w:val="26"/>
              </w:rPr>
              <w:t>Итого:</w:t>
            </w:r>
          </w:p>
        </w:tc>
        <w:tc>
          <w:tcPr>
            <w:tcW w:w="1875" w:type="dxa"/>
            <w:vAlign w:val="center"/>
          </w:tcPr>
          <w:p w:rsidR="00FF406B" w:rsidRDefault="00FF406B" w:rsidP="00FF406B">
            <w:pPr>
              <w:jc w:val="center"/>
              <w:rPr>
                <w:b/>
                <w:bCs/>
                <w:color w:val="000000"/>
                <w:sz w:val="26"/>
                <w:szCs w:val="26"/>
              </w:rPr>
            </w:pPr>
            <w:r>
              <w:rPr>
                <w:b/>
                <w:bCs/>
                <w:color w:val="000000"/>
                <w:sz w:val="26"/>
                <w:szCs w:val="26"/>
              </w:rPr>
              <w:t>52841</w:t>
            </w:r>
          </w:p>
        </w:tc>
        <w:tc>
          <w:tcPr>
            <w:tcW w:w="1827" w:type="dxa"/>
            <w:vAlign w:val="center"/>
          </w:tcPr>
          <w:p w:rsidR="00FF406B" w:rsidRDefault="00FF406B" w:rsidP="00FF406B">
            <w:pPr>
              <w:jc w:val="center"/>
              <w:rPr>
                <w:b/>
                <w:bCs/>
                <w:color w:val="000000"/>
                <w:sz w:val="26"/>
                <w:szCs w:val="26"/>
              </w:rPr>
            </w:pPr>
            <w:r>
              <w:rPr>
                <w:b/>
                <w:bCs/>
                <w:color w:val="000000"/>
                <w:sz w:val="26"/>
                <w:szCs w:val="26"/>
              </w:rPr>
              <w:t>42388,1</w:t>
            </w:r>
          </w:p>
        </w:tc>
        <w:tc>
          <w:tcPr>
            <w:tcW w:w="1826" w:type="dxa"/>
            <w:vAlign w:val="center"/>
          </w:tcPr>
          <w:p w:rsidR="00FF406B" w:rsidRDefault="00FF406B" w:rsidP="00FF406B">
            <w:pPr>
              <w:jc w:val="center"/>
              <w:rPr>
                <w:b/>
                <w:bCs/>
                <w:color w:val="000000"/>
                <w:sz w:val="26"/>
                <w:szCs w:val="26"/>
              </w:rPr>
            </w:pPr>
            <w:r>
              <w:rPr>
                <w:b/>
                <w:bCs/>
                <w:color w:val="000000"/>
                <w:sz w:val="26"/>
                <w:szCs w:val="26"/>
              </w:rPr>
              <w:t>1391,4</w:t>
            </w:r>
          </w:p>
        </w:tc>
        <w:tc>
          <w:tcPr>
            <w:tcW w:w="1826" w:type="dxa"/>
            <w:vAlign w:val="center"/>
          </w:tcPr>
          <w:p w:rsidR="00FF406B" w:rsidRDefault="00FF406B" w:rsidP="00FF406B">
            <w:pPr>
              <w:jc w:val="center"/>
              <w:rPr>
                <w:b/>
                <w:bCs/>
                <w:color w:val="000000"/>
                <w:sz w:val="26"/>
                <w:szCs w:val="26"/>
              </w:rPr>
            </w:pPr>
            <w:r>
              <w:rPr>
                <w:b/>
                <w:bCs/>
                <w:color w:val="000000"/>
                <w:sz w:val="26"/>
                <w:szCs w:val="26"/>
              </w:rPr>
              <w:t>9061,5</w:t>
            </w:r>
          </w:p>
        </w:tc>
      </w:tr>
    </w:tbl>
    <w:p w:rsidR="001F1DA1" w:rsidRDefault="001F1DA1" w:rsidP="001F1DA1">
      <w:pPr>
        <w:spacing w:before="120" w:after="120"/>
        <w:jc w:val="both"/>
        <w:rPr>
          <w:sz w:val="26"/>
          <w:szCs w:val="26"/>
        </w:rPr>
      </w:pPr>
      <w:r>
        <w:rPr>
          <w:color w:val="000000"/>
          <w:sz w:val="26"/>
          <w:szCs w:val="26"/>
        </w:rPr>
        <w:tab/>
        <w:t xml:space="preserve">При суммарной реализации воды в поселении в 2023 г. </w:t>
      </w:r>
      <w:r w:rsidR="00FF406B">
        <w:rPr>
          <w:color w:val="000000"/>
          <w:sz w:val="26"/>
          <w:szCs w:val="26"/>
        </w:rPr>
        <w:t>172110,3</w:t>
      </w:r>
      <w:r>
        <w:rPr>
          <w:color w:val="000000"/>
          <w:sz w:val="26"/>
          <w:szCs w:val="26"/>
        </w:rPr>
        <w:t xml:space="preserve"> м</w:t>
      </w:r>
      <w:r>
        <w:rPr>
          <w:color w:val="000000"/>
          <w:sz w:val="26"/>
          <w:szCs w:val="26"/>
          <w:vertAlign w:val="superscript"/>
        </w:rPr>
        <w:t>3</w:t>
      </w:r>
      <w:r>
        <w:rPr>
          <w:color w:val="000000"/>
          <w:sz w:val="26"/>
          <w:szCs w:val="26"/>
        </w:rPr>
        <w:t xml:space="preserve"> суммарный объем стоков составляет </w:t>
      </w:r>
      <w:r w:rsidR="00FF406B">
        <w:rPr>
          <w:color w:val="000000"/>
          <w:sz w:val="26"/>
          <w:szCs w:val="26"/>
        </w:rPr>
        <w:t>52841</w:t>
      </w:r>
      <w:r>
        <w:rPr>
          <w:color w:val="000000"/>
          <w:sz w:val="26"/>
          <w:szCs w:val="26"/>
        </w:rPr>
        <w:t>. м</w:t>
      </w:r>
      <w:r>
        <w:rPr>
          <w:color w:val="000000"/>
          <w:sz w:val="26"/>
          <w:szCs w:val="26"/>
          <w:vertAlign w:val="superscript"/>
        </w:rPr>
        <w:t>3</w:t>
      </w:r>
      <w:r>
        <w:rPr>
          <w:color w:val="000000"/>
          <w:sz w:val="26"/>
          <w:szCs w:val="26"/>
        </w:rPr>
        <w:t xml:space="preserve">. Доля стоков в объеме потребленной воды по </w:t>
      </w:r>
      <w:proofErr w:type="spellStart"/>
      <w:r w:rsidR="00FF406B">
        <w:rPr>
          <w:color w:val="000000"/>
          <w:sz w:val="26"/>
          <w:szCs w:val="26"/>
        </w:rPr>
        <w:t>Шунген</w:t>
      </w:r>
      <w:r>
        <w:rPr>
          <w:color w:val="000000"/>
          <w:sz w:val="26"/>
          <w:szCs w:val="26"/>
        </w:rPr>
        <w:t>скому</w:t>
      </w:r>
      <w:proofErr w:type="spellEnd"/>
      <w:r>
        <w:rPr>
          <w:color w:val="000000"/>
          <w:sz w:val="26"/>
          <w:szCs w:val="26"/>
        </w:rPr>
        <w:t xml:space="preserve"> </w:t>
      </w:r>
      <w:r>
        <w:rPr>
          <w:color w:val="000000"/>
          <w:sz w:val="26"/>
          <w:szCs w:val="26"/>
        </w:rPr>
        <w:lastRenderedPageBreak/>
        <w:t>сельскому поселению составляет: 100*</w:t>
      </w:r>
      <w:r w:rsidR="00FF406B">
        <w:rPr>
          <w:color w:val="000000"/>
          <w:sz w:val="26"/>
          <w:szCs w:val="26"/>
        </w:rPr>
        <w:t>52841</w:t>
      </w:r>
      <w:r>
        <w:rPr>
          <w:color w:val="000000"/>
          <w:sz w:val="26"/>
          <w:szCs w:val="26"/>
        </w:rPr>
        <w:t>/1</w:t>
      </w:r>
      <w:r w:rsidR="00FF406B">
        <w:rPr>
          <w:color w:val="000000"/>
          <w:sz w:val="26"/>
          <w:szCs w:val="26"/>
        </w:rPr>
        <w:t xml:space="preserve">71110,3 </w:t>
      </w:r>
      <w:r>
        <w:rPr>
          <w:color w:val="000000"/>
          <w:sz w:val="26"/>
          <w:szCs w:val="26"/>
        </w:rPr>
        <w:t xml:space="preserve">= </w:t>
      </w:r>
      <w:r w:rsidR="00FF406B">
        <w:rPr>
          <w:color w:val="000000"/>
          <w:sz w:val="26"/>
          <w:szCs w:val="26"/>
        </w:rPr>
        <w:t>30,9</w:t>
      </w:r>
      <w:r>
        <w:rPr>
          <w:color w:val="000000"/>
          <w:sz w:val="26"/>
          <w:szCs w:val="26"/>
        </w:rPr>
        <w:t xml:space="preserve">%, что является достаточно </w:t>
      </w:r>
      <w:r w:rsidR="00FF406B">
        <w:rPr>
          <w:color w:val="000000"/>
          <w:sz w:val="26"/>
          <w:szCs w:val="26"/>
        </w:rPr>
        <w:t>низким</w:t>
      </w:r>
      <w:r>
        <w:rPr>
          <w:color w:val="000000"/>
          <w:sz w:val="26"/>
          <w:szCs w:val="26"/>
        </w:rPr>
        <w:t xml:space="preserve"> показателем.</w:t>
      </w:r>
    </w:p>
    <w:p w:rsidR="001F1DA1" w:rsidRDefault="001F1DA1" w:rsidP="001F1DA1">
      <w:pPr>
        <w:pStyle w:val="a4"/>
        <w:numPr>
          <w:ilvl w:val="1"/>
          <w:numId w:val="10"/>
        </w:numPr>
        <w:suppressAutoHyphens/>
        <w:spacing w:before="120" w:after="120"/>
        <w:ind w:left="567" w:hanging="578"/>
        <w:rPr>
          <w:b/>
          <w:sz w:val="26"/>
          <w:szCs w:val="26"/>
        </w:rPr>
      </w:pPr>
      <w:r>
        <w:rPr>
          <w:b/>
          <w:sz w:val="26"/>
          <w:szCs w:val="26"/>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p>
    <w:p w:rsidR="001F1DA1" w:rsidRDefault="00FF406B" w:rsidP="001F1DA1">
      <w:pPr>
        <w:spacing w:before="120"/>
        <w:ind w:firstLine="567"/>
        <w:jc w:val="both"/>
        <w:rPr>
          <w:sz w:val="26"/>
          <w:szCs w:val="26"/>
        </w:rPr>
      </w:pPr>
      <w:r>
        <w:rPr>
          <w:sz w:val="26"/>
          <w:szCs w:val="26"/>
        </w:rPr>
        <w:t>Шунген</w:t>
      </w:r>
      <w:r w:rsidR="001F1DA1">
        <w:rPr>
          <w:sz w:val="26"/>
          <w:szCs w:val="26"/>
        </w:rPr>
        <w:t>ское сельское поселение</w:t>
      </w:r>
      <w:r w:rsidR="001F1DA1">
        <w:rPr>
          <w:rFonts w:eastAsia="Arial"/>
          <w:sz w:val="26"/>
          <w:szCs w:val="26"/>
        </w:rPr>
        <w:t xml:space="preserve"> на своей территории не имеет дождевой канализацией. </w:t>
      </w:r>
      <w:r w:rsidR="001F1DA1">
        <w:rPr>
          <w:sz w:val="26"/>
          <w:szCs w:val="26"/>
        </w:rPr>
        <w:t>Среднегодовой объём поверхностных сточных вод суммируется из объёмов дождевых, талых и поливомоечных вод. Количество осадков за тёплый и холодный периоды года определяются по СП 131.13330.2020 для метеостанции города Костромы. Общий годовой объём поливомоечных вод, стекающих с площади стока, принимается с учётом удельного расхода 0,2-1,5 л/м</w:t>
      </w:r>
      <w:r w:rsidR="001F1DA1">
        <w:rPr>
          <w:sz w:val="26"/>
          <w:szCs w:val="26"/>
          <w:vertAlign w:val="superscript"/>
        </w:rPr>
        <w:t>2</w:t>
      </w:r>
      <w:r w:rsidR="001F1DA1">
        <w:rPr>
          <w:sz w:val="26"/>
          <w:szCs w:val="26"/>
        </w:rPr>
        <w:t xml:space="preserve"> при среднем количестве моек до 150 раз. Для большинства населённых пунктов Российской Федерации обеспечивается приём на очистку не менее 70% годового объёма поверхностного стока. Расчётный пиковый проектный объём приёма стоков в паводковый период составляет 16600 м</w:t>
      </w:r>
      <w:r w:rsidR="001F1DA1">
        <w:rPr>
          <w:sz w:val="26"/>
          <w:szCs w:val="26"/>
          <w:vertAlign w:val="superscript"/>
        </w:rPr>
        <w:t>3</w:t>
      </w:r>
      <w:r w:rsidR="001F1DA1">
        <w:rPr>
          <w:sz w:val="26"/>
          <w:szCs w:val="26"/>
        </w:rPr>
        <w:t>/сутки. Для первого приближения в расчётах можно принять среднегодовое количество осадков в Костромском регионе 800 мм/год или 0,8 м</w:t>
      </w:r>
      <w:r w:rsidR="001F1DA1">
        <w:rPr>
          <w:sz w:val="26"/>
          <w:szCs w:val="26"/>
          <w:vertAlign w:val="superscript"/>
        </w:rPr>
        <w:t>3</w:t>
      </w:r>
      <w:r w:rsidR="001F1DA1">
        <w:rPr>
          <w:sz w:val="26"/>
          <w:szCs w:val="26"/>
        </w:rPr>
        <w:t>/м</w:t>
      </w:r>
      <w:r w:rsidR="001F1DA1">
        <w:rPr>
          <w:sz w:val="26"/>
          <w:szCs w:val="26"/>
          <w:vertAlign w:val="superscript"/>
        </w:rPr>
        <w:t>2</w:t>
      </w:r>
      <w:r w:rsidR="001F1DA1">
        <w:rPr>
          <w:sz w:val="26"/>
          <w:szCs w:val="26"/>
        </w:rPr>
        <w:t xml:space="preserve">. Площадь сельского поселения составляет </w:t>
      </w:r>
      <w:r w:rsidRPr="00FF406B">
        <w:rPr>
          <w:color w:val="202122"/>
          <w:sz w:val="26"/>
          <w:szCs w:val="26"/>
        </w:rPr>
        <w:t>364,38</w:t>
      </w:r>
      <w:r w:rsidR="001F1DA1">
        <w:rPr>
          <w:spacing w:val="-10"/>
          <w:sz w:val="26"/>
          <w:szCs w:val="26"/>
        </w:rPr>
        <w:t xml:space="preserve"> км</w:t>
      </w:r>
      <w:r w:rsidR="001F1DA1">
        <w:rPr>
          <w:spacing w:val="-10"/>
          <w:sz w:val="26"/>
          <w:szCs w:val="26"/>
          <w:vertAlign w:val="superscript"/>
        </w:rPr>
        <w:t>2</w:t>
      </w:r>
      <w:r w:rsidR="001F1DA1">
        <w:rPr>
          <w:spacing w:val="-10"/>
          <w:sz w:val="26"/>
          <w:szCs w:val="26"/>
        </w:rPr>
        <w:t xml:space="preserve"> или </w:t>
      </w:r>
      <w:r>
        <w:rPr>
          <w:sz w:val="26"/>
          <w:szCs w:val="26"/>
        </w:rPr>
        <w:t>36438</w:t>
      </w:r>
      <w:r w:rsidR="001F1DA1">
        <w:rPr>
          <w:sz w:val="26"/>
          <w:szCs w:val="26"/>
        </w:rPr>
        <w:t>0000 м</w:t>
      </w:r>
      <w:r w:rsidR="001F1DA1">
        <w:rPr>
          <w:sz w:val="26"/>
          <w:szCs w:val="26"/>
          <w:vertAlign w:val="superscript"/>
        </w:rPr>
        <w:t>2</w:t>
      </w:r>
      <w:r w:rsidR="001F1DA1">
        <w:rPr>
          <w:sz w:val="26"/>
          <w:szCs w:val="26"/>
        </w:rPr>
        <w:t xml:space="preserve">. С учетом полива улиц и атмосферных осадков годовой объем дождевых и поливомоечных вод составляет: </w:t>
      </w:r>
    </w:p>
    <w:p w:rsidR="001F1DA1" w:rsidRDefault="001F1DA1" w:rsidP="001F1DA1">
      <w:pPr>
        <w:jc w:val="both"/>
        <w:rPr>
          <w:sz w:val="26"/>
          <w:szCs w:val="26"/>
        </w:rPr>
      </w:pPr>
      <w:r>
        <w:rPr>
          <w:sz w:val="26"/>
          <w:szCs w:val="26"/>
          <w:lang w:val="en-US"/>
        </w:rPr>
        <w:t>V</w:t>
      </w:r>
      <w:r w:rsidR="00FF406B">
        <w:rPr>
          <w:sz w:val="26"/>
          <w:szCs w:val="26"/>
        </w:rPr>
        <w:t>л. = (0,03+0,</w:t>
      </w:r>
      <w:proofErr w:type="gramStart"/>
      <w:r w:rsidR="00FF406B">
        <w:rPr>
          <w:sz w:val="26"/>
          <w:szCs w:val="26"/>
        </w:rPr>
        <w:t>8)*</w:t>
      </w:r>
      <w:proofErr w:type="gramEnd"/>
      <w:r w:rsidR="00FF406B">
        <w:rPr>
          <w:sz w:val="26"/>
          <w:szCs w:val="26"/>
        </w:rPr>
        <w:t>364380000</w:t>
      </w:r>
      <w:r>
        <w:rPr>
          <w:sz w:val="26"/>
          <w:szCs w:val="26"/>
        </w:rPr>
        <w:t xml:space="preserve"> = </w:t>
      </w:r>
      <w:r w:rsidR="00FF406B" w:rsidRPr="00FF406B">
        <w:rPr>
          <w:color w:val="000000"/>
          <w:sz w:val="26"/>
          <w:szCs w:val="26"/>
        </w:rPr>
        <w:t>302435</w:t>
      </w:r>
      <w:r w:rsidR="00FF406B">
        <w:rPr>
          <w:color w:val="000000"/>
          <w:sz w:val="26"/>
          <w:szCs w:val="26"/>
        </w:rPr>
        <w:t>,</w:t>
      </w:r>
      <w:r w:rsidR="00FF406B" w:rsidRPr="00FF406B">
        <w:rPr>
          <w:color w:val="000000"/>
          <w:sz w:val="26"/>
          <w:szCs w:val="26"/>
        </w:rPr>
        <w:t>4</w:t>
      </w:r>
      <w:r w:rsidR="00FF406B">
        <w:rPr>
          <w:color w:val="000000"/>
          <w:sz w:val="26"/>
          <w:szCs w:val="26"/>
        </w:rPr>
        <w:t xml:space="preserve"> </w:t>
      </w:r>
      <w:r>
        <w:rPr>
          <w:sz w:val="26"/>
          <w:szCs w:val="26"/>
        </w:rPr>
        <w:t>тыс. м</w:t>
      </w:r>
      <w:r>
        <w:rPr>
          <w:sz w:val="26"/>
          <w:szCs w:val="26"/>
          <w:vertAlign w:val="superscript"/>
        </w:rPr>
        <w:t>3</w:t>
      </w:r>
      <w:r>
        <w:rPr>
          <w:sz w:val="26"/>
          <w:szCs w:val="26"/>
        </w:rPr>
        <w:t xml:space="preserve">/год. </w:t>
      </w:r>
    </w:p>
    <w:p w:rsidR="001F1DA1" w:rsidRDefault="001F1DA1" w:rsidP="001F1DA1">
      <w:pPr>
        <w:ind w:firstLine="567"/>
        <w:jc w:val="both"/>
        <w:rPr>
          <w:sz w:val="26"/>
          <w:szCs w:val="26"/>
        </w:rPr>
      </w:pPr>
      <w:r>
        <w:rPr>
          <w:sz w:val="26"/>
          <w:szCs w:val="26"/>
        </w:rPr>
        <w:t xml:space="preserve">Все поверхностные воды (дождевые и талые) перед сбросом в водоемы должны подвергаться механической очистке. Не допускается ввод в эксплуатацию многоквартирных домов без устройств очистки дождевых и талых вод, собираемых с придомовых территорий. </w:t>
      </w:r>
    </w:p>
    <w:p w:rsidR="001F1DA1" w:rsidRDefault="001F1DA1" w:rsidP="001F1DA1">
      <w:pPr>
        <w:spacing w:after="120"/>
        <w:ind w:firstLine="567"/>
        <w:jc w:val="both"/>
        <w:rPr>
          <w:sz w:val="26"/>
          <w:szCs w:val="26"/>
        </w:rPr>
      </w:pPr>
      <w:r>
        <w:rPr>
          <w:sz w:val="26"/>
          <w:szCs w:val="26"/>
        </w:rPr>
        <w:t>С увеличением степени загрязнения поселковых улиц от автомобильных транспортных средств рекомендуется убираемый снег, талые и ливневые воды планировать на очистку через ОСК.</w:t>
      </w:r>
    </w:p>
    <w:p w:rsidR="001F1DA1" w:rsidRDefault="001F1DA1" w:rsidP="001F1DA1">
      <w:pPr>
        <w:spacing w:after="120"/>
        <w:ind w:left="567" w:hanging="567"/>
        <w:jc w:val="both"/>
        <w:rPr>
          <w:b/>
          <w:sz w:val="26"/>
          <w:szCs w:val="26"/>
        </w:rPr>
      </w:pPr>
      <w:r>
        <w:rPr>
          <w:b/>
          <w:sz w:val="26"/>
          <w:szCs w:val="26"/>
        </w:rPr>
        <w:t xml:space="preserve">15.3. Сведения об оснащенности зданий, строений, сооружений приборами учета принимаемых сточных вод и их применении при осуществлении коммерческих расчетов. </w:t>
      </w:r>
    </w:p>
    <w:p w:rsidR="001F1DA1" w:rsidRDefault="001F1DA1" w:rsidP="001F1DA1">
      <w:pPr>
        <w:tabs>
          <w:tab w:val="left" w:pos="3086"/>
        </w:tabs>
        <w:ind w:firstLine="567"/>
        <w:jc w:val="both"/>
        <w:rPr>
          <w:sz w:val="26"/>
          <w:szCs w:val="26"/>
        </w:rPr>
      </w:pPr>
      <w:r>
        <w:rPr>
          <w:sz w:val="26"/>
          <w:szCs w:val="26"/>
        </w:rPr>
        <w:t xml:space="preserve">В </w:t>
      </w:r>
      <w:proofErr w:type="spellStart"/>
      <w:r w:rsidR="00FF406B">
        <w:rPr>
          <w:sz w:val="26"/>
          <w:szCs w:val="26"/>
        </w:rPr>
        <w:t>Шунген</w:t>
      </w:r>
      <w:r>
        <w:rPr>
          <w:sz w:val="26"/>
          <w:szCs w:val="26"/>
        </w:rPr>
        <w:t>ском</w:t>
      </w:r>
      <w:proofErr w:type="spellEnd"/>
      <w:r>
        <w:rPr>
          <w:sz w:val="26"/>
          <w:szCs w:val="26"/>
        </w:rPr>
        <w:t xml:space="preserve"> сельском поселении на очистных сооружениях, обслуживаемых ООО «Коммунальные системы», установлены счетчики учета сброса стоков марки ЭХО Р-01. </w:t>
      </w:r>
    </w:p>
    <w:p w:rsidR="001F1DA1" w:rsidRDefault="001F1DA1" w:rsidP="001F1DA1">
      <w:pPr>
        <w:shd w:val="clear" w:color="auto" w:fill="FFFFFF"/>
        <w:ind w:firstLine="567"/>
        <w:jc w:val="both"/>
        <w:outlineLvl w:val="1"/>
        <w:rPr>
          <w:color w:val="373737"/>
          <w:kern w:val="2"/>
          <w:sz w:val="26"/>
          <w:szCs w:val="26"/>
        </w:rPr>
      </w:pPr>
      <w:r>
        <w:rPr>
          <w:sz w:val="26"/>
          <w:szCs w:val="26"/>
        </w:rPr>
        <w:t xml:space="preserve">В соответствии со, ст. 20, п. 6. </w:t>
      </w:r>
      <w:r>
        <w:rPr>
          <w:color w:val="373737"/>
          <w:kern w:val="2"/>
          <w:sz w:val="26"/>
          <w:szCs w:val="26"/>
        </w:rPr>
        <w:t xml:space="preserve">416-ФЗ "О водоснабжении и водоотведении" </w:t>
      </w:r>
      <w:r>
        <w:rPr>
          <w:sz w:val="26"/>
          <w:szCs w:val="26"/>
        </w:rPr>
        <w:t xml:space="preserve">коммерческому учёту подлежит количество сточных вод, в отношении которых произведена очистка в соответствии с договором по очистке сточных вод.  </w:t>
      </w:r>
    </w:p>
    <w:p w:rsidR="001F1DA1" w:rsidRDefault="001F1DA1" w:rsidP="001F1DA1">
      <w:pPr>
        <w:shd w:val="clear" w:color="auto" w:fill="FFFFFF"/>
        <w:ind w:firstLine="567"/>
        <w:jc w:val="both"/>
        <w:outlineLvl w:val="1"/>
        <w:rPr>
          <w:sz w:val="26"/>
          <w:szCs w:val="26"/>
        </w:rPr>
      </w:pPr>
      <w:r>
        <w:rPr>
          <w:color w:val="373737"/>
          <w:kern w:val="2"/>
          <w:sz w:val="26"/>
          <w:szCs w:val="26"/>
        </w:rPr>
        <w:t xml:space="preserve">Обязательный коммерческий учёт стоков предусматривается </w:t>
      </w:r>
      <w:r>
        <w:rPr>
          <w:color w:val="000000"/>
          <w:sz w:val="26"/>
          <w:szCs w:val="26"/>
        </w:rPr>
        <w:t>ст. 83 «Правил холодного водоснабжения и водоотведения», утвержденных Постановлением Правительства РФ от 29 июля 2013 года № 644. Способы коммерческого учета объемов стоков регламентируют «</w:t>
      </w:r>
      <w:r>
        <w:rPr>
          <w:sz w:val="26"/>
          <w:szCs w:val="26"/>
        </w:rPr>
        <w:t>Правила организации коммерческого учета воды, сточных вод». Утверждены Постановлением Правительства Российской Федерации от 4 сентября 2013 г. № 776.</w:t>
      </w:r>
    </w:p>
    <w:p w:rsidR="001F1DA1" w:rsidRDefault="001F1DA1" w:rsidP="001F1DA1">
      <w:pPr>
        <w:ind w:firstLine="567"/>
        <w:jc w:val="both"/>
        <w:rPr>
          <w:sz w:val="26"/>
          <w:szCs w:val="26"/>
        </w:rPr>
      </w:pPr>
      <w:r>
        <w:rPr>
          <w:sz w:val="26"/>
          <w:szCs w:val="26"/>
        </w:rPr>
        <w:t>Определение объемов принимаемых от абонентов сточных вод производится по объемам потребления ими воды (см. главу 2. Схема водоснабжения). В зонах централизованного водоотведения все учреждения и частные предприятия установили водосч</w:t>
      </w:r>
      <w:r w:rsidR="007D43BC">
        <w:rPr>
          <w:sz w:val="26"/>
          <w:szCs w:val="26"/>
        </w:rPr>
        <w:t>етчики. Населением установлено 994</w:t>
      </w:r>
      <w:r>
        <w:rPr>
          <w:sz w:val="26"/>
          <w:szCs w:val="26"/>
        </w:rPr>
        <w:t xml:space="preserve"> прибора учета воды.</w:t>
      </w:r>
    </w:p>
    <w:p w:rsidR="007D43BC" w:rsidRDefault="001F1DA1" w:rsidP="001F1DA1">
      <w:pPr>
        <w:ind w:firstLine="709"/>
        <w:jc w:val="both"/>
        <w:rPr>
          <w:sz w:val="26"/>
          <w:szCs w:val="26"/>
        </w:rPr>
      </w:pPr>
      <w:r>
        <w:rPr>
          <w:sz w:val="26"/>
          <w:szCs w:val="26"/>
        </w:rPr>
        <w:t>Для поставщиков услуг по водоотведению департаментом государственного регулирования цен и тарифов на 2024 год установлены тарифы на водоотведение. Динамика изменения тарифов на водоотведение приведена в таблице 15.3.1.</w:t>
      </w:r>
    </w:p>
    <w:p w:rsidR="007D43BC" w:rsidRDefault="007D43BC" w:rsidP="001F1DA1">
      <w:pPr>
        <w:ind w:firstLine="709"/>
        <w:jc w:val="both"/>
        <w:rPr>
          <w:sz w:val="26"/>
          <w:szCs w:val="26"/>
        </w:rPr>
      </w:pPr>
    </w:p>
    <w:p w:rsidR="007D43BC" w:rsidRDefault="007D43BC" w:rsidP="001F1DA1">
      <w:pPr>
        <w:ind w:firstLine="709"/>
        <w:jc w:val="both"/>
        <w:rPr>
          <w:sz w:val="26"/>
          <w:szCs w:val="26"/>
        </w:rPr>
      </w:pPr>
    </w:p>
    <w:p w:rsidR="001F1DA1" w:rsidRDefault="001F1DA1" w:rsidP="001F1DA1">
      <w:pPr>
        <w:ind w:firstLine="709"/>
        <w:jc w:val="both"/>
        <w:rPr>
          <w:sz w:val="26"/>
          <w:szCs w:val="26"/>
        </w:rPr>
      </w:pPr>
      <w:r>
        <w:rPr>
          <w:sz w:val="26"/>
          <w:szCs w:val="26"/>
        </w:rPr>
        <w:t xml:space="preserve"> </w:t>
      </w:r>
    </w:p>
    <w:p w:rsidR="001F1DA1" w:rsidRDefault="001F1DA1" w:rsidP="001F1DA1">
      <w:pPr>
        <w:pStyle w:val="afe"/>
        <w:shd w:val="clear" w:color="auto" w:fill="FFFFFF"/>
        <w:spacing w:before="120" w:beforeAutospacing="0" w:after="120" w:afterAutospacing="0"/>
        <w:jc w:val="center"/>
        <w:rPr>
          <w:rStyle w:val="a6"/>
          <w:b w:val="0"/>
          <w:color w:val="000000"/>
          <w:sz w:val="26"/>
        </w:rPr>
      </w:pPr>
      <w:r>
        <w:rPr>
          <w:rStyle w:val="a6"/>
          <w:b w:val="0"/>
          <w:color w:val="000000"/>
          <w:sz w:val="26"/>
        </w:rPr>
        <w:lastRenderedPageBreak/>
        <w:t>Таблица 15.3.1. Тарифы на водоотведение для ООО «Коммунальные системы»</w:t>
      </w:r>
    </w:p>
    <w:tbl>
      <w:tblPr>
        <w:tblW w:w="9923" w:type="dxa"/>
        <w:tblInd w:w="-5" w:type="dxa"/>
        <w:tblLayout w:type="fixed"/>
        <w:tblCellMar>
          <w:left w:w="28" w:type="dxa"/>
          <w:right w:w="28" w:type="dxa"/>
        </w:tblCellMar>
        <w:tblLook w:val="04A0" w:firstRow="1" w:lastRow="0" w:firstColumn="1" w:lastColumn="0" w:noHBand="0" w:noVBand="1"/>
      </w:tblPr>
      <w:tblGrid>
        <w:gridCol w:w="1277"/>
        <w:gridCol w:w="1418"/>
        <w:gridCol w:w="1558"/>
        <w:gridCol w:w="1418"/>
        <w:gridCol w:w="1417"/>
        <w:gridCol w:w="1418"/>
        <w:gridCol w:w="1417"/>
      </w:tblGrid>
      <w:tr w:rsidR="001F1DA1" w:rsidTr="001F1DA1">
        <w:trPr>
          <w:trHeight w:val="20"/>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Вид услуги</w:t>
            </w:r>
          </w:p>
        </w:tc>
        <w:tc>
          <w:tcPr>
            <w:tcW w:w="1418" w:type="dxa"/>
            <w:tcBorders>
              <w:top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без НДС</w:t>
            </w:r>
          </w:p>
        </w:tc>
        <w:tc>
          <w:tcPr>
            <w:tcW w:w="1558" w:type="dxa"/>
            <w:tcBorders>
              <w:top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с НДС</w:t>
            </w:r>
          </w:p>
        </w:tc>
        <w:tc>
          <w:tcPr>
            <w:tcW w:w="2835" w:type="dxa"/>
            <w:gridSpan w:val="2"/>
            <w:tcBorders>
              <w:top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без НДС</w:t>
            </w:r>
          </w:p>
        </w:tc>
        <w:tc>
          <w:tcPr>
            <w:tcW w:w="2835" w:type="dxa"/>
            <w:gridSpan w:val="2"/>
            <w:tcBorders>
              <w:top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с НДС</w:t>
            </w:r>
          </w:p>
        </w:tc>
      </w:tr>
      <w:tr w:rsidR="001F1DA1" w:rsidTr="001F1DA1">
        <w:trPr>
          <w:trHeight w:val="20"/>
        </w:trPr>
        <w:tc>
          <w:tcPr>
            <w:tcW w:w="1276" w:type="dxa"/>
            <w:vMerge/>
            <w:tcBorders>
              <w:top w:val="single" w:sz="4" w:space="0" w:color="000000"/>
              <w:left w:val="single" w:sz="4" w:space="0" w:color="000000"/>
              <w:bottom w:val="single" w:sz="4" w:space="0" w:color="000000"/>
              <w:right w:val="single" w:sz="4" w:space="0" w:color="000000"/>
            </w:tcBorders>
            <w:vAlign w:val="center"/>
          </w:tcPr>
          <w:p w:rsidR="001F1DA1" w:rsidRDefault="001F1DA1" w:rsidP="001F1DA1">
            <w:pPr>
              <w:widowControl w:val="0"/>
              <w:jc w:val="center"/>
              <w:rPr>
                <w:color w:val="000000"/>
              </w:rPr>
            </w:pPr>
          </w:p>
        </w:tc>
        <w:tc>
          <w:tcPr>
            <w:tcW w:w="1418" w:type="dxa"/>
            <w:tcBorders>
              <w:top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с 01.12.2022</w:t>
            </w:r>
          </w:p>
        </w:tc>
        <w:tc>
          <w:tcPr>
            <w:tcW w:w="1558" w:type="dxa"/>
            <w:tcBorders>
              <w:top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с 01.12.2022</w:t>
            </w:r>
          </w:p>
        </w:tc>
        <w:tc>
          <w:tcPr>
            <w:tcW w:w="1418" w:type="dxa"/>
            <w:tcBorders>
              <w:top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с 01.01.2024</w:t>
            </w:r>
          </w:p>
        </w:tc>
        <w:tc>
          <w:tcPr>
            <w:tcW w:w="1417" w:type="dxa"/>
            <w:tcBorders>
              <w:top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с 01.07.2024</w:t>
            </w:r>
          </w:p>
        </w:tc>
        <w:tc>
          <w:tcPr>
            <w:tcW w:w="1418" w:type="dxa"/>
            <w:tcBorders>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с 01.01.2024</w:t>
            </w:r>
          </w:p>
        </w:tc>
        <w:tc>
          <w:tcPr>
            <w:tcW w:w="1417" w:type="dxa"/>
            <w:tcBorders>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с 01.07.2024</w:t>
            </w:r>
          </w:p>
        </w:tc>
      </w:tr>
      <w:tr w:rsidR="001F1DA1" w:rsidTr="001F1DA1">
        <w:trPr>
          <w:trHeight w:val="20"/>
        </w:trPr>
        <w:tc>
          <w:tcPr>
            <w:tcW w:w="1276" w:type="dxa"/>
            <w:tcBorders>
              <w:left w:val="single" w:sz="4" w:space="0" w:color="000000"/>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ВО</w:t>
            </w:r>
          </w:p>
        </w:tc>
        <w:tc>
          <w:tcPr>
            <w:tcW w:w="1418" w:type="dxa"/>
            <w:tcBorders>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46,81</w:t>
            </w:r>
          </w:p>
        </w:tc>
        <w:tc>
          <w:tcPr>
            <w:tcW w:w="1558" w:type="dxa"/>
            <w:tcBorders>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46,81</w:t>
            </w:r>
          </w:p>
        </w:tc>
        <w:tc>
          <w:tcPr>
            <w:tcW w:w="1418" w:type="dxa"/>
            <w:tcBorders>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46,81</w:t>
            </w:r>
          </w:p>
        </w:tc>
        <w:tc>
          <w:tcPr>
            <w:tcW w:w="1417" w:type="dxa"/>
            <w:tcBorders>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52,57</w:t>
            </w:r>
          </w:p>
        </w:tc>
        <w:tc>
          <w:tcPr>
            <w:tcW w:w="1418" w:type="dxa"/>
            <w:tcBorders>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46,81</w:t>
            </w:r>
          </w:p>
        </w:tc>
        <w:tc>
          <w:tcPr>
            <w:tcW w:w="1417" w:type="dxa"/>
            <w:tcBorders>
              <w:bottom w:val="single" w:sz="4" w:space="0" w:color="000000"/>
              <w:right w:val="single" w:sz="4" w:space="0" w:color="000000"/>
            </w:tcBorders>
            <w:shd w:val="clear" w:color="auto" w:fill="auto"/>
            <w:vAlign w:val="center"/>
          </w:tcPr>
          <w:p w:rsidR="001F1DA1" w:rsidRDefault="001F1DA1" w:rsidP="001F1DA1">
            <w:pPr>
              <w:widowControl w:val="0"/>
              <w:jc w:val="center"/>
              <w:rPr>
                <w:color w:val="000000"/>
              </w:rPr>
            </w:pPr>
            <w:r>
              <w:rPr>
                <w:color w:val="000000"/>
              </w:rPr>
              <w:t>52,57</w:t>
            </w:r>
          </w:p>
        </w:tc>
      </w:tr>
    </w:tbl>
    <w:p w:rsidR="001F1DA1" w:rsidRDefault="001F1DA1" w:rsidP="001F1DA1">
      <w:pPr>
        <w:spacing w:before="120"/>
        <w:ind w:firstLine="567"/>
        <w:jc w:val="both"/>
        <w:rPr>
          <w:sz w:val="26"/>
          <w:szCs w:val="26"/>
        </w:rPr>
      </w:pPr>
      <w:r>
        <w:rPr>
          <w:sz w:val="26"/>
          <w:szCs w:val="26"/>
        </w:rPr>
        <w:t xml:space="preserve">В соответствии с Налоговым кодексом Российской Федерации тарифы на питьевую воду и водоотведение для </w:t>
      </w:r>
      <w:r>
        <w:rPr>
          <w:color w:val="000000"/>
          <w:sz w:val="26"/>
          <w:szCs w:val="26"/>
        </w:rPr>
        <w:t>ООО «Коммунальные системы»</w:t>
      </w:r>
      <w:r>
        <w:rPr>
          <w:sz w:val="26"/>
          <w:szCs w:val="26"/>
        </w:rPr>
        <w:t xml:space="preserve"> налогом на добавленную стоимость не облагаются.</w:t>
      </w:r>
    </w:p>
    <w:p w:rsidR="001F1DA1" w:rsidRDefault="001F1DA1" w:rsidP="001F1DA1">
      <w:pPr>
        <w:spacing w:before="120" w:after="120"/>
        <w:ind w:left="567" w:hanging="567"/>
        <w:rPr>
          <w:b/>
          <w:sz w:val="26"/>
          <w:szCs w:val="26"/>
        </w:rPr>
      </w:pPr>
      <w:r>
        <w:rPr>
          <w:b/>
          <w:sz w:val="26"/>
          <w:szCs w:val="26"/>
        </w:rPr>
        <w:t xml:space="preserve">15.4.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 </w:t>
      </w:r>
    </w:p>
    <w:p w:rsidR="001F1DA1" w:rsidRDefault="001F1DA1" w:rsidP="001F1DA1">
      <w:pPr>
        <w:spacing w:before="120" w:after="120"/>
        <w:ind w:firstLine="567"/>
        <w:jc w:val="both"/>
        <w:rPr>
          <w:sz w:val="26"/>
          <w:szCs w:val="26"/>
        </w:rPr>
      </w:pPr>
      <w:r>
        <w:rPr>
          <w:sz w:val="26"/>
          <w:szCs w:val="26"/>
        </w:rPr>
        <w:t>За последние 10 лет перечень и состав потребителей воды в Сущевском сельском поселении практически не изменился (см. разделы 2 и 3). Анализ поступления сточных вод в централизованную систему водоотведения по технологическим зонам водоотведения приведен в таблице 15.4.1.</w:t>
      </w:r>
    </w:p>
    <w:p w:rsidR="001F1DA1" w:rsidRDefault="001F1DA1" w:rsidP="001F1DA1">
      <w:pPr>
        <w:spacing w:before="120" w:after="120"/>
        <w:jc w:val="center"/>
        <w:rPr>
          <w:sz w:val="26"/>
          <w:szCs w:val="26"/>
        </w:rPr>
      </w:pPr>
      <w:r>
        <w:rPr>
          <w:sz w:val="26"/>
          <w:szCs w:val="26"/>
        </w:rPr>
        <w:t>Таблица 15.4.1. Анализ поступления сточных вод по технологическим зонам водоотведения</w:t>
      </w:r>
    </w:p>
    <w:tbl>
      <w:tblPr>
        <w:tblStyle w:val="a3"/>
        <w:tblW w:w="10150" w:type="dxa"/>
        <w:tblLayout w:type="fixed"/>
        <w:tblLook w:val="04A0" w:firstRow="1" w:lastRow="0" w:firstColumn="1" w:lastColumn="0" w:noHBand="0" w:noVBand="1"/>
      </w:tblPr>
      <w:tblGrid>
        <w:gridCol w:w="3227"/>
        <w:gridCol w:w="2411"/>
        <w:gridCol w:w="1730"/>
        <w:gridCol w:w="2782"/>
      </w:tblGrid>
      <w:tr w:rsidR="001F1DA1" w:rsidTr="00154AA1">
        <w:trPr>
          <w:trHeight w:val="70"/>
        </w:trPr>
        <w:tc>
          <w:tcPr>
            <w:tcW w:w="3227" w:type="dxa"/>
          </w:tcPr>
          <w:p w:rsidR="001F1DA1" w:rsidRDefault="001F1DA1" w:rsidP="001F1DA1">
            <w:pPr>
              <w:jc w:val="center"/>
            </w:pPr>
            <w:r>
              <w:t>Зона водоотведения</w:t>
            </w:r>
          </w:p>
        </w:tc>
        <w:tc>
          <w:tcPr>
            <w:tcW w:w="2411" w:type="dxa"/>
          </w:tcPr>
          <w:p w:rsidR="001F1DA1" w:rsidRDefault="001F1DA1" w:rsidP="001F1DA1">
            <w:pPr>
              <w:jc w:val="center"/>
            </w:pPr>
            <w:r>
              <w:t>Среднее годовое поступление стоков, тыс. м</w:t>
            </w:r>
            <w:r>
              <w:rPr>
                <w:vertAlign w:val="superscript"/>
              </w:rPr>
              <w:t>3</w:t>
            </w:r>
          </w:p>
        </w:tc>
        <w:tc>
          <w:tcPr>
            <w:tcW w:w="1730" w:type="dxa"/>
          </w:tcPr>
          <w:p w:rsidR="001F1DA1" w:rsidRDefault="001F1DA1" w:rsidP="001F1DA1">
            <w:pPr>
              <w:jc w:val="center"/>
            </w:pPr>
            <w:r>
              <w:t>Максимальное суточное поступление стоков, м</w:t>
            </w:r>
            <w:r>
              <w:rPr>
                <w:vertAlign w:val="superscript"/>
              </w:rPr>
              <w:t>3</w:t>
            </w:r>
          </w:p>
        </w:tc>
        <w:tc>
          <w:tcPr>
            <w:tcW w:w="2782" w:type="dxa"/>
          </w:tcPr>
          <w:p w:rsidR="001F1DA1" w:rsidRDefault="001F1DA1" w:rsidP="001F1DA1">
            <w:pPr>
              <w:jc w:val="center"/>
            </w:pPr>
            <w:r>
              <w:t>Проектная производительность очистных сооружений, м</w:t>
            </w:r>
            <w:r>
              <w:rPr>
                <w:vertAlign w:val="superscript"/>
              </w:rPr>
              <w:t>3</w:t>
            </w:r>
            <w:r>
              <w:t>/сут.</w:t>
            </w:r>
          </w:p>
        </w:tc>
      </w:tr>
      <w:tr w:rsidR="00154AA1" w:rsidTr="00154AA1">
        <w:tc>
          <w:tcPr>
            <w:tcW w:w="3227" w:type="dxa"/>
            <w:vAlign w:val="center"/>
          </w:tcPr>
          <w:p w:rsidR="00154AA1" w:rsidRDefault="00154AA1" w:rsidP="00154AA1">
            <w:pPr>
              <w:widowControl w:val="0"/>
              <w:jc w:val="center"/>
              <w:textAlignment w:val="baseline"/>
              <w:rPr>
                <w:lang w:eastAsia="en-US"/>
              </w:rPr>
            </w:pPr>
            <w:r>
              <w:rPr>
                <w:lang w:eastAsia="en-US"/>
              </w:rPr>
              <w:t>с. Шунга</w:t>
            </w:r>
          </w:p>
        </w:tc>
        <w:tc>
          <w:tcPr>
            <w:tcW w:w="2411" w:type="dxa"/>
            <w:vAlign w:val="center"/>
          </w:tcPr>
          <w:p w:rsidR="00154AA1" w:rsidRDefault="00154AA1" w:rsidP="00154AA1">
            <w:pPr>
              <w:jc w:val="center"/>
              <w:rPr>
                <w:color w:val="000000"/>
              </w:rPr>
            </w:pPr>
            <w:r>
              <w:rPr>
                <w:color w:val="000000"/>
              </w:rPr>
              <w:t>23578,9</w:t>
            </w:r>
          </w:p>
        </w:tc>
        <w:tc>
          <w:tcPr>
            <w:tcW w:w="1730" w:type="dxa"/>
            <w:vAlign w:val="center"/>
          </w:tcPr>
          <w:p w:rsidR="00154AA1" w:rsidRDefault="00154AA1" w:rsidP="00154AA1">
            <w:pPr>
              <w:jc w:val="center"/>
              <w:rPr>
                <w:color w:val="000000"/>
              </w:rPr>
            </w:pPr>
            <w:r>
              <w:rPr>
                <w:color w:val="000000"/>
              </w:rPr>
              <w:t>84,0</w:t>
            </w:r>
          </w:p>
        </w:tc>
        <w:tc>
          <w:tcPr>
            <w:tcW w:w="2782" w:type="dxa"/>
            <w:vAlign w:val="center"/>
          </w:tcPr>
          <w:p w:rsidR="00154AA1" w:rsidRDefault="00154AA1" w:rsidP="00154AA1">
            <w:pPr>
              <w:jc w:val="center"/>
              <w:rPr>
                <w:color w:val="000000"/>
              </w:rPr>
            </w:pPr>
            <w:r>
              <w:rPr>
                <w:color w:val="000000"/>
              </w:rPr>
              <w:t>200</w:t>
            </w:r>
          </w:p>
        </w:tc>
      </w:tr>
      <w:tr w:rsidR="00154AA1" w:rsidTr="00154AA1">
        <w:tc>
          <w:tcPr>
            <w:tcW w:w="3227" w:type="dxa"/>
            <w:vAlign w:val="center"/>
          </w:tcPr>
          <w:p w:rsidR="00154AA1" w:rsidRDefault="00154AA1" w:rsidP="00154AA1">
            <w:pPr>
              <w:widowControl w:val="0"/>
              <w:ind w:left="-108" w:right="-108" w:firstLine="108"/>
              <w:jc w:val="center"/>
              <w:textAlignment w:val="baseline"/>
              <w:rPr>
                <w:lang w:eastAsia="en-US"/>
              </w:rPr>
            </w:pPr>
            <w:r>
              <w:rPr>
                <w:lang w:eastAsia="en-US"/>
              </w:rPr>
              <w:t>с. Яковлевское</w:t>
            </w:r>
          </w:p>
        </w:tc>
        <w:tc>
          <w:tcPr>
            <w:tcW w:w="2411" w:type="dxa"/>
            <w:vAlign w:val="center"/>
          </w:tcPr>
          <w:p w:rsidR="00154AA1" w:rsidRDefault="00154AA1" w:rsidP="00154AA1">
            <w:pPr>
              <w:jc w:val="center"/>
              <w:rPr>
                <w:color w:val="000000"/>
              </w:rPr>
            </w:pPr>
            <w:r>
              <w:rPr>
                <w:color w:val="000000"/>
              </w:rPr>
              <w:t>19185,2</w:t>
            </w:r>
          </w:p>
        </w:tc>
        <w:tc>
          <w:tcPr>
            <w:tcW w:w="1730" w:type="dxa"/>
            <w:vAlign w:val="center"/>
          </w:tcPr>
          <w:p w:rsidR="00154AA1" w:rsidRDefault="00154AA1" w:rsidP="00154AA1">
            <w:pPr>
              <w:jc w:val="center"/>
              <w:rPr>
                <w:color w:val="000000"/>
              </w:rPr>
            </w:pPr>
            <w:r>
              <w:rPr>
                <w:color w:val="000000"/>
              </w:rPr>
              <w:t>68,3</w:t>
            </w:r>
          </w:p>
        </w:tc>
        <w:tc>
          <w:tcPr>
            <w:tcW w:w="2782" w:type="dxa"/>
            <w:vAlign w:val="center"/>
          </w:tcPr>
          <w:p w:rsidR="00154AA1" w:rsidRDefault="00154AA1" w:rsidP="00154AA1">
            <w:pPr>
              <w:jc w:val="center"/>
              <w:rPr>
                <w:color w:val="000000"/>
              </w:rPr>
            </w:pPr>
            <w:r>
              <w:rPr>
                <w:color w:val="000000"/>
              </w:rPr>
              <w:t>400</w:t>
            </w:r>
          </w:p>
        </w:tc>
      </w:tr>
      <w:tr w:rsidR="00154AA1" w:rsidTr="00154AA1">
        <w:tc>
          <w:tcPr>
            <w:tcW w:w="3227" w:type="dxa"/>
            <w:vAlign w:val="center"/>
          </w:tcPr>
          <w:p w:rsidR="00154AA1" w:rsidRDefault="00154AA1" w:rsidP="00154AA1">
            <w:pPr>
              <w:widowControl w:val="0"/>
              <w:ind w:left="-108" w:right="-108" w:firstLine="108"/>
              <w:jc w:val="center"/>
              <w:textAlignment w:val="baseline"/>
              <w:rPr>
                <w:lang w:eastAsia="en-US"/>
              </w:rPr>
            </w:pPr>
            <w:r>
              <w:rPr>
                <w:lang w:eastAsia="en-US"/>
              </w:rPr>
              <w:t>с. Петрилово</w:t>
            </w:r>
          </w:p>
        </w:tc>
        <w:tc>
          <w:tcPr>
            <w:tcW w:w="2411" w:type="dxa"/>
            <w:vAlign w:val="center"/>
          </w:tcPr>
          <w:p w:rsidR="00154AA1" w:rsidRDefault="00154AA1" w:rsidP="00154AA1">
            <w:pPr>
              <w:jc w:val="center"/>
              <w:rPr>
                <w:color w:val="000000"/>
              </w:rPr>
            </w:pPr>
            <w:r>
              <w:rPr>
                <w:color w:val="000000"/>
              </w:rPr>
              <w:t>10076,8</w:t>
            </w:r>
          </w:p>
        </w:tc>
        <w:tc>
          <w:tcPr>
            <w:tcW w:w="1730" w:type="dxa"/>
            <w:vAlign w:val="center"/>
          </w:tcPr>
          <w:p w:rsidR="00154AA1" w:rsidRDefault="00154AA1" w:rsidP="00154AA1">
            <w:pPr>
              <w:jc w:val="center"/>
              <w:rPr>
                <w:color w:val="000000"/>
              </w:rPr>
            </w:pPr>
            <w:r>
              <w:rPr>
                <w:color w:val="000000"/>
              </w:rPr>
              <w:t>35,9</w:t>
            </w:r>
          </w:p>
        </w:tc>
        <w:tc>
          <w:tcPr>
            <w:tcW w:w="2782" w:type="dxa"/>
            <w:vAlign w:val="center"/>
          </w:tcPr>
          <w:p w:rsidR="00154AA1" w:rsidRDefault="00154AA1" w:rsidP="00154AA1">
            <w:pPr>
              <w:jc w:val="center"/>
              <w:rPr>
                <w:color w:val="000000"/>
              </w:rPr>
            </w:pPr>
            <w:r>
              <w:rPr>
                <w:color w:val="000000"/>
              </w:rPr>
              <w:t>200</w:t>
            </w:r>
          </w:p>
        </w:tc>
      </w:tr>
      <w:tr w:rsidR="00154AA1" w:rsidTr="00154AA1">
        <w:tc>
          <w:tcPr>
            <w:tcW w:w="3227" w:type="dxa"/>
          </w:tcPr>
          <w:p w:rsidR="00154AA1" w:rsidRDefault="00154AA1" w:rsidP="00154AA1">
            <w:pPr>
              <w:tabs>
                <w:tab w:val="left" w:pos="3086"/>
              </w:tabs>
              <w:jc w:val="center"/>
              <w:rPr>
                <w:b/>
                <w:sz w:val="26"/>
                <w:szCs w:val="26"/>
              </w:rPr>
            </w:pPr>
            <w:r>
              <w:rPr>
                <w:b/>
                <w:sz w:val="26"/>
                <w:szCs w:val="26"/>
              </w:rPr>
              <w:t>Итого:</w:t>
            </w:r>
          </w:p>
        </w:tc>
        <w:tc>
          <w:tcPr>
            <w:tcW w:w="2411" w:type="dxa"/>
            <w:vAlign w:val="center"/>
          </w:tcPr>
          <w:p w:rsidR="00154AA1" w:rsidRDefault="00154AA1" w:rsidP="00154AA1">
            <w:pPr>
              <w:jc w:val="center"/>
              <w:rPr>
                <w:b/>
                <w:bCs/>
                <w:color w:val="000000"/>
                <w:sz w:val="26"/>
                <w:szCs w:val="26"/>
              </w:rPr>
            </w:pPr>
            <w:r>
              <w:rPr>
                <w:b/>
                <w:bCs/>
                <w:color w:val="000000"/>
                <w:sz w:val="26"/>
                <w:szCs w:val="26"/>
              </w:rPr>
              <w:t>52841</w:t>
            </w:r>
          </w:p>
        </w:tc>
        <w:tc>
          <w:tcPr>
            <w:tcW w:w="1730" w:type="dxa"/>
            <w:vAlign w:val="center"/>
          </w:tcPr>
          <w:p w:rsidR="00154AA1" w:rsidRDefault="00154AA1" w:rsidP="00154AA1">
            <w:pPr>
              <w:jc w:val="center"/>
              <w:rPr>
                <w:b/>
                <w:bCs/>
                <w:color w:val="000000"/>
              </w:rPr>
            </w:pPr>
            <w:r>
              <w:rPr>
                <w:b/>
                <w:bCs/>
                <w:color w:val="000000"/>
              </w:rPr>
              <w:t>188,2</w:t>
            </w:r>
          </w:p>
        </w:tc>
        <w:tc>
          <w:tcPr>
            <w:tcW w:w="2782" w:type="dxa"/>
            <w:vAlign w:val="center"/>
          </w:tcPr>
          <w:p w:rsidR="00154AA1" w:rsidRDefault="00154AA1" w:rsidP="00154AA1">
            <w:pPr>
              <w:jc w:val="center"/>
              <w:rPr>
                <w:color w:val="000000"/>
              </w:rPr>
            </w:pPr>
            <w:r>
              <w:rPr>
                <w:color w:val="000000"/>
              </w:rPr>
              <w:t>800</w:t>
            </w:r>
          </w:p>
        </w:tc>
      </w:tr>
    </w:tbl>
    <w:p w:rsidR="001F1DA1" w:rsidRDefault="001F1DA1" w:rsidP="001F1DA1">
      <w:pPr>
        <w:spacing w:before="120" w:after="120"/>
        <w:ind w:firstLine="708"/>
        <w:jc w:val="both"/>
        <w:rPr>
          <w:sz w:val="26"/>
          <w:szCs w:val="26"/>
        </w:rPr>
      </w:pPr>
      <w:r>
        <w:rPr>
          <w:sz w:val="26"/>
          <w:szCs w:val="26"/>
        </w:rPr>
        <w:t xml:space="preserve">Как следует из результатов расчетов, приведенных в таблице 15.4.1, в </w:t>
      </w:r>
      <w:proofErr w:type="spellStart"/>
      <w:r w:rsidR="00154AA1">
        <w:rPr>
          <w:sz w:val="26"/>
          <w:szCs w:val="26"/>
        </w:rPr>
        <w:t>Шунген</w:t>
      </w:r>
      <w:r>
        <w:rPr>
          <w:sz w:val="26"/>
          <w:szCs w:val="26"/>
        </w:rPr>
        <w:t>ском</w:t>
      </w:r>
      <w:proofErr w:type="spellEnd"/>
      <w:r>
        <w:rPr>
          <w:sz w:val="26"/>
          <w:szCs w:val="26"/>
        </w:rPr>
        <w:t xml:space="preserve"> сельском поселении нет дефицита в производительности ОСК. Проблема заключается в качестве очистки сточных вод на имеющихся очистных сооружениях. Имеющийся резерв производительности ОСК может использоваться для очистки промывных вод с водоподготовительных установок (после их предварительного отстаивания) с планируемых к строительству станций водоподготовки. В соответствии с СП 31.13330.2021 объем промывных вод составляет до 14% от объема очищенной воды.</w:t>
      </w:r>
    </w:p>
    <w:p w:rsidR="001F1DA1" w:rsidRDefault="001F1DA1" w:rsidP="001F1DA1">
      <w:pPr>
        <w:spacing w:before="120" w:after="120"/>
        <w:ind w:left="567" w:hanging="567"/>
        <w:rPr>
          <w:b/>
          <w:sz w:val="26"/>
          <w:szCs w:val="26"/>
        </w:rPr>
      </w:pPr>
      <w:r>
        <w:rPr>
          <w:b/>
          <w:sz w:val="26"/>
          <w:szCs w:val="26"/>
        </w:rPr>
        <w:t>15.5. Прогнозные балансы поступления сточных вод в централизованную систему водоотведения и отведения стоков по технологическим зонам водоотведения.</w:t>
      </w:r>
    </w:p>
    <w:p w:rsidR="001F1DA1" w:rsidRDefault="001F1DA1" w:rsidP="001F1DA1">
      <w:pPr>
        <w:ind w:firstLine="567"/>
        <w:jc w:val="both"/>
        <w:rPr>
          <w:sz w:val="26"/>
          <w:szCs w:val="26"/>
        </w:rPr>
      </w:pPr>
      <w:r>
        <w:rPr>
          <w:sz w:val="26"/>
          <w:szCs w:val="26"/>
        </w:rPr>
        <w:t>Перспективные балансы водоснабжения и водоотведения по технологическим зонам, имеющим ЦСВО, приведены в таблицах 15.5.1 – 15.5.3.</w:t>
      </w:r>
    </w:p>
    <w:p w:rsidR="001F1DA1" w:rsidRDefault="001F1DA1" w:rsidP="001F1DA1">
      <w:pPr>
        <w:spacing w:before="120" w:after="120"/>
        <w:jc w:val="center"/>
        <w:rPr>
          <w:sz w:val="26"/>
          <w:szCs w:val="26"/>
        </w:rPr>
      </w:pPr>
      <w:r>
        <w:rPr>
          <w:sz w:val="26"/>
          <w:szCs w:val="26"/>
        </w:rPr>
        <w:t xml:space="preserve">Таблица 15.5.1. Перспективный баланс водоснабжения и водоотведения по технологической зоне с. </w:t>
      </w:r>
      <w:r w:rsidR="00154AA1">
        <w:rPr>
          <w:sz w:val="26"/>
          <w:szCs w:val="26"/>
        </w:rPr>
        <w:t>Шунга</w:t>
      </w:r>
    </w:p>
    <w:tbl>
      <w:tblPr>
        <w:tblStyle w:val="a3"/>
        <w:tblW w:w="9996" w:type="dxa"/>
        <w:tblLayout w:type="fixed"/>
        <w:tblCellMar>
          <w:left w:w="57" w:type="dxa"/>
          <w:right w:w="57" w:type="dxa"/>
        </w:tblCellMar>
        <w:tblLook w:val="04A0" w:firstRow="1" w:lastRow="0" w:firstColumn="1" w:lastColumn="0" w:noHBand="0" w:noVBand="1"/>
      </w:tblPr>
      <w:tblGrid>
        <w:gridCol w:w="1319"/>
        <w:gridCol w:w="1511"/>
        <w:gridCol w:w="1560"/>
        <w:gridCol w:w="1417"/>
        <w:gridCol w:w="1843"/>
        <w:gridCol w:w="2346"/>
      </w:tblGrid>
      <w:tr w:rsidR="00154AA1" w:rsidTr="00570193">
        <w:tc>
          <w:tcPr>
            <w:tcW w:w="1319" w:type="dxa"/>
          </w:tcPr>
          <w:p w:rsidR="00154AA1" w:rsidRDefault="00154AA1" w:rsidP="00154AA1">
            <w:pPr>
              <w:tabs>
                <w:tab w:val="left" w:pos="949"/>
                <w:tab w:val="left" w:pos="3624"/>
              </w:tabs>
              <w:jc w:val="center"/>
            </w:pPr>
            <w:r>
              <w:t>Расчетный период</w:t>
            </w:r>
          </w:p>
        </w:tc>
        <w:tc>
          <w:tcPr>
            <w:tcW w:w="1511" w:type="dxa"/>
          </w:tcPr>
          <w:p w:rsidR="00154AA1" w:rsidRDefault="00154AA1" w:rsidP="00154AA1">
            <w:pPr>
              <w:tabs>
                <w:tab w:val="left" w:pos="949"/>
                <w:tab w:val="left" w:pos="3624"/>
              </w:tabs>
              <w:jc w:val="center"/>
            </w:pPr>
            <w:r>
              <w:t>Потребление воды в год, м</w:t>
            </w:r>
            <w:r>
              <w:rPr>
                <w:vertAlign w:val="superscript"/>
              </w:rPr>
              <w:t>3</w:t>
            </w:r>
          </w:p>
        </w:tc>
        <w:tc>
          <w:tcPr>
            <w:tcW w:w="1560" w:type="dxa"/>
          </w:tcPr>
          <w:p w:rsidR="00154AA1" w:rsidRDefault="00154AA1" w:rsidP="00154AA1">
            <w:pPr>
              <w:tabs>
                <w:tab w:val="left" w:pos="949"/>
                <w:tab w:val="left" w:pos="3624"/>
              </w:tabs>
              <w:jc w:val="center"/>
            </w:pPr>
            <w:r>
              <w:t>Потребление воды максим. суточное, м</w:t>
            </w:r>
            <w:r>
              <w:rPr>
                <w:vertAlign w:val="superscript"/>
              </w:rPr>
              <w:t>3</w:t>
            </w:r>
          </w:p>
        </w:tc>
        <w:tc>
          <w:tcPr>
            <w:tcW w:w="1417" w:type="dxa"/>
          </w:tcPr>
          <w:p w:rsidR="00154AA1" w:rsidRDefault="00154AA1" w:rsidP="00154AA1">
            <w:pPr>
              <w:tabs>
                <w:tab w:val="left" w:pos="949"/>
                <w:tab w:val="left" w:pos="3624"/>
              </w:tabs>
              <w:jc w:val="center"/>
            </w:pPr>
            <w:r>
              <w:t>Объем стоков в год, м</w:t>
            </w:r>
            <w:r w:rsidRPr="00154AA1">
              <w:rPr>
                <w:vertAlign w:val="superscript"/>
              </w:rPr>
              <w:t>3</w:t>
            </w:r>
          </w:p>
        </w:tc>
        <w:tc>
          <w:tcPr>
            <w:tcW w:w="1843" w:type="dxa"/>
          </w:tcPr>
          <w:p w:rsidR="00154AA1" w:rsidRDefault="00154AA1" w:rsidP="00154AA1">
            <w:pPr>
              <w:tabs>
                <w:tab w:val="left" w:pos="949"/>
                <w:tab w:val="left" w:pos="3624"/>
              </w:tabs>
              <w:jc w:val="center"/>
            </w:pPr>
            <w:r>
              <w:t>Максим. суточный об</w:t>
            </w:r>
            <w:r w:rsidR="00570193">
              <w:t>ъ</w:t>
            </w:r>
            <w:r>
              <w:t>ем стоков</w:t>
            </w:r>
            <w:r w:rsidR="00570193">
              <w:t>, м</w:t>
            </w:r>
            <w:r w:rsidR="00570193" w:rsidRPr="00570193">
              <w:rPr>
                <w:vertAlign w:val="superscript"/>
              </w:rPr>
              <w:t>3</w:t>
            </w:r>
          </w:p>
        </w:tc>
        <w:tc>
          <w:tcPr>
            <w:tcW w:w="2346" w:type="dxa"/>
          </w:tcPr>
          <w:p w:rsidR="00154AA1" w:rsidRDefault="00154AA1" w:rsidP="00154AA1">
            <w:pPr>
              <w:tabs>
                <w:tab w:val="left" w:pos="949"/>
                <w:tab w:val="left" w:pos="3624"/>
              </w:tabs>
              <w:jc w:val="center"/>
            </w:pPr>
            <w:r>
              <w:t>Производительность ОСК, м</w:t>
            </w:r>
            <w:r>
              <w:rPr>
                <w:vertAlign w:val="superscript"/>
              </w:rPr>
              <w:t>3</w:t>
            </w:r>
            <w:r>
              <w:t>/сут.</w:t>
            </w:r>
          </w:p>
        </w:tc>
      </w:tr>
      <w:tr w:rsidR="00B83945" w:rsidTr="00573C29">
        <w:tc>
          <w:tcPr>
            <w:tcW w:w="1319" w:type="dxa"/>
            <w:vAlign w:val="center"/>
          </w:tcPr>
          <w:p w:rsidR="00B83945" w:rsidRDefault="00B83945" w:rsidP="00B83945">
            <w:pPr>
              <w:jc w:val="center"/>
              <w:rPr>
                <w:color w:val="000000"/>
              </w:rPr>
            </w:pPr>
            <w:r>
              <w:rPr>
                <w:color w:val="000000"/>
              </w:rPr>
              <w:t>2023 г.</w:t>
            </w:r>
          </w:p>
        </w:tc>
        <w:tc>
          <w:tcPr>
            <w:tcW w:w="1511" w:type="dxa"/>
            <w:vAlign w:val="center"/>
          </w:tcPr>
          <w:p w:rsidR="00B83945" w:rsidRDefault="00B83945" w:rsidP="00B83945">
            <w:pPr>
              <w:jc w:val="center"/>
              <w:rPr>
                <w:color w:val="000000"/>
              </w:rPr>
            </w:pPr>
            <w:r>
              <w:rPr>
                <w:color w:val="000000"/>
              </w:rPr>
              <w:t>66484,0</w:t>
            </w:r>
          </w:p>
        </w:tc>
        <w:tc>
          <w:tcPr>
            <w:tcW w:w="1560" w:type="dxa"/>
            <w:vAlign w:val="center"/>
          </w:tcPr>
          <w:p w:rsidR="00B83945" w:rsidRDefault="00B83945" w:rsidP="00B83945">
            <w:pPr>
              <w:jc w:val="center"/>
              <w:rPr>
                <w:color w:val="000000"/>
              </w:rPr>
            </w:pPr>
            <w:r>
              <w:rPr>
                <w:color w:val="000000"/>
              </w:rPr>
              <w:t>236,8</w:t>
            </w:r>
          </w:p>
        </w:tc>
        <w:tc>
          <w:tcPr>
            <w:tcW w:w="1417" w:type="dxa"/>
            <w:vAlign w:val="center"/>
          </w:tcPr>
          <w:p w:rsidR="00B83945" w:rsidRDefault="00B83945" w:rsidP="00B83945">
            <w:pPr>
              <w:jc w:val="center"/>
              <w:rPr>
                <w:color w:val="000000"/>
              </w:rPr>
            </w:pPr>
            <w:r>
              <w:rPr>
                <w:color w:val="000000"/>
              </w:rPr>
              <w:t>23578,9</w:t>
            </w:r>
          </w:p>
        </w:tc>
        <w:tc>
          <w:tcPr>
            <w:tcW w:w="1843" w:type="dxa"/>
            <w:vAlign w:val="center"/>
          </w:tcPr>
          <w:p w:rsidR="00B83945" w:rsidRDefault="00B83945" w:rsidP="00B83945">
            <w:pPr>
              <w:jc w:val="center"/>
              <w:rPr>
                <w:color w:val="000000"/>
              </w:rPr>
            </w:pPr>
            <w:r>
              <w:rPr>
                <w:color w:val="000000"/>
              </w:rPr>
              <w:t>84,0</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2024 г.</w:t>
            </w:r>
          </w:p>
        </w:tc>
        <w:tc>
          <w:tcPr>
            <w:tcW w:w="1511" w:type="dxa"/>
            <w:vAlign w:val="center"/>
          </w:tcPr>
          <w:p w:rsidR="00B83945" w:rsidRDefault="00B83945" w:rsidP="00B83945">
            <w:pPr>
              <w:jc w:val="center"/>
              <w:rPr>
                <w:color w:val="000000"/>
              </w:rPr>
            </w:pPr>
            <w:r>
              <w:rPr>
                <w:color w:val="000000"/>
              </w:rPr>
              <w:t>66683,5</w:t>
            </w:r>
          </w:p>
        </w:tc>
        <w:tc>
          <w:tcPr>
            <w:tcW w:w="1560" w:type="dxa"/>
            <w:vAlign w:val="center"/>
          </w:tcPr>
          <w:p w:rsidR="00B83945" w:rsidRDefault="00B83945" w:rsidP="00B83945">
            <w:pPr>
              <w:jc w:val="center"/>
              <w:rPr>
                <w:color w:val="000000"/>
              </w:rPr>
            </w:pPr>
            <w:r>
              <w:rPr>
                <w:color w:val="000000"/>
              </w:rPr>
              <w:t>237,5</w:t>
            </w:r>
          </w:p>
        </w:tc>
        <w:tc>
          <w:tcPr>
            <w:tcW w:w="1417" w:type="dxa"/>
            <w:vAlign w:val="center"/>
          </w:tcPr>
          <w:p w:rsidR="00B83945" w:rsidRDefault="00B83945" w:rsidP="00B83945">
            <w:pPr>
              <w:jc w:val="center"/>
              <w:rPr>
                <w:color w:val="000000"/>
              </w:rPr>
            </w:pPr>
            <w:r>
              <w:rPr>
                <w:color w:val="000000"/>
              </w:rPr>
              <w:t>23649,6</w:t>
            </w:r>
          </w:p>
        </w:tc>
        <w:tc>
          <w:tcPr>
            <w:tcW w:w="1843" w:type="dxa"/>
            <w:vAlign w:val="center"/>
          </w:tcPr>
          <w:p w:rsidR="00B83945" w:rsidRDefault="00B83945" w:rsidP="00B83945">
            <w:pPr>
              <w:jc w:val="center"/>
              <w:rPr>
                <w:color w:val="000000"/>
              </w:rPr>
            </w:pPr>
            <w:r>
              <w:rPr>
                <w:color w:val="000000"/>
              </w:rPr>
              <w:t>84,2</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2025 г.</w:t>
            </w:r>
          </w:p>
        </w:tc>
        <w:tc>
          <w:tcPr>
            <w:tcW w:w="1511" w:type="dxa"/>
            <w:vAlign w:val="center"/>
          </w:tcPr>
          <w:p w:rsidR="00B83945" w:rsidRDefault="00B83945" w:rsidP="00B83945">
            <w:pPr>
              <w:jc w:val="center"/>
              <w:rPr>
                <w:color w:val="000000"/>
              </w:rPr>
            </w:pPr>
            <w:r>
              <w:rPr>
                <w:color w:val="000000"/>
              </w:rPr>
              <w:t>66883,5</w:t>
            </w:r>
          </w:p>
        </w:tc>
        <w:tc>
          <w:tcPr>
            <w:tcW w:w="1560" w:type="dxa"/>
            <w:vAlign w:val="center"/>
          </w:tcPr>
          <w:p w:rsidR="00B83945" w:rsidRDefault="00B83945" w:rsidP="00B83945">
            <w:pPr>
              <w:jc w:val="center"/>
              <w:rPr>
                <w:color w:val="000000"/>
              </w:rPr>
            </w:pPr>
            <w:r>
              <w:rPr>
                <w:color w:val="000000"/>
              </w:rPr>
              <w:t>238,2</w:t>
            </w:r>
          </w:p>
        </w:tc>
        <w:tc>
          <w:tcPr>
            <w:tcW w:w="1417" w:type="dxa"/>
            <w:vAlign w:val="center"/>
          </w:tcPr>
          <w:p w:rsidR="00B83945" w:rsidRDefault="00B83945" w:rsidP="00B83945">
            <w:pPr>
              <w:jc w:val="center"/>
              <w:rPr>
                <w:color w:val="000000"/>
              </w:rPr>
            </w:pPr>
            <w:r>
              <w:rPr>
                <w:color w:val="000000"/>
              </w:rPr>
              <w:t>23720,6</w:t>
            </w:r>
          </w:p>
        </w:tc>
        <w:tc>
          <w:tcPr>
            <w:tcW w:w="1843" w:type="dxa"/>
            <w:vAlign w:val="center"/>
          </w:tcPr>
          <w:p w:rsidR="00B83945" w:rsidRDefault="00B83945" w:rsidP="00B83945">
            <w:pPr>
              <w:jc w:val="center"/>
              <w:rPr>
                <w:color w:val="000000"/>
              </w:rPr>
            </w:pPr>
            <w:r>
              <w:rPr>
                <w:color w:val="000000"/>
              </w:rPr>
              <w:t>84,5</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2026 г.</w:t>
            </w:r>
          </w:p>
        </w:tc>
        <w:tc>
          <w:tcPr>
            <w:tcW w:w="1511" w:type="dxa"/>
            <w:vAlign w:val="center"/>
          </w:tcPr>
          <w:p w:rsidR="00B83945" w:rsidRDefault="00B83945" w:rsidP="00B83945">
            <w:pPr>
              <w:jc w:val="center"/>
              <w:rPr>
                <w:color w:val="000000"/>
              </w:rPr>
            </w:pPr>
            <w:r>
              <w:rPr>
                <w:color w:val="000000"/>
              </w:rPr>
              <w:t>67084,2</w:t>
            </w:r>
          </w:p>
        </w:tc>
        <w:tc>
          <w:tcPr>
            <w:tcW w:w="1560" w:type="dxa"/>
            <w:vAlign w:val="center"/>
          </w:tcPr>
          <w:p w:rsidR="00B83945" w:rsidRDefault="00B83945" w:rsidP="00B83945">
            <w:pPr>
              <w:jc w:val="center"/>
              <w:rPr>
                <w:color w:val="000000"/>
              </w:rPr>
            </w:pPr>
            <w:r>
              <w:rPr>
                <w:color w:val="000000"/>
              </w:rPr>
              <w:t>238,9</w:t>
            </w:r>
          </w:p>
        </w:tc>
        <w:tc>
          <w:tcPr>
            <w:tcW w:w="1417" w:type="dxa"/>
            <w:vAlign w:val="center"/>
          </w:tcPr>
          <w:p w:rsidR="00B83945" w:rsidRDefault="00B83945" w:rsidP="00B83945">
            <w:pPr>
              <w:jc w:val="center"/>
              <w:rPr>
                <w:color w:val="000000"/>
              </w:rPr>
            </w:pPr>
            <w:r>
              <w:rPr>
                <w:color w:val="000000"/>
              </w:rPr>
              <w:t>23791,7</w:t>
            </w:r>
          </w:p>
        </w:tc>
        <w:tc>
          <w:tcPr>
            <w:tcW w:w="1843" w:type="dxa"/>
            <w:vAlign w:val="center"/>
          </w:tcPr>
          <w:p w:rsidR="00B83945" w:rsidRDefault="00B83945" w:rsidP="00B83945">
            <w:pPr>
              <w:jc w:val="center"/>
              <w:rPr>
                <w:color w:val="000000"/>
              </w:rPr>
            </w:pPr>
            <w:r>
              <w:rPr>
                <w:color w:val="000000"/>
              </w:rPr>
              <w:t>84,7</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2027 г.</w:t>
            </w:r>
          </w:p>
        </w:tc>
        <w:tc>
          <w:tcPr>
            <w:tcW w:w="1511" w:type="dxa"/>
            <w:vAlign w:val="center"/>
          </w:tcPr>
          <w:p w:rsidR="00B83945" w:rsidRDefault="00B83945" w:rsidP="00B83945">
            <w:pPr>
              <w:jc w:val="center"/>
              <w:rPr>
                <w:color w:val="000000"/>
              </w:rPr>
            </w:pPr>
            <w:r>
              <w:rPr>
                <w:color w:val="000000"/>
              </w:rPr>
              <w:t>67285,4</w:t>
            </w:r>
          </w:p>
        </w:tc>
        <w:tc>
          <w:tcPr>
            <w:tcW w:w="1560" w:type="dxa"/>
            <w:vAlign w:val="center"/>
          </w:tcPr>
          <w:p w:rsidR="00B83945" w:rsidRDefault="00B83945" w:rsidP="00B83945">
            <w:pPr>
              <w:jc w:val="center"/>
              <w:rPr>
                <w:color w:val="000000"/>
              </w:rPr>
            </w:pPr>
            <w:r>
              <w:rPr>
                <w:color w:val="000000"/>
              </w:rPr>
              <w:t>239,6</w:t>
            </w:r>
          </w:p>
        </w:tc>
        <w:tc>
          <w:tcPr>
            <w:tcW w:w="1417" w:type="dxa"/>
            <w:vAlign w:val="center"/>
          </w:tcPr>
          <w:p w:rsidR="00B83945" w:rsidRDefault="00B83945" w:rsidP="00B83945">
            <w:pPr>
              <w:jc w:val="center"/>
              <w:rPr>
                <w:color w:val="000000"/>
              </w:rPr>
            </w:pPr>
            <w:r>
              <w:rPr>
                <w:color w:val="000000"/>
              </w:rPr>
              <w:t>23863,1</w:t>
            </w:r>
          </w:p>
        </w:tc>
        <w:tc>
          <w:tcPr>
            <w:tcW w:w="1843" w:type="dxa"/>
            <w:vAlign w:val="center"/>
          </w:tcPr>
          <w:p w:rsidR="00B83945" w:rsidRDefault="00B83945" w:rsidP="00B83945">
            <w:pPr>
              <w:jc w:val="center"/>
              <w:rPr>
                <w:color w:val="000000"/>
              </w:rPr>
            </w:pPr>
            <w:r>
              <w:rPr>
                <w:color w:val="000000"/>
              </w:rPr>
              <w:t>85,0</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2028 г.</w:t>
            </w:r>
          </w:p>
        </w:tc>
        <w:tc>
          <w:tcPr>
            <w:tcW w:w="1511" w:type="dxa"/>
            <w:vAlign w:val="center"/>
          </w:tcPr>
          <w:p w:rsidR="00B83945" w:rsidRDefault="00B83945" w:rsidP="00B83945">
            <w:pPr>
              <w:jc w:val="center"/>
              <w:rPr>
                <w:color w:val="000000"/>
              </w:rPr>
            </w:pPr>
            <w:r>
              <w:rPr>
                <w:color w:val="000000"/>
              </w:rPr>
              <w:t>67487,3</w:t>
            </w:r>
          </w:p>
        </w:tc>
        <w:tc>
          <w:tcPr>
            <w:tcW w:w="1560" w:type="dxa"/>
            <w:vAlign w:val="center"/>
          </w:tcPr>
          <w:p w:rsidR="00B83945" w:rsidRDefault="00B83945" w:rsidP="00B83945">
            <w:pPr>
              <w:jc w:val="center"/>
              <w:rPr>
                <w:color w:val="000000"/>
              </w:rPr>
            </w:pPr>
            <w:r>
              <w:rPr>
                <w:color w:val="000000"/>
              </w:rPr>
              <w:t>240,4</w:t>
            </w:r>
          </w:p>
        </w:tc>
        <w:tc>
          <w:tcPr>
            <w:tcW w:w="1417" w:type="dxa"/>
            <w:vAlign w:val="center"/>
          </w:tcPr>
          <w:p w:rsidR="00B83945" w:rsidRDefault="00B83945" w:rsidP="00B83945">
            <w:pPr>
              <w:jc w:val="center"/>
              <w:rPr>
                <w:color w:val="000000"/>
              </w:rPr>
            </w:pPr>
            <w:r>
              <w:rPr>
                <w:color w:val="000000"/>
              </w:rPr>
              <w:t>23934,7</w:t>
            </w:r>
          </w:p>
        </w:tc>
        <w:tc>
          <w:tcPr>
            <w:tcW w:w="1843" w:type="dxa"/>
            <w:vAlign w:val="center"/>
          </w:tcPr>
          <w:p w:rsidR="00B83945" w:rsidRDefault="00B83945" w:rsidP="00B83945">
            <w:pPr>
              <w:jc w:val="center"/>
              <w:rPr>
                <w:color w:val="000000"/>
              </w:rPr>
            </w:pPr>
            <w:r>
              <w:rPr>
                <w:color w:val="000000"/>
              </w:rPr>
              <w:t>85,2</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lastRenderedPageBreak/>
              <w:t>2029 г.</w:t>
            </w:r>
          </w:p>
        </w:tc>
        <w:tc>
          <w:tcPr>
            <w:tcW w:w="1511" w:type="dxa"/>
            <w:vAlign w:val="center"/>
          </w:tcPr>
          <w:p w:rsidR="00B83945" w:rsidRDefault="00B83945" w:rsidP="00B83945">
            <w:pPr>
              <w:jc w:val="center"/>
              <w:rPr>
                <w:color w:val="000000"/>
              </w:rPr>
            </w:pPr>
            <w:r>
              <w:rPr>
                <w:color w:val="000000"/>
              </w:rPr>
              <w:t>67689,7</w:t>
            </w:r>
          </w:p>
        </w:tc>
        <w:tc>
          <w:tcPr>
            <w:tcW w:w="1560" w:type="dxa"/>
            <w:vAlign w:val="center"/>
          </w:tcPr>
          <w:p w:rsidR="00B83945" w:rsidRDefault="00B83945" w:rsidP="00B83945">
            <w:pPr>
              <w:jc w:val="center"/>
              <w:rPr>
                <w:color w:val="000000"/>
              </w:rPr>
            </w:pPr>
            <w:r>
              <w:rPr>
                <w:color w:val="000000"/>
              </w:rPr>
              <w:t>241,1</w:t>
            </w:r>
          </w:p>
        </w:tc>
        <w:tc>
          <w:tcPr>
            <w:tcW w:w="1417" w:type="dxa"/>
            <w:vAlign w:val="center"/>
          </w:tcPr>
          <w:p w:rsidR="00B83945" w:rsidRDefault="00B83945" w:rsidP="00B83945">
            <w:pPr>
              <w:jc w:val="center"/>
              <w:rPr>
                <w:color w:val="000000"/>
              </w:rPr>
            </w:pPr>
            <w:r>
              <w:rPr>
                <w:color w:val="000000"/>
              </w:rPr>
              <w:t>24006,5</w:t>
            </w:r>
          </w:p>
        </w:tc>
        <w:tc>
          <w:tcPr>
            <w:tcW w:w="1843" w:type="dxa"/>
            <w:vAlign w:val="center"/>
          </w:tcPr>
          <w:p w:rsidR="00B83945" w:rsidRDefault="00B83945" w:rsidP="00B83945">
            <w:pPr>
              <w:jc w:val="center"/>
              <w:rPr>
                <w:color w:val="000000"/>
              </w:rPr>
            </w:pPr>
            <w:r>
              <w:rPr>
                <w:color w:val="000000"/>
              </w:rPr>
              <w:t>85,5</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2030 г.</w:t>
            </w:r>
          </w:p>
        </w:tc>
        <w:tc>
          <w:tcPr>
            <w:tcW w:w="1511" w:type="dxa"/>
            <w:vAlign w:val="center"/>
          </w:tcPr>
          <w:p w:rsidR="00B83945" w:rsidRDefault="00B83945" w:rsidP="00B83945">
            <w:pPr>
              <w:jc w:val="center"/>
              <w:rPr>
                <w:color w:val="000000"/>
              </w:rPr>
            </w:pPr>
            <w:r>
              <w:rPr>
                <w:color w:val="000000"/>
              </w:rPr>
              <w:t>67892,8</w:t>
            </w:r>
          </w:p>
        </w:tc>
        <w:tc>
          <w:tcPr>
            <w:tcW w:w="1560" w:type="dxa"/>
            <w:vAlign w:val="center"/>
          </w:tcPr>
          <w:p w:rsidR="00B83945" w:rsidRDefault="00B83945" w:rsidP="00B83945">
            <w:pPr>
              <w:jc w:val="center"/>
              <w:rPr>
                <w:color w:val="000000"/>
              </w:rPr>
            </w:pPr>
            <w:r>
              <w:rPr>
                <w:color w:val="000000"/>
              </w:rPr>
              <w:t>241,8</w:t>
            </w:r>
          </w:p>
        </w:tc>
        <w:tc>
          <w:tcPr>
            <w:tcW w:w="1417" w:type="dxa"/>
            <w:vAlign w:val="center"/>
          </w:tcPr>
          <w:p w:rsidR="00B83945" w:rsidRDefault="00B83945" w:rsidP="00B83945">
            <w:pPr>
              <w:jc w:val="center"/>
              <w:rPr>
                <w:color w:val="000000"/>
              </w:rPr>
            </w:pPr>
            <w:r>
              <w:rPr>
                <w:color w:val="000000"/>
              </w:rPr>
              <w:t>24078,5</w:t>
            </w:r>
          </w:p>
        </w:tc>
        <w:tc>
          <w:tcPr>
            <w:tcW w:w="1843" w:type="dxa"/>
            <w:vAlign w:val="center"/>
          </w:tcPr>
          <w:p w:rsidR="00B83945" w:rsidRDefault="00B83945" w:rsidP="00B83945">
            <w:pPr>
              <w:jc w:val="center"/>
              <w:rPr>
                <w:color w:val="000000"/>
              </w:rPr>
            </w:pPr>
            <w:r>
              <w:rPr>
                <w:color w:val="000000"/>
              </w:rPr>
              <w:t>85,8</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2031 г.</w:t>
            </w:r>
          </w:p>
        </w:tc>
        <w:tc>
          <w:tcPr>
            <w:tcW w:w="1511" w:type="dxa"/>
            <w:vAlign w:val="center"/>
          </w:tcPr>
          <w:p w:rsidR="00B83945" w:rsidRDefault="00B83945" w:rsidP="00B83945">
            <w:pPr>
              <w:jc w:val="center"/>
              <w:rPr>
                <w:color w:val="000000"/>
              </w:rPr>
            </w:pPr>
            <w:r>
              <w:rPr>
                <w:color w:val="000000"/>
              </w:rPr>
              <w:t>68096,5</w:t>
            </w:r>
          </w:p>
        </w:tc>
        <w:tc>
          <w:tcPr>
            <w:tcW w:w="1560" w:type="dxa"/>
            <w:vAlign w:val="center"/>
          </w:tcPr>
          <w:p w:rsidR="00B83945" w:rsidRDefault="00B83945" w:rsidP="00B83945">
            <w:pPr>
              <w:jc w:val="center"/>
              <w:rPr>
                <w:color w:val="000000"/>
              </w:rPr>
            </w:pPr>
            <w:r>
              <w:rPr>
                <w:color w:val="000000"/>
              </w:rPr>
              <w:t>242,5</w:t>
            </w:r>
          </w:p>
        </w:tc>
        <w:tc>
          <w:tcPr>
            <w:tcW w:w="1417" w:type="dxa"/>
            <w:vAlign w:val="center"/>
          </w:tcPr>
          <w:p w:rsidR="00B83945" w:rsidRDefault="00B83945" w:rsidP="00B83945">
            <w:pPr>
              <w:jc w:val="center"/>
              <w:rPr>
                <w:color w:val="000000"/>
              </w:rPr>
            </w:pPr>
            <w:r>
              <w:rPr>
                <w:color w:val="000000"/>
              </w:rPr>
              <w:t>24150,8</w:t>
            </w:r>
          </w:p>
        </w:tc>
        <w:tc>
          <w:tcPr>
            <w:tcW w:w="1843" w:type="dxa"/>
            <w:vAlign w:val="center"/>
          </w:tcPr>
          <w:p w:rsidR="00B83945" w:rsidRDefault="00B83945" w:rsidP="00B83945">
            <w:pPr>
              <w:jc w:val="center"/>
              <w:rPr>
                <w:color w:val="000000"/>
              </w:rPr>
            </w:pPr>
            <w:r>
              <w:rPr>
                <w:color w:val="000000"/>
              </w:rPr>
              <w:t>86,0</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2032 г.</w:t>
            </w:r>
          </w:p>
        </w:tc>
        <w:tc>
          <w:tcPr>
            <w:tcW w:w="1511" w:type="dxa"/>
            <w:vAlign w:val="center"/>
          </w:tcPr>
          <w:p w:rsidR="00B83945" w:rsidRDefault="00B83945" w:rsidP="00B83945">
            <w:pPr>
              <w:jc w:val="center"/>
              <w:rPr>
                <w:color w:val="000000"/>
              </w:rPr>
            </w:pPr>
            <w:r>
              <w:rPr>
                <w:color w:val="000000"/>
              </w:rPr>
              <w:t>68300,8</w:t>
            </w:r>
          </w:p>
        </w:tc>
        <w:tc>
          <w:tcPr>
            <w:tcW w:w="1560" w:type="dxa"/>
            <w:vAlign w:val="center"/>
          </w:tcPr>
          <w:p w:rsidR="00B83945" w:rsidRDefault="00B83945" w:rsidP="00B83945">
            <w:pPr>
              <w:jc w:val="center"/>
              <w:rPr>
                <w:color w:val="000000"/>
              </w:rPr>
            </w:pPr>
            <w:r>
              <w:rPr>
                <w:color w:val="000000"/>
              </w:rPr>
              <w:t>243,3</w:t>
            </w:r>
          </w:p>
        </w:tc>
        <w:tc>
          <w:tcPr>
            <w:tcW w:w="1417" w:type="dxa"/>
            <w:vAlign w:val="center"/>
          </w:tcPr>
          <w:p w:rsidR="00B83945" w:rsidRDefault="00B83945" w:rsidP="00B83945">
            <w:pPr>
              <w:jc w:val="center"/>
              <w:rPr>
                <w:color w:val="000000"/>
              </w:rPr>
            </w:pPr>
            <w:r>
              <w:rPr>
                <w:color w:val="000000"/>
              </w:rPr>
              <w:t>24223,2</w:t>
            </w:r>
          </w:p>
        </w:tc>
        <w:tc>
          <w:tcPr>
            <w:tcW w:w="1843" w:type="dxa"/>
            <w:vAlign w:val="center"/>
          </w:tcPr>
          <w:p w:rsidR="00B83945" w:rsidRDefault="00B83945" w:rsidP="00B83945">
            <w:pPr>
              <w:jc w:val="center"/>
              <w:rPr>
                <w:color w:val="000000"/>
              </w:rPr>
            </w:pPr>
            <w:r>
              <w:rPr>
                <w:color w:val="000000"/>
              </w:rPr>
              <w:t>86,3</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2033 г.</w:t>
            </w:r>
          </w:p>
        </w:tc>
        <w:tc>
          <w:tcPr>
            <w:tcW w:w="1511" w:type="dxa"/>
            <w:vAlign w:val="center"/>
          </w:tcPr>
          <w:p w:rsidR="00B83945" w:rsidRDefault="00B83945" w:rsidP="00B83945">
            <w:pPr>
              <w:jc w:val="center"/>
              <w:rPr>
                <w:color w:val="000000"/>
              </w:rPr>
            </w:pPr>
            <w:r>
              <w:rPr>
                <w:color w:val="000000"/>
              </w:rPr>
              <w:t>68505,7</w:t>
            </w:r>
          </w:p>
        </w:tc>
        <w:tc>
          <w:tcPr>
            <w:tcW w:w="1560" w:type="dxa"/>
            <w:vAlign w:val="center"/>
          </w:tcPr>
          <w:p w:rsidR="00B83945" w:rsidRDefault="00B83945" w:rsidP="00B83945">
            <w:pPr>
              <w:jc w:val="center"/>
              <w:rPr>
                <w:color w:val="000000"/>
              </w:rPr>
            </w:pPr>
            <w:r>
              <w:rPr>
                <w:color w:val="000000"/>
              </w:rPr>
              <w:t>244,0</w:t>
            </w:r>
          </w:p>
        </w:tc>
        <w:tc>
          <w:tcPr>
            <w:tcW w:w="1417" w:type="dxa"/>
            <w:vAlign w:val="center"/>
          </w:tcPr>
          <w:p w:rsidR="00B83945" w:rsidRDefault="00B83945" w:rsidP="00B83945">
            <w:pPr>
              <w:jc w:val="center"/>
              <w:rPr>
                <w:color w:val="000000"/>
              </w:rPr>
            </w:pPr>
            <w:r>
              <w:rPr>
                <w:color w:val="000000"/>
              </w:rPr>
              <w:t>24295,9</w:t>
            </w:r>
          </w:p>
        </w:tc>
        <w:tc>
          <w:tcPr>
            <w:tcW w:w="1843" w:type="dxa"/>
            <w:vAlign w:val="center"/>
          </w:tcPr>
          <w:p w:rsidR="00B83945" w:rsidRDefault="00B83945" w:rsidP="00B83945">
            <w:pPr>
              <w:jc w:val="center"/>
              <w:rPr>
                <w:color w:val="000000"/>
              </w:rPr>
            </w:pPr>
            <w:r>
              <w:rPr>
                <w:color w:val="000000"/>
              </w:rPr>
              <w:t>86,5</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2023 г.</w:t>
            </w:r>
          </w:p>
        </w:tc>
        <w:tc>
          <w:tcPr>
            <w:tcW w:w="1511" w:type="dxa"/>
            <w:vAlign w:val="center"/>
          </w:tcPr>
          <w:p w:rsidR="00B83945" w:rsidRDefault="00B83945" w:rsidP="00B83945">
            <w:pPr>
              <w:jc w:val="center"/>
              <w:rPr>
                <w:color w:val="000000"/>
              </w:rPr>
            </w:pPr>
            <w:r>
              <w:rPr>
                <w:color w:val="000000"/>
              </w:rPr>
              <w:t>66484,0</w:t>
            </w:r>
          </w:p>
        </w:tc>
        <w:tc>
          <w:tcPr>
            <w:tcW w:w="1560" w:type="dxa"/>
            <w:vAlign w:val="center"/>
          </w:tcPr>
          <w:p w:rsidR="00B83945" w:rsidRDefault="00B83945" w:rsidP="00B83945">
            <w:pPr>
              <w:jc w:val="center"/>
              <w:rPr>
                <w:color w:val="000000"/>
              </w:rPr>
            </w:pPr>
            <w:r>
              <w:rPr>
                <w:color w:val="000000"/>
              </w:rPr>
              <w:t>236,8</w:t>
            </w:r>
          </w:p>
        </w:tc>
        <w:tc>
          <w:tcPr>
            <w:tcW w:w="1417" w:type="dxa"/>
            <w:vAlign w:val="center"/>
          </w:tcPr>
          <w:p w:rsidR="00B83945" w:rsidRDefault="00B83945" w:rsidP="00B83945">
            <w:pPr>
              <w:jc w:val="center"/>
              <w:rPr>
                <w:color w:val="000000"/>
              </w:rPr>
            </w:pPr>
            <w:r>
              <w:rPr>
                <w:color w:val="000000"/>
              </w:rPr>
              <w:t>23578,9</w:t>
            </w:r>
          </w:p>
        </w:tc>
        <w:tc>
          <w:tcPr>
            <w:tcW w:w="1843" w:type="dxa"/>
            <w:vAlign w:val="center"/>
          </w:tcPr>
          <w:p w:rsidR="00B83945" w:rsidRDefault="00B83945" w:rsidP="00B83945">
            <w:pPr>
              <w:jc w:val="center"/>
              <w:rPr>
                <w:color w:val="000000"/>
              </w:rPr>
            </w:pPr>
            <w:r>
              <w:rPr>
                <w:color w:val="000000"/>
              </w:rPr>
              <w:t>84,0</w:t>
            </w:r>
          </w:p>
        </w:tc>
        <w:tc>
          <w:tcPr>
            <w:tcW w:w="2346" w:type="dxa"/>
            <w:vAlign w:val="center"/>
          </w:tcPr>
          <w:p w:rsidR="00B83945" w:rsidRDefault="00B83945" w:rsidP="00B83945">
            <w:pPr>
              <w:jc w:val="center"/>
              <w:rPr>
                <w:color w:val="000000"/>
              </w:rPr>
            </w:pPr>
            <w:r>
              <w:rPr>
                <w:color w:val="000000"/>
              </w:rPr>
              <w:t>200</w:t>
            </w:r>
          </w:p>
        </w:tc>
      </w:tr>
    </w:tbl>
    <w:p w:rsidR="00B83945" w:rsidRDefault="00B83945" w:rsidP="00B83945">
      <w:pPr>
        <w:spacing w:before="120" w:after="120"/>
        <w:jc w:val="center"/>
        <w:rPr>
          <w:sz w:val="26"/>
          <w:szCs w:val="26"/>
        </w:rPr>
      </w:pPr>
    </w:p>
    <w:p w:rsidR="00B83945" w:rsidRDefault="001F1DA1" w:rsidP="00B83945">
      <w:pPr>
        <w:spacing w:before="120" w:after="120"/>
        <w:jc w:val="center"/>
        <w:rPr>
          <w:sz w:val="26"/>
          <w:szCs w:val="26"/>
        </w:rPr>
      </w:pPr>
      <w:r>
        <w:rPr>
          <w:sz w:val="26"/>
          <w:szCs w:val="26"/>
        </w:rPr>
        <w:t xml:space="preserve">Таблица 15.5.2. Перспективный баланс водоснабжения и водоотведения по технологической зоне </w:t>
      </w:r>
      <w:r w:rsidR="00154AA1">
        <w:rPr>
          <w:sz w:val="26"/>
          <w:szCs w:val="26"/>
        </w:rPr>
        <w:t>Яковлевское</w:t>
      </w:r>
      <w:r w:rsidR="00B83945">
        <w:rPr>
          <w:sz w:val="26"/>
          <w:szCs w:val="26"/>
        </w:rPr>
        <w:t xml:space="preserve"> </w:t>
      </w:r>
    </w:p>
    <w:tbl>
      <w:tblPr>
        <w:tblStyle w:val="a3"/>
        <w:tblW w:w="9996" w:type="dxa"/>
        <w:tblLayout w:type="fixed"/>
        <w:tblCellMar>
          <w:left w:w="57" w:type="dxa"/>
          <w:right w:w="57" w:type="dxa"/>
        </w:tblCellMar>
        <w:tblLook w:val="04A0" w:firstRow="1" w:lastRow="0" w:firstColumn="1" w:lastColumn="0" w:noHBand="0" w:noVBand="1"/>
      </w:tblPr>
      <w:tblGrid>
        <w:gridCol w:w="1319"/>
        <w:gridCol w:w="1511"/>
        <w:gridCol w:w="1560"/>
        <w:gridCol w:w="1417"/>
        <w:gridCol w:w="1843"/>
        <w:gridCol w:w="2346"/>
      </w:tblGrid>
      <w:tr w:rsidR="00B83945" w:rsidTr="00573C29">
        <w:tc>
          <w:tcPr>
            <w:tcW w:w="1319" w:type="dxa"/>
          </w:tcPr>
          <w:p w:rsidR="00B83945" w:rsidRDefault="00B83945" w:rsidP="00573C29">
            <w:pPr>
              <w:tabs>
                <w:tab w:val="left" w:pos="949"/>
                <w:tab w:val="left" w:pos="3624"/>
              </w:tabs>
              <w:jc w:val="center"/>
            </w:pPr>
            <w:r>
              <w:t>Расчетный период</w:t>
            </w:r>
          </w:p>
        </w:tc>
        <w:tc>
          <w:tcPr>
            <w:tcW w:w="1511" w:type="dxa"/>
          </w:tcPr>
          <w:p w:rsidR="00B83945" w:rsidRDefault="00B83945" w:rsidP="00573C29">
            <w:pPr>
              <w:tabs>
                <w:tab w:val="left" w:pos="949"/>
                <w:tab w:val="left" w:pos="3624"/>
              </w:tabs>
              <w:jc w:val="center"/>
            </w:pPr>
            <w:r>
              <w:t>Потребление воды в год, м</w:t>
            </w:r>
            <w:r>
              <w:rPr>
                <w:vertAlign w:val="superscript"/>
              </w:rPr>
              <w:t>3</w:t>
            </w:r>
          </w:p>
        </w:tc>
        <w:tc>
          <w:tcPr>
            <w:tcW w:w="1560" w:type="dxa"/>
          </w:tcPr>
          <w:p w:rsidR="00B83945" w:rsidRDefault="00B83945" w:rsidP="00573C29">
            <w:pPr>
              <w:tabs>
                <w:tab w:val="left" w:pos="949"/>
                <w:tab w:val="left" w:pos="3624"/>
              </w:tabs>
              <w:jc w:val="center"/>
            </w:pPr>
            <w:r>
              <w:t>Потребление воды максим. суточное, м</w:t>
            </w:r>
            <w:r>
              <w:rPr>
                <w:vertAlign w:val="superscript"/>
              </w:rPr>
              <w:t>3</w:t>
            </w:r>
          </w:p>
        </w:tc>
        <w:tc>
          <w:tcPr>
            <w:tcW w:w="1417" w:type="dxa"/>
          </w:tcPr>
          <w:p w:rsidR="00B83945" w:rsidRDefault="00B83945" w:rsidP="00573C29">
            <w:pPr>
              <w:tabs>
                <w:tab w:val="left" w:pos="949"/>
                <w:tab w:val="left" w:pos="3624"/>
              </w:tabs>
              <w:jc w:val="center"/>
            </w:pPr>
            <w:r>
              <w:t>Объем стоков в год, м</w:t>
            </w:r>
            <w:r w:rsidRPr="00154AA1">
              <w:rPr>
                <w:vertAlign w:val="superscript"/>
              </w:rPr>
              <w:t>3</w:t>
            </w:r>
          </w:p>
        </w:tc>
        <w:tc>
          <w:tcPr>
            <w:tcW w:w="1843" w:type="dxa"/>
          </w:tcPr>
          <w:p w:rsidR="00B83945" w:rsidRDefault="00B83945" w:rsidP="00573C29">
            <w:pPr>
              <w:tabs>
                <w:tab w:val="left" w:pos="949"/>
                <w:tab w:val="left" w:pos="3624"/>
              </w:tabs>
              <w:jc w:val="center"/>
            </w:pPr>
            <w:r>
              <w:t>Максим. суточный объем стоков, м</w:t>
            </w:r>
            <w:r w:rsidRPr="00570193">
              <w:rPr>
                <w:vertAlign w:val="superscript"/>
              </w:rPr>
              <w:t>3</w:t>
            </w:r>
          </w:p>
        </w:tc>
        <w:tc>
          <w:tcPr>
            <w:tcW w:w="2346" w:type="dxa"/>
          </w:tcPr>
          <w:p w:rsidR="00B83945" w:rsidRDefault="00B83945" w:rsidP="00573C29">
            <w:pPr>
              <w:tabs>
                <w:tab w:val="left" w:pos="949"/>
                <w:tab w:val="left" w:pos="3624"/>
              </w:tabs>
              <w:jc w:val="center"/>
            </w:pPr>
            <w:r>
              <w:t>Производительность ОСК, м</w:t>
            </w:r>
            <w:r>
              <w:rPr>
                <w:vertAlign w:val="superscript"/>
              </w:rPr>
              <w:t>3</w:t>
            </w:r>
            <w:r>
              <w:t>/сут.</w:t>
            </w:r>
          </w:p>
        </w:tc>
      </w:tr>
      <w:tr w:rsidR="00B83945" w:rsidTr="00573C29">
        <w:tc>
          <w:tcPr>
            <w:tcW w:w="1319" w:type="dxa"/>
            <w:vAlign w:val="center"/>
          </w:tcPr>
          <w:p w:rsidR="00B83945" w:rsidRDefault="00B83945" w:rsidP="00B83945">
            <w:pPr>
              <w:jc w:val="center"/>
              <w:rPr>
                <w:color w:val="000000"/>
              </w:rPr>
            </w:pPr>
            <w:r>
              <w:rPr>
                <w:color w:val="000000"/>
              </w:rPr>
              <w:t>2023 г.</w:t>
            </w:r>
          </w:p>
        </w:tc>
        <w:tc>
          <w:tcPr>
            <w:tcW w:w="1511" w:type="dxa"/>
            <w:vAlign w:val="center"/>
          </w:tcPr>
          <w:p w:rsidR="00B83945" w:rsidRDefault="00B83945" w:rsidP="00B83945">
            <w:pPr>
              <w:jc w:val="center"/>
              <w:rPr>
                <w:color w:val="000000"/>
              </w:rPr>
            </w:pPr>
            <w:r>
              <w:rPr>
                <w:color w:val="000000"/>
              </w:rPr>
              <w:t>54095,3</w:t>
            </w:r>
          </w:p>
        </w:tc>
        <w:tc>
          <w:tcPr>
            <w:tcW w:w="1560" w:type="dxa"/>
            <w:vAlign w:val="center"/>
          </w:tcPr>
          <w:p w:rsidR="00B83945" w:rsidRDefault="00B83945" w:rsidP="00B83945">
            <w:pPr>
              <w:jc w:val="center"/>
              <w:rPr>
                <w:color w:val="000000"/>
              </w:rPr>
            </w:pPr>
            <w:r>
              <w:rPr>
                <w:color w:val="000000"/>
              </w:rPr>
              <w:t>192,7</w:t>
            </w:r>
          </w:p>
        </w:tc>
        <w:tc>
          <w:tcPr>
            <w:tcW w:w="1417" w:type="dxa"/>
            <w:vAlign w:val="center"/>
          </w:tcPr>
          <w:p w:rsidR="00B83945" w:rsidRDefault="00B83945" w:rsidP="00B83945">
            <w:pPr>
              <w:jc w:val="center"/>
              <w:rPr>
                <w:color w:val="000000"/>
              </w:rPr>
            </w:pPr>
            <w:r>
              <w:rPr>
                <w:color w:val="000000"/>
              </w:rPr>
              <w:t>19185,2</w:t>
            </w:r>
          </w:p>
        </w:tc>
        <w:tc>
          <w:tcPr>
            <w:tcW w:w="1843" w:type="dxa"/>
            <w:vAlign w:val="center"/>
          </w:tcPr>
          <w:p w:rsidR="00B83945" w:rsidRDefault="00B83945" w:rsidP="00B83945">
            <w:pPr>
              <w:jc w:val="center"/>
              <w:rPr>
                <w:color w:val="000000"/>
              </w:rPr>
            </w:pPr>
            <w:r>
              <w:rPr>
                <w:color w:val="000000"/>
              </w:rPr>
              <w:t>68,3</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2024 г.</w:t>
            </w:r>
          </w:p>
        </w:tc>
        <w:tc>
          <w:tcPr>
            <w:tcW w:w="1511" w:type="dxa"/>
            <w:vAlign w:val="center"/>
          </w:tcPr>
          <w:p w:rsidR="00B83945" w:rsidRDefault="00B83945" w:rsidP="00B83945">
            <w:pPr>
              <w:jc w:val="center"/>
              <w:rPr>
                <w:color w:val="000000"/>
              </w:rPr>
            </w:pPr>
            <w:r>
              <w:rPr>
                <w:color w:val="000000"/>
              </w:rPr>
              <w:t>54257,6</w:t>
            </w:r>
          </w:p>
        </w:tc>
        <w:tc>
          <w:tcPr>
            <w:tcW w:w="1560" w:type="dxa"/>
            <w:vAlign w:val="center"/>
          </w:tcPr>
          <w:p w:rsidR="00B83945" w:rsidRDefault="00B83945" w:rsidP="00B83945">
            <w:pPr>
              <w:jc w:val="center"/>
              <w:rPr>
                <w:color w:val="000000"/>
              </w:rPr>
            </w:pPr>
            <w:r>
              <w:rPr>
                <w:color w:val="000000"/>
              </w:rPr>
              <w:t>193,2</w:t>
            </w:r>
          </w:p>
        </w:tc>
        <w:tc>
          <w:tcPr>
            <w:tcW w:w="1417" w:type="dxa"/>
            <w:vAlign w:val="center"/>
          </w:tcPr>
          <w:p w:rsidR="00B83945" w:rsidRDefault="00B83945" w:rsidP="00B83945">
            <w:pPr>
              <w:jc w:val="center"/>
              <w:rPr>
                <w:color w:val="000000"/>
              </w:rPr>
            </w:pPr>
            <w:r>
              <w:rPr>
                <w:color w:val="000000"/>
              </w:rPr>
              <w:t>19242,8</w:t>
            </w:r>
          </w:p>
        </w:tc>
        <w:tc>
          <w:tcPr>
            <w:tcW w:w="1843" w:type="dxa"/>
            <w:vAlign w:val="center"/>
          </w:tcPr>
          <w:p w:rsidR="00B83945" w:rsidRDefault="00B83945" w:rsidP="00B83945">
            <w:pPr>
              <w:jc w:val="center"/>
              <w:rPr>
                <w:color w:val="000000"/>
              </w:rPr>
            </w:pPr>
            <w:r>
              <w:rPr>
                <w:color w:val="000000"/>
              </w:rPr>
              <w:t>68,5</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2025 г.</w:t>
            </w:r>
          </w:p>
        </w:tc>
        <w:tc>
          <w:tcPr>
            <w:tcW w:w="1511" w:type="dxa"/>
            <w:vAlign w:val="center"/>
          </w:tcPr>
          <w:p w:rsidR="00B83945" w:rsidRDefault="00B83945" w:rsidP="00B83945">
            <w:pPr>
              <w:jc w:val="center"/>
              <w:rPr>
                <w:color w:val="000000"/>
              </w:rPr>
            </w:pPr>
            <w:r>
              <w:rPr>
                <w:color w:val="000000"/>
              </w:rPr>
              <w:t>54420,4</w:t>
            </w:r>
          </w:p>
        </w:tc>
        <w:tc>
          <w:tcPr>
            <w:tcW w:w="1560" w:type="dxa"/>
            <w:vAlign w:val="center"/>
          </w:tcPr>
          <w:p w:rsidR="00B83945" w:rsidRDefault="00B83945" w:rsidP="00B83945">
            <w:pPr>
              <w:jc w:val="center"/>
              <w:rPr>
                <w:color w:val="000000"/>
              </w:rPr>
            </w:pPr>
            <w:r>
              <w:rPr>
                <w:color w:val="000000"/>
              </w:rPr>
              <w:t>193,8</w:t>
            </w:r>
          </w:p>
        </w:tc>
        <w:tc>
          <w:tcPr>
            <w:tcW w:w="1417" w:type="dxa"/>
            <w:vAlign w:val="center"/>
          </w:tcPr>
          <w:p w:rsidR="00B83945" w:rsidRDefault="00B83945" w:rsidP="00B83945">
            <w:pPr>
              <w:jc w:val="center"/>
              <w:rPr>
                <w:color w:val="000000"/>
              </w:rPr>
            </w:pPr>
            <w:r>
              <w:rPr>
                <w:color w:val="000000"/>
              </w:rPr>
              <w:t>19300,5</w:t>
            </w:r>
          </w:p>
        </w:tc>
        <w:tc>
          <w:tcPr>
            <w:tcW w:w="1843" w:type="dxa"/>
            <w:vAlign w:val="center"/>
          </w:tcPr>
          <w:p w:rsidR="00B83945" w:rsidRDefault="00B83945" w:rsidP="00B83945">
            <w:pPr>
              <w:jc w:val="center"/>
              <w:rPr>
                <w:color w:val="000000"/>
              </w:rPr>
            </w:pPr>
            <w:r>
              <w:rPr>
                <w:color w:val="000000"/>
              </w:rPr>
              <w:t>68,7</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2026 г.</w:t>
            </w:r>
          </w:p>
        </w:tc>
        <w:tc>
          <w:tcPr>
            <w:tcW w:w="1511" w:type="dxa"/>
            <w:vAlign w:val="center"/>
          </w:tcPr>
          <w:p w:rsidR="00B83945" w:rsidRDefault="00B83945" w:rsidP="00B83945">
            <w:pPr>
              <w:jc w:val="center"/>
              <w:rPr>
                <w:color w:val="000000"/>
              </w:rPr>
            </w:pPr>
            <w:r>
              <w:rPr>
                <w:color w:val="000000"/>
              </w:rPr>
              <w:t>54583,6</w:t>
            </w:r>
          </w:p>
        </w:tc>
        <w:tc>
          <w:tcPr>
            <w:tcW w:w="1560" w:type="dxa"/>
            <w:vAlign w:val="center"/>
          </w:tcPr>
          <w:p w:rsidR="00B83945" w:rsidRDefault="00B83945" w:rsidP="00B83945">
            <w:pPr>
              <w:jc w:val="center"/>
              <w:rPr>
                <w:color w:val="000000"/>
              </w:rPr>
            </w:pPr>
            <w:r>
              <w:rPr>
                <w:color w:val="000000"/>
              </w:rPr>
              <w:t>194,4</w:t>
            </w:r>
          </w:p>
        </w:tc>
        <w:tc>
          <w:tcPr>
            <w:tcW w:w="1417" w:type="dxa"/>
            <w:vAlign w:val="center"/>
          </w:tcPr>
          <w:p w:rsidR="00B83945" w:rsidRDefault="00B83945" w:rsidP="00B83945">
            <w:pPr>
              <w:jc w:val="center"/>
              <w:rPr>
                <w:color w:val="000000"/>
              </w:rPr>
            </w:pPr>
            <w:r>
              <w:rPr>
                <w:color w:val="000000"/>
              </w:rPr>
              <w:t>19358,4</w:t>
            </w:r>
          </w:p>
        </w:tc>
        <w:tc>
          <w:tcPr>
            <w:tcW w:w="1843" w:type="dxa"/>
            <w:vAlign w:val="center"/>
          </w:tcPr>
          <w:p w:rsidR="00B83945" w:rsidRDefault="00B83945" w:rsidP="00B83945">
            <w:pPr>
              <w:jc w:val="center"/>
              <w:rPr>
                <w:color w:val="000000"/>
              </w:rPr>
            </w:pPr>
            <w:r>
              <w:rPr>
                <w:color w:val="000000"/>
              </w:rPr>
              <w:t>68,9</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2027 г.</w:t>
            </w:r>
          </w:p>
        </w:tc>
        <w:tc>
          <w:tcPr>
            <w:tcW w:w="1511" w:type="dxa"/>
            <w:vAlign w:val="center"/>
          </w:tcPr>
          <w:p w:rsidR="00B83945" w:rsidRDefault="00B83945" w:rsidP="00B83945">
            <w:pPr>
              <w:jc w:val="center"/>
              <w:rPr>
                <w:color w:val="000000"/>
              </w:rPr>
            </w:pPr>
            <w:r>
              <w:rPr>
                <w:color w:val="000000"/>
              </w:rPr>
              <w:t>54747,4</w:t>
            </w:r>
          </w:p>
        </w:tc>
        <w:tc>
          <w:tcPr>
            <w:tcW w:w="1560" w:type="dxa"/>
            <w:vAlign w:val="center"/>
          </w:tcPr>
          <w:p w:rsidR="00B83945" w:rsidRDefault="00B83945" w:rsidP="00B83945">
            <w:pPr>
              <w:jc w:val="center"/>
              <w:rPr>
                <w:color w:val="000000"/>
              </w:rPr>
            </w:pPr>
            <w:r>
              <w:rPr>
                <w:color w:val="000000"/>
              </w:rPr>
              <w:t>195,0</w:t>
            </w:r>
          </w:p>
        </w:tc>
        <w:tc>
          <w:tcPr>
            <w:tcW w:w="1417" w:type="dxa"/>
            <w:vAlign w:val="center"/>
          </w:tcPr>
          <w:p w:rsidR="00B83945" w:rsidRDefault="00B83945" w:rsidP="00B83945">
            <w:pPr>
              <w:jc w:val="center"/>
              <w:rPr>
                <w:color w:val="000000"/>
              </w:rPr>
            </w:pPr>
            <w:r>
              <w:rPr>
                <w:color w:val="000000"/>
              </w:rPr>
              <w:t>19416,5</w:t>
            </w:r>
          </w:p>
        </w:tc>
        <w:tc>
          <w:tcPr>
            <w:tcW w:w="1843" w:type="dxa"/>
            <w:vAlign w:val="center"/>
          </w:tcPr>
          <w:p w:rsidR="00B83945" w:rsidRDefault="00B83945" w:rsidP="00B83945">
            <w:pPr>
              <w:jc w:val="center"/>
              <w:rPr>
                <w:color w:val="000000"/>
              </w:rPr>
            </w:pPr>
            <w:r>
              <w:rPr>
                <w:color w:val="000000"/>
              </w:rPr>
              <w:t>69,2</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2028 г.</w:t>
            </w:r>
          </w:p>
        </w:tc>
        <w:tc>
          <w:tcPr>
            <w:tcW w:w="1511" w:type="dxa"/>
            <w:vAlign w:val="center"/>
          </w:tcPr>
          <w:p w:rsidR="00B83945" w:rsidRDefault="00B83945" w:rsidP="00B83945">
            <w:pPr>
              <w:jc w:val="center"/>
              <w:rPr>
                <w:color w:val="000000"/>
              </w:rPr>
            </w:pPr>
            <w:r>
              <w:rPr>
                <w:color w:val="000000"/>
              </w:rPr>
              <w:t>54911,6</w:t>
            </w:r>
          </w:p>
        </w:tc>
        <w:tc>
          <w:tcPr>
            <w:tcW w:w="1560" w:type="dxa"/>
            <w:vAlign w:val="center"/>
          </w:tcPr>
          <w:p w:rsidR="00B83945" w:rsidRDefault="00B83945" w:rsidP="00B83945">
            <w:pPr>
              <w:jc w:val="center"/>
              <w:rPr>
                <w:color w:val="000000"/>
              </w:rPr>
            </w:pPr>
            <w:r>
              <w:rPr>
                <w:color w:val="000000"/>
              </w:rPr>
              <w:t>195,6</w:t>
            </w:r>
          </w:p>
        </w:tc>
        <w:tc>
          <w:tcPr>
            <w:tcW w:w="1417" w:type="dxa"/>
            <w:vAlign w:val="center"/>
          </w:tcPr>
          <w:p w:rsidR="00B83945" w:rsidRDefault="00B83945" w:rsidP="00B83945">
            <w:pPr>
              <w:jc w:val="center"/>
              <w:rPr>
                <w:color w:val="000000"/>
              </w:rPr>
            </w:pPr>
            <w:r>
              <w:rPr>
                <w:color w:val="000000"/>
              </w:rPr>
              <w:t>19474,7</w:t>
            </w:r>
          </w:p>
        </w:tc>
        <w:tc>
          <w:tcPr>
            <w:tcW w:w="1843" w:type="dxa"/>
            <w:vAlign w:val="center"/>
          </w:tcPr>
          <w:p w:rsidR="00B83945" w:rsidRDefault="00B83945" w:rsidP="00B83945">
            <w:pPr>
              <w:jc w:val="center"/>
              <w:rPr>
                <w:color w:val="000000"/>
              </w:rPr>
            </w:pPr>
            <w:r>
              <w:rPr>
                <w:color w:val="000000"/>
              </w:rPr>
              <w:t>69,4</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2029 г.</w:t>
            </w:r>
          </w:p>
        </w:tc>
        <w:tc>
          <w:tcPr>
            <w:tcW w:w="1511" w:type="dxa"/>
            <w:vAlign w:val="center"/>
          </w:tcPr>
          <w:p w:rsidR="00B83945" w:rsidRDefault="00B83945" w:rsidP="00B83945">
            <w:pPr>
              <w:jc w:val="center"/>
              <w:rPr>
                <w:color w:val="000000"/>
              </w:rPr>
            </w:pPr>
            <w:r>
              <w:rPr>
                <w:color w:val="000000"/>
              </w:rPr>
              <w:t>55076,3</w:t>
            </w:r>
          </w:p>
        </w:tc>
        <w:tc>
          <w:tcPr>
            <w:tcW w:w="1560" w:type="dxa"/>
            <w:vAlign w:val="center"/>
          </w:tcPr>
          <w:p w:rsidR="00B83945" w:rsidRDefault="00B83945" w:rsidP="00B83945">
            <w:pPr>
              <w:jc w:val="center"/>
              <w:rPr>
                <w:color w:val="000000"/>
              </w:rPr>
            </w:pPr>
            <w:r>
              <w:rPr>
                <w:color w:val="000000"/>
              </w:rPr>
              <w:t>196,2</w:t>
            </w:r>
          </w:p>
        </w:tc>
        <w:tc>
          <w:tcPr>
            <w:tcW w:w="1417" w:type="dxa"/>
            <w:vAlign w:val="center"/>
          </w:tcPr>
          <w:p w:rsidR="00B83945" w:rsidRDefault="00B83945" w:rsidP="00B83945">
            <w:pPr>
              <w:jc w:val="center"/>
              <w:rPr>
                <w:color w:val="000000"/>
              </w:rPr>
            </w:pPr>
            <w:r>
              <w:rPr>
                <w:color w:val="000000"/>
              </w:rPr>
              <w:t>19533,1</w:t>
            </w:r>
          </w:p>
        </w:tc>
        <w:tc>
          <w:tcPr>
            <w:tcW w:w="1843" w:type="dxa"/>
            <w:vAlign w:val="center"/>
          </w:tcPr>
          <w:p w:rsidR="00B83945" w:rsidRDefault="00B83945" w:rsidP="00B83945">
            <w:pPr>
              <w:jc w:val="center"/>
              <w:rPr>
                <w:color w:val="000000"/>
              </w:rPr>
            </w:pPr>
            <w:r>
              <w:rPr>
                <w:color w:val="000000"/>
              </w:rPr>
              <w:t>69,6</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2030 г.</w:t>
            </w:r>
          </w:p>
        </w:tc>
        <w:tc>
          <w:tcPr>
            <w:tcW w:w="1511" w:type="dxa"/>
            <w:vAlign w:val="center"/>
          </w:tcPr>
          <w:p w:rsidR="00B83945" w:rsidRDefault="00B83945" w:rsidP="00B83945">
            <w:pPr>
              <w:jc w:val="center"/>
              <w:rPr>
                <w:color w:val="000000"/>
              </w:rPr>
            </w:pPr>
            <w:r>
              <w:rPr>
                <w:color w:val="000000"/>
              </w:rPr>
              <w:t>55241,6</w:t>
            </w:r>
          </w:p>
        </w:tc>
        <w:tc>
          <w:tcPr>
            <w:tcW w:w="1560" w:type="dxa"/>
            <w:vAlign w:val="center"/>
          </w:tcPr>
          <w:p w:rsidR="00B83945" w:rsidRDefault="00B83945" w:rsidP="00B83945">
            <w:pPr>
              <w:jc w:val="center"/>
              <w:rPr>
                <w:color w:val="000000"/>
              </w:rPr>
            </w:pPr>
            <w:r>
              <w:rPr>
                <w:color w:val="000000"/>
              </w:rPr>
              <w:t>196,8</w:t>
            </w:r>
          </w:p>
        </w:tc>
        <w:tc>
          <w:tcPr>
            <w:tcW w:w="1417" w:type="dxa"/>
            <w:vAlign w:val="center"/>
          </w:tcPr>
          <w:p w:rsidR="00B83945" w:rsidRDefault="00B83945" w:rsidP="00B83945">
            <w:pPr>
              <w:jc w:val="center"/>
              <w:rPr>
                <w:color w:val="000000"/>
              </w:rPr>
            </w:pPr>
            <w:r>
              <w:rPr>
                <w:color w:val="000000"/>
              </w:rPr>
              <w:t>19591,7</w:t>
            </w:r>
          </w:p>
        </w:tc>
        <w:tc>
          <w:tcPr>
            <w:tcW w:w="1843" w:type="dxa"/>
            <w:vAlign w:val="center"/>
          </w:tcPr>
          <w:p w:rsidR="00B83945" w:rsidRDefault="00B83945" w:rsidP="00B83945">
            <w:pPr>
              <w:jc w:val="center"/>
              <w:rPr>
                <w:color w:val="000000"/>
              </w:rPr>
            </w:pPr>
            <w:r>
              <w:rPr>
                <w:color w:val="000000"/>
              </w:rPr>
              <w:t>69,8</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2031 г.</w:t>
            </w:r>
          </w:p>
        </w:tc>
        <w:tc>
          <w:tcPr>
            <w:tcW w:w="1511" w:type="dxa"/>
            <w:vAlign w:val="center"/>
          </w:tcPr>
          <w:p w:rsidR="00B83945" w:rsidRDefault="00B83945" w:rsidP="00B83945">
            <w:pPr>
              <w:jc w:val="center"/>
              <w:rPr>
                <w:color w:val="000000"/>
              </w:rPr>
            </w:pPr>
            <w:r>
              <w:rPr>
                <w:color w:val="000000"/>
              </w:rPr>
              <w:t>55407,3</w:t>
            </w:r>
          </w:p>
        </w:tc>
        <w:tc>
          <w:tcPr>
            <w:tcW w:w="1560" w:type="dxa"/>
            <w:vAlign w:val="center"/>
          </w:tcPr>
          <w:p w:rsidR="00B83945" w:rsidRDefault="00B83945" w:rsidP="00B83945">
            <w:pPr>
              <w:jc w:val="center"/>
              <w:rPr>
                <w:color w:val="000000"/>
              </w:rPr>
            </w:pPr>
            <w:r>
              <w:rPr>
                <w:color w:val="000000"/>
              </w:rPr>
              <w:t>197,3</w:t>
            </w:r>
          </w:p>
        </w:tc>
        <w:tc>
          <w:tcPr>
            <w:tcW w:w="1417" w:type="dxa"/>
            <w:vAlign w:val="center"/>
          </w:tcPr>
          <w:p w:rsidR="00B83945" w:rsidRDefault="00B83945" w:rsidP="00B83945">
            <w:pPr>
              <w:jc w:val="center"/>
              <w:rPr>
                <w:color w:val="000000"/>
              </w:rPr>
            </w:pPr>
            <w:r>
              <w:rPr>
                <w:color w:val="000000"/>
              </w:rPr>
              <w:t>19650,5</w:t>
            </w:r>
          </w:p>
        </w:tc>
        <w:tc>
          <w:tcPr>
            <w:tcW w:w="1843" w:type="dxa"/>
            <w:vAlign w:val="center"/>
          </w:tcPr>
          <w:p w:rsidR="00B83945" w:rsidRDefault="00B83945" w:rsidP="00B83945">
            <w:pPr>
              <w:jc w:val="center"/>
              <w:rPr>
                <w:color w:val="000000"/>
              </w:rPr>
            </w:pPr>
            <w:r>
              <w:rPr>
                <w:color w:val="000000"/>
              </w:rPr>
              <w:t>70,0</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2032 г.</w:t>
            </w:r>
          </w:p>
        </w:tc>
        <w:tc>
          <w:tcPr>
            <w:tcW w:w="1511" w:type="dxa"/>
            <w:vAlign w:val="center"/>
          </w:tcPr>
          <w:p w:rsidR="00B83945" w:rsidRDefault="00B83945" w:rsidP="00B83945">
            <w:pPr>
              <w:jc w:val="center"/>
              <w:rPr>
                <w:color w:val="000000"/>
              </w:rPr>
            </w:pPr>
            <w:r>
              <w:rPr>
                <w:color w:val="000000"/>
              </w:rPr>
              <w:t>55573,5</w:t>
            </w:r>
          </w:p>
        </w:tc>
        <w:tc>
          <w:tcPr>
            <w:tcW w:w="1560" w:type="dxa"/>
            <w:vAlign w:val="center"/>
          </w:tcPr>
          <w:p w:rsidR="00B83945" w:rsidRDefault="00B83945" w:rsidP="00B83945">
            <w:pPr>
              <w:jc w:val="center"/>
              <w:rPr>
                <w:color w:val="000000"/>
              </w:rPr>
            </w:pPr>
            <w:r>
              <w:rPr>
                <w:color w:val="000000"/>
              </w:rPr>
              <w:t>197,9</w:t>
            </w:r>
          </w:p>
        </w:tc>
        <w:tc>
          <w:tcPr>
            <w:tcW w:w="1417" w:type="dxa"/>
            <w:vAlign w:val="center"/>
          </w:tcPr>
          <w:p w:rsidR="00B83945" w:rsidRDefault="00B83945" w:rsidP="00B83945">
            <w:pPr>
              <w:jc w:val="center"/>
              <w:rPr>
                <w:color w:val="000000"/>
              </w:rPr>
            </w:pPr>
            <w:r>
              <w:rPr>
                <w:color w:val="000000"/>
              </w:rPr>
              <w:t>19709,5</w:t>
            </w:r>
          </w:p>
        </w:tc>
        <w:tc>
          <w:tcPr>
            <w:tcW w:w="1843" w:type="dxa"/>
            <w:vAlign w:val="center"/>
          </w:tcPr>
          <w:p w:rsidR="00B83945" w:rsidRDefault="00B83945" w:rsidP="00B83945">
            <w:pPr>
              <w:jc w:val="center"/>
              <w:rPr>
                <w:color w:val="000000"/>
              </w:rPr>
            </w:pPr>
            <w:r>
              <w:rPr>
                <w:color w:val="000000"/>
              </w:rPr>
              <w:t>70,2</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2033 г.</w:t>
            </w:r>
          </w:p>
        </w:tc>
        <w:tc>
          <w:tcPr>
            <w:tcW w:w="1511" w:type="dxa"/>
            <w:vAlign w:val="center"/>
          </w:tcPr>
          <w:p w:rsidR="00B83945" w:rsidRDefault="00B83945" w:rsidP="00B83945">
            <w:pPr>
              <w:jc w:val="center"/>
              <w:rPr>
                <w:color w:val="000000"/>
              </w:rPr>
            </w:pPr>
            <w:r>
              <w:rPr>
                <w:color w:val="000000"/>
              </w:rPr>
              <w:t>55740,2</w:t>
            </w:r>
          </w:p>
        </w:tc>
        <w:tc>
          <w:tcPr>
            <w:tcW w:w="1560" w:type="dxa"/>
            <w:vAlign w:val="center"/>
          </w:tcPr>
          <w:p w:rsidR="00B83945" w:rsidRDefault="00B83945" w:rsidP="00B83945">
            <w:pPr>
              <w:jc w:val="center"/>
              <w:rPr>
                <w:color w:val="000000"/>
              </w:rPr>
            </w:pPr>
            <w:r>
              <w:rPr>
                <w:color w:val="000000"/>
              </w:rPr>
              <w:t>198,5</w:t>
            </w:r>
          </w:p>
        </w:tc>
        <w:tc>
          <w:tcPr>
            <w:tcW w:w="1417" w:type="dxa"/>
            <w:vAlign w:val="center"/>
          </w:tcPr>
          <w:p w:rsidR="00B83945" w:rsidRDefault="00B83945" w:rsidP="00B83945">
            <w:pPr>
              <w:jc w:val="center"/>
              <w:rPr>
                <w:color w:val="000000"/>
              </w:rPr>
            </w:pPr>
            <w:r>
              <w:rPr>
                <w:color w:val="000000"/>
              </w:rPr>
              <w:t>19768,6</w:t>
            </w:r>
          </w:p>
        </w:tc>
        <w:tc>
          <w:tcPr>
            <w:tcW w:w="1843" w:type="dxa"/>
            <w:vAlign w:val="center"/>
          </w:tcPr>
          <w:p w:rsidR="00B83945" w:rsidRDefault="00B83945" w:rsidP="00B83945">
            <w:pPr>
              <w:jc w:val="center"/>
              <w:rPr>
                <w:color w:val="000000"/>
              </w:rPr>
            </w:pPr>
            <w:r>
              <w:rPr>
                <w:color w:val="000000"/>
              </w:rPr>
              <w:t>70,4</w:t>
            </w:r>
          </w:p>
        </w:tc>
        <w:tc>
          <w:tcPr>
            <w:tcW w:w="2346" w:type="dxa"/>
            <w:vAlign w:val="center"/>
          </w:tcPr>
          <w:p w:rsidR="00B83945" w:rsidRDefault="00B83945" w:rsidP="00B83945">
            <w:pPr>
              <w:jc w:val="center"/>
              <w:rPr>
                <w:color w:val="000000"/>
              </w:rPr>
            </w:pPr>
            <w:r>
              <w:rPr>
                <w:color w:val="000000"/>
              </w:rPr>
              <w:t>400</w:t>
            </w:r>
          </w:p>
        </w:tc>
      </w:tr>
      <w:tr w:rsidR="00B83945" w:rsidTr="00573C29">
        <w:tc>
          <w:tcPr>
            <w:tcW w:w="1319" w:type="dxa"/>
            <w:vAlign w:val="center"/>
          </w:tcPr>
          <w:p w:rsidR="00B83945" w:rsidRDefault="00B83945" w:rsidP="00B83945">
            <w:pPr>
              <w:jc w:val="center"/>
              <w:rPr>
                <w:color w:val="000000"/>
              </w:rPr>
            </w:pPr>
            <w:r>
              <w:rPr>
                <w:color w:val="000000"/>
              </w:rPr>
              <w:t>2023 г.</w:t>
            </w:r>
          </w:p>
        </w:tc>
        <w:tc>
          <w:tcPr>
            <w:tcW w:w="1511" w:type="dxa"/>
            <w:vAlign w:val="center"/>
          </w:tcPr>
          <w:p w:rsidR="00B83945" w:rsidRDefault="00B83945" w:rsidP="00B83945">
            <w:pPr>
              <w:jc w:val="center"/>
              <w:rPr>
                <w:color w:val="000000"/>
              </w:rPr>
            </w:pPr>
            <w:r>
              <w:rPr>
                <w:color w:val="000000"/>
              </w:rPr>
              <w:t>54095,3</w:t>
            </w:r>
          </w:p>
        </w:tc>
        <w:tc>
          <w:tcPr>
            <w:tcW w:w="1560" w:type="dxa"/>
            <w:vAlign w:val="center"/>
          </w:tcPr>
          <w:p w:rsidR="00B83945" w:rsidRDefault="00B83945" w:rsidP="00B83945">
            <w:pPr>
              <w:jc w:val="center"/>
              <w:rPr>
                <w:color w:val="000000"/>
              </w:rPr>
            </w:pPr>
            <w:r>
              <w:rPr>
                <w:color w:val="000000"/>
              </w:rPr>
              <w:t>192,7</w:t>
            </w:r>
          </w:p>
        </w:tc>
        <w:tc>
          <w:tcPr>
            <w:tcW w:w="1417" w:type="dxa"/>
            <w:vAlign w:val="center"/>
          </w:tcPr>
          <w:p w:rsidR="00B83945" w:rsidRDefault="00B83945" w:rsidP="00B83945">
            <w:pPr>
              <w:jc w:val="center"/>
              <w:rPr>
                <w:color w:val="000000"/>
              </w:rPr>
            </w:pPr>
            <w:r>
              <w:rPr>
                <w:color w:val="000000"/>
              </w:rPr>
              <w:t>19185,2</w:t>
            </w:r>
          </w:p>
        </w:tc>
        <w:tc>
          <w:tcPr>
            <w:tcW w:w="1843" w:type="dxa"/>
            <w:vAlign w:val="center"/>
          </w:tcPr>
          <w:p w:rsidR="00B83945" w:rsidRDefault="00B83945" w:rsidP="00B83945">
            <w:pPr>
              <w:jc w:val="center"/>
              <w:rPr>
                <w:color w:val="000000"/>
              </w:rPr>
            </w:pPr>
            <w:r>
              <w:rPr>
                <w:color w:val="000000"/>
              </w:rPr>
              <w:t>68,3</w:t>
            </w:r>
          </w:p>
        </w:tc>
        <w:tc>
          <w:tcPr>
            <w:tcW w:w="2346" w:type="dxa"/>
            <w:vAlign w:val="center"/>
          </w:tcPr>
          <w:p w:rsidR="00B83945" w:rsidRDefault="00B83945" w:rsidP="00B83945">
            <w:pPr>
              <w:jc w:val="center"/>
              <w:rPr>
                <w:color w:val="000000"/>
              </w:rPr>
            </w:pPr>
            <w:r>
              <w:rPr>
                <w:color w:val="000000"/>
              </w:rPr>
              <w:t>400</w:t>
            </w:r>
          </w:p>
        </w:tc>
      </w:tr>
    </w:tbl>
    <w:p w:rsidR="001F1DA1" w:rsidRDefault="001F1DA1" w:rsidP="00B83945">
      <w:pPr>
        <w:spacing w:before="120" w:after="120"/>
        <w:jc w:val="center"/>
        <w:rPr>
          <w:sz w:val="26"/>
          <w:szCs w:val="26"/>
        </w:rPr>
      </w:pPr>
    </w:p>
    <w:p w:rsidR="00B83945" w:rsidRDefault="001F1DA1" w:rsidP="00B83945">
      <w:pPr>
        <w:spacing w:before="120" w:after="120"/>
        <w:jc w:val="center"/>
        <w:rPr>
          <w:sz w:val="26"/>
          <w:szCs w:val="26"/>
        </w:rPr>
      </w:pPr>
      <w:r>
        <w:rPr>
          <w:sz w:val="26"/>
          <w:szCs w:val="26"/>
        </w:rPr>
        <w:t>Таблица 15.5.3. Перспективный баланс водоснабжения и водоотв</w:t>
      </w:r>
      <w:r w:rsidR="00154AA1">
        <w:rPr>
          <w:sz w:val="26"/>
          <w:szCs w:val="26"/>
        </w:rPr>
        <w:t>едения по технологической зоне с. Петрилово</w:t>
      </w:r>
      <w:r w:rsidR="00B83945" w:rsidRPr="00B83945">
        <w:rPr>
          <w:sz w:val="26"/>
          <w:szCs w:val="26"/>
        </w:rPr>
        <w:t xml:space="preserve"> </w:t>
      </w:r>
    </w:p>
    <w:tbl>
      <w:tblPr>
        <w:tblStyle w:val="a3"/>
        <w:tblW w:w="9996" w:type="dxa"/>
        <w:tblLayout w:type="fixed"/>
        <w:tblCellMar>
          <w:left w:w="57" w:type="dxa"/>
          <w:right w:w="57" w:type="dxa"/>
        </w:tblCellMar>
        <w:tblLook w:val="04A0" w:firstRow="1" w:lastRow="0" w:firstColumn="1" w:lastColumn="0" w:noHBand="0" w:noVBand="1"/>
      </w:tblPr>
      <w:tblGrid>
        <w:gridCol w:w="1319"/>
        <w:gridCol w:w="1511"/>
        <w:gridCol w:w="1560"/>
        <w:gridCol w:w="1417"/>
        <w:gridCol w:w="1843"/>
        <w:gridCol w:w="2346"/>
      </w:tblGrid>
      <w:tr w:rsidR="00B83945" w:rsidTr="00573C29">
        <w:tc>
          <w:tcPr>
            <w:tcW w:w="1319" w:type="dxa"/>
          </w:tcPr>
          <w:p w:rsidR="00B83945" w:rsidRDefault="00B83945" w:rsidP="00573C29">
            <w:pPr>
              <w:tabs>
                <w:tab w:val="left" w:pos="949"/>
                <w:tab w:val="left" w:pos="3624"/>
              </w:tabs>
              <w:jc w:val="center"/>
            </w:pPr>
            <w:r>
              <w:t>Расчетный период</w:t>
            </w:r>
          </w:p>
        </w:tc>
        <w:tc>
          <w:tcPr>
            <w:tcW w:w="1511" w:type="dxa"/>
          </w:tcPr>
          <w:p w:rsidR="00B83945" w:rsidRDefault="00B83945" w:rsidP="00573C29">
            <w:pPr>
              <w:tabs>
                <w:tab w:val="left" w:pos="949"/>
                <w:tab w:val="left" w:pos="3624"/>
              </w:tabs>
              <w:jc w:val="center"/>
            </w:pPr>
            <w:r>
              <w:t>Потребление воды в год, м</w:t>
            </w:r>
            <w:r>
              <w:rPr>
                <w:vertAlign w:val="superscript"/>
              </w:rPr>
              <w:t>3</w:t>
            </w:r>
          </w:p>
        </w:tc>
        <w:tc>
          <w:tcPr>
            <w:tcW w:w="1560" w:type="dxa"/>
          </w:tcPr>
          <w:p w:rsidR="00B83945" w:rsidRDefault="00B83945" w:rsidP="00573C29">
            <w:pPr>
              <w:tabs>
                <w:tab w:val="left" w:pos="949"/>
                <w:tab w:val="left" w:pos="3624"/>
              </w:tabs>
              <w:jc w:val="center"/>
            </w:pPr>
            <w:r>
              <w:t>Потребление воды максим. суточное, м</w:t>
            </w:r>
            <w:r>
              <w:rPr>
                <w:vertAlign w:val="superscript"/>
              </w:rPr>
              <w:t>3</w:t>
            </w:r>
          </w:p>
        </w:tc>
        <w:tc>
          <w:tcPr>
            <w:tcW w:w="1417" w:type="dxa"/>
          </w:tcPr>
          <w:p w:rsidR="00B83945" w:rsidRDefault="00B83945" w:rsidP="00573C29">
            <w:pPr>
              <w:tabs>
                <w:tab w:val="left" w:pos="949"/>
                <w:tab w:val="left" w:pos="3624"/>
              </w:tabs>
              <w:jc w:val="center"/>
            </w:pPr>
            <w:r>
              <w:t>Объем стоков в год, м</w:t>
            </w:r>
            <w:r w:rsidRPr="00154AA1">
              <w:rPr>
                <w:vertAlign w:val="superscript"/>
              </w:rPr>
              <w:t>3</w:t>
            </w:r>
          </w:p>
        </w:tc>
        <w:tc>
          <w:tcPr>
            <w:tcW w:w="1843" w:type="dxa"/>
          </w:tcPr>
          <w:p w:rsidR="00B83945" w:rsidRDefault="00B83945" w:rsidP="00573C29">
            <w:pPr>
              <w:tabs>
                <w:tab w:val="left" w:pos="949"/>
                <w:tab w:val="left" w:pos="3624"/>
              </w:tabs>
              <w:jc w:val="center"/>
            </w:pPr>
            <w:r>
              <w:t>Максим. суточный объем стоков, м</w:t>
            </w:r>
            <w:r w:rsidRPr="00570193">
              <w:rPr>
                <w:vertAlign w:val="superscript"/>
              </w:rPr>
              <w:t>3</w:t>
            </w:r>
          </w:p>
        </w:tc>
        <w:tc>
          <w:tcPr>
            <w:tcW w:w="2346" w:type="dxa"/>
          </w:tcPr>
          <w:p w:rsidR="00B83945" w:rsidRDefault="00B83945" w:rsidP="00573C29">
            <w:pPr>
              <w:tabs>
                <w:tab w:val="left" w:pos="949"/>
                <w:tab w:val="left" w:pos="3624"/>
              </w:tabs>
              <w:jc w:val="center"/>
            </w:pPr>
            <w:r>
              <w:t>Производительность ОСК, м</w:t>
            </w:r>
            <w:r>
              <w:rPr>
                <w:vertAlign w:val="superscript"/>
              </w:rPr>
              <w:t>3</w:t>
            </w:r>
            <w:r>
              <w:t>/сут.</w:t>
            </w:r>
          </w:p>
        </w:tc>
      </w:tr>
      <w:tr w:rsidR="00B83945" w:rsidTr="00573C29">
        <w:tc>
          <w:tcPr>
            <w:tcW w:w="1319" w:type="dxa"/>
            <w:vAlign w:val="center"/>
          </w:tcPr>
          <w:p w:rsidR="00B83945" w:rsidRDefault="00B83945" w:rsidP="00B83945">
            <w:pPr>
              <w:jc w:val="center"/>
              <w:rPr>
                <w:color w:val="000000"/>
              </w:rPr>
            </w:pPr>
            <w:r>
              <w:rPr>
                <w:color w:val="000000"/>
              </w:rPr>
              <w:t>2023 г.</w:t>
            </w:r>
          </w:p>
        </w:tc>
        <w:tc>
          <w:tcPr>
            <w:tcW w:w="1511" w:type="dxa"/>
            <w:vAlign w:val="center"/>
          </w:tcPr>
          <w:p w:rsidR="00B83945" w:rsidRDefault="00B83945" w:rsidP="00B83945">
            <w:pPr>
              <w:jc w:val="center"/>
              <w:rPr>
                <w:color w:val="000000"/>
              </w:rPr>
            </w:pPr>
            <w:r>
              <w:rPr>
                <w:color w:val="000000"/>
              </w:rPr>
              <w:t>51531,0</w:t>
            </w:r>
          </w:p>
        </w:tc>
        <w:tc>
          <w:tcPr>
            <w:tcW w:w="1560" w:type="dxa"/>
            <w:vAlign w:val="center"/>
          </w:tcPr>
          <w:p w:rsidR="00B83945" w:rsidRDefault="00B83945" w:rsidP="00B83945">
            <w:pPr>
              <w:jc w:val="center"/>
              <w:rPr>
                <w:color w:val="000000"/>
              </w:rPr>
            </w:pPr>
            <w:r>
              <w:rPr>
                <w:color w:val="000000"/>
              </w:rPr>
              <w:t>183,5</w:t>
            </w:r>
          </w:p>
        </w:tc>
        <w:tc>
          <w:tcPr>
            <w:tcW w:w="1417" w:type="dxa"/>
            <w:vAlign w:val="center"/>
          </w:tcPr>
          <w:p w:rsidR="00B83945" w:rsidRDefault="00B83945" w:rsidP="00B83945">
            <w:pPr>
              <w:jc w:val="center"/>
              <w:rPr>
                <w:color w:val="000000"/>
              </w:rPr>
            </w:pPr>
            <w:r>
              <w:rPr>
                <w:color w:val="000000"/>
              </w:rPr>
              <w:t>10076,8</w:t>
            </w:r>
          </w:p>
        </w:tc>
        <w:tc>
          <w:tcPr>
            <w:tcW w:w="1843" w:type="dxa"/>
            <w:vAlign w:val="center"/>
          </w:tcPr>
          <w:p w:rsidR="00B83945" w:rsidRDefault="00B83945" w:rsidP="00B83945">
            <w:pPr>
              <w:jc w:val="center"/>
              <w:rPr>
                <w:color w:val="000000"/>
              </w:rPr>
            </w:pPr>
            <w:r>
              <w:rPr>
                <w:color w:val="000000"/>
              </w:rPr>
              <w:t>35,9</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2024 г.</w:t>
            </w:r>
          </w:p>
        </w:tc>
        <w:tc>
          <w:tcPr>
            <w:tcW w:w="1511" w:type="dxa"/>
            <w:vAlign w:val="center"/>
          </w:tcPr>
          <w:p w:rsidR="00B83945" w:rsidRDefault="00B83945" w:rsidP="00B83945">
            <w:pPr>
              <w:jc w:val="center"/>
              <w:rPr>
                <w:color w:val="000000"/>
              </w:rPr>
            </w:pPr>
            <w:r>
              <w:rPr>
                <w:color w:val="000000"/>
              </w:rPr>
              <w:t>51685,6</w:t>
            </w:r>
          </w:p>
        </w:tc>
        <w:tc>
          <w:tcPr>
            <w:tcW w:w="1560" w:type="dxa"/>
            <w:vAlign w:val="center"/>
          </w:tcPr>
          <w:p w:rsidR="00B83945" w:rsidRDefault="00B83945" w:rsidP="00B83945">
            <w:pPr>
              <w:jc w:val="center"/>
              <w:rPr>
                <w:color w:val="000000"/>
              </w:rPr>
            </w:pPr>
            <w:r>
              <w:rPr>
                <w:color w:val="000000"/>
              </w:rPr>
              <w:t>184,1</w:t>
            </w:r>
          </w:p>
        </w:tc>
        <w:tc>
          <w:tcPr>
            <w:tcW w:w="1417" w:type="dxa"/>
            <w:vAlign w:val="center"/>
          </w:tcPr>
          <w:p w:rsidR="00B83945" w:rsidRDefault="00B83945" w:rsidP="00B83945">
            <w:pPr>
              <w:jc w:val="center"/>
              <w:rPr>
                <w:color w:val="000000"/>
              </w:rPr>
            </w:pPr>
            <w:r>
              <w:rPr>
                <w:color w:val="000000"/>
              </w:rPr>
              <w:t>10107,0</w:t>
            </w:r>
          </w:p>
        </w:tc>
        <w:tc>
          <w:tcPr>
            <w:tcW w:w="1843" w:type="dxa"/>
            <w:vAlign w:val="center"/>
          </w:tcPr>
          <w:p w:rsidR="00B83945" w:rsidRDefault="00B83945" w:rsidP="00B83945">
            <w:pPr>
              <w:jc w:val="center"/>
              <w:rPr>
                <w:color w:val="000000"/>
              </w:rPr>
            </w:pPr>
            <w:r>
              <w:rPr>
                <w:color w:val="000000"/>
              </w:rPr>
              <w:t>36,0</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2025 г.</w:t>
            </w:r>
          </w:p>
        </w:tc>
        <w:tc>
          <w:tcPr>
            <w:tcW w:w="1511" w:type="dxa"/>
            <w:vAlign w:val="center"/>
          </w:tcPr>
          <w:p w:rsidR="00B83945" w:rsidRDefault="00B83945" w:rsidP="00B83945">
            <w:pPr>
              <w:jc w:val="center"/>
              <w:rPr>
                <w:color w:val="000000"/>
              </w:rPr>
            </w:pPr>
            <w:r>
              <w:rPr>
                <w:color w:val="000000"/>
              </w:rPr>
              <w:t>51840,6</w:t>
            </w:r>
          </w:p>
        </w:tc>
        <w:tc>
          <w:tcPr>
            <w:tcW w:w="1560" w:type="dxa"/>
            <w:vAlign w:val="center"/>
          </w:tcPr>
          <w:p w:rsidR="00B83945" w:rsidRDefault="00B83945" w:rsidP="00B83945">
            <w:pPr>
              <w:jc w:val="center"/>
              <w:rPr>
                <w:color w:val="000000"/>
              </w:rPr>
            </w:pPr>
            <w:r>
              <w:rPr>
                <w:color w:val="000000"/>
              </w:rPr>
              <w:t>184,6</w:t>
            </w:r>
          </w:p>
        </w:tc>
        <w:tc>
          <w:tcPr>
            <w:tcW w:w="1417" w:type="dxa"/>
            <w:vAlign w:val="center"/>
          </w:tcPr>
          <w:p w:rsidR="00B83945" w:rsidRDefault="00B83945" w:rsidP="00B83945">
            <w:pPr>
              <w:jc w:val="center"/>
              <w:rPr>
                <w:color w:val="000000"/>
              </w:rPr>
            </w:pPr>
            <w:r>
              <w:rPr>
                <w:color w:val="000000"/>
              </w:rPr>
              <w:t>10137,4</w:t>
            </w:r>
          </w:p>
        </w:tc>
        <w:tc>
          <w:tcPr>
            <w:tcW w:w="1843" w:type="dxa"/>
            <w:vAlign w:val="center"/>
          </w:tcPr>
          <w:p w:rsidR="00B83945" w:rsidRDefault="00B83945" w:rsidP="00B83945">
            <w:pPr>
              <w:jc w:val="center"/>
              <w:rPr>
                <w:color w:val="000000"/>
              </w:rPr>
            </w:pPr>
            <w:r>
              <w:rPr>
                <w:color w:val="000000"/>
              </w:rPr>
              <w:t>36,1</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2026 г.</w:t>
            </w:r>
          </w:p>
        </w:tc>
        <w:tc>
          <w:tcPr>
            <w:tcW w:w="1511" w:type="dxa"/>
            <w:vAlign w:val="center"/>
          </w:tcPr>
          <w:p w:rsidR="00B83945" w:rsidRDefault="00B83945" w:rsidP="00B83945">
            <w:pPr>
              <w:jc w:val="center"/>
              <w:rPr>
                <w:color w:val="000000"/>
              </w:rPr>
            </w:pPr>
            <w:r>
              <w:rPr>
                <w:color w:val="000000"/>
              </w:rPr>
              <w:t>51996,2</w:t>
            </w:r>
          </w:p>
        </w:tc>
        <w:tc>
          <w:tcPr>
            <w:tcW w:w="1560" w:type="dxa"/>
            <w:vAlign w:val="center"/>
          </w:tcPr>
          <w:p w:rsidR="00B83945" w:rsidRDefault="00B83945" w:rsidP="00B83945">
            <w:pPr>
              <w:jc w:val="center"/>
              <w:rPr>
                <w:color w:val="000000"/>
              </w:rPr>
            </w:pPr>
            <w:r>
              <w:rPr>
                <w:color w:val="000000"/>
              </w:rPr>
              <w:t>185,2</w:t>
            </w:r>
          </w:p>
        </w:tc>
        <w:tc>
          <w:tcPr>
            <w:tcW w:w="1417" w:type="dxa"/>
            <w:vAlign w:val="center"/>
          </w:tcPr>
          <w:p w:rsidR="00B83945" w:rsidRDefault="00B83945" w:rsidP="00B83945">
            <w:pPr>
              <w:jc w:val="center"/>
              <w:rPr>
                <w:color w:val="000000"/>
              </w:rPr>
            </w:pPr>
            <w:r>
              <w:rPr>
                <w:color w:val="000000"/>
              </w:rPr>
              <w:t>10167,8</w:t>
            </w:r>
          </w:p>
        </w:tc>
        <w:tc>
          <w:tcPr>
            <w:tcW w:w="1843" w:type="dxa"/>
            <w:vAlign w:val="center"/>
          </w:tcPr>
          <w:p w:rsidR="00B83945" w:rsidRDefault="00B83945" w:rsidP="00B83945">
            <w:pPr>
              <w:jc w:val="center"/>
              <w:rPr>
                <w:color w:val="000000"/>
              </w:rPr>
            </w:pPr>
            <w:r>
              <w:rPr>
                <w:color w:val="000000"/>
              </w:rPr>
              <w:t>36,2</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2027 г.</w:t>
            </w:r>
          </w:p>
        </w:tc>
        <w:tc>
          <w:tcPr>
            <w:tcW w:w="1511" w:type="dxa"/>
            <w:vAlign w:val="center"/>
          </w:tcPr>
          <w:p w:rsidR="00B83945" w:rsidRDefault="00B83945" w:rsidP="00B83945">
            <w:pPr>
              <w:jc w:val="center"/>
              <w:rPr>
                <w:color w:val="000000"/>
              </w:rPr>
            </w:pPr>
            <w:r>
              <w:rPr>
                <w:color w:val="000000"/>
              </w:rPr>
              <w:t>52152,2</w:t>
            </w:r>
          </w:p>
        </w:tc>
        <w:tc>
          <w:tcPr>
            <w:tcW w:w="1560" w:type="dxa"/>
            <w:vAlign w:val="center"/>
          </w:tcPr>
          <w:p w:rsidR="00B83945" w:rsidRDefault="00B83945" w:rsidP="00B83945">
            <w:pPr>
              <w:jc w:val="center"/>
              <w:rPr>
                <w:color w:val="000000"/>
              </w:rPr>
            </w:pPr>
            <w:r>
              <w:rPr>
                <w:color w:val="000000"/>
              </w:rPr>
              <w:t>185,7</w:t>
            </w:r>
          </w:p>
        </w:tc>
        <w:tc>
          <w:tcPr>
            <w:tcW w:w="1417" w:type="dxa"/>
            <w:vAlign w:val="center"/>
          </w:tcPr>
          <w:p w:rsidR="00B83945" w:rsidRDefault="00B83945" w:rsidP="00B83945">
            <w:pPr>
              <w:jc w:val="center"/>
              <w:rPr>
                <w:color w:val="000000"/>
              </w:rPr>
            </w:pPr>
            <w:r>
              <w:rPr>
                <w:color w:val="000000"/>
              </w:rPr>
              <w:t>10198,3</w:t>
            </w:r>
          </w:p>
        </w:tc>
        <w:tc>
          <w:tcPr>
            <w:tcW w:w="1843" w:type="dxa"/>
            <w:vAlign w:val="center"/>
          </w:tcPr>
          <w:p w:rsidR="00B83945" w:rsidRDefault="00B83945" w:rsidP="00B83945">
            <w:pPr>
              <w:jc w:val="center"/>
              <w:rPr>
                <w:color w:val="000000"/>
              </w:rPr>
            </w:pPr>
            <w:r>
              <w:rPr>
                <w:color w:val="000000"/>
              </w:rPr>
              <w:t>36,3</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2028 г.</w:t>
            </w:r>
          </w:p>
        </w:tc>
        <w:tc>
          <w:tcPr>
            <w:tcW w:w="1511" w:type="dxa"/>
            <w:vAlign w:val="center"/>
          </w:tcPr>
          <w:p w:rsidR="00B83945" w:rsidRDefault="00B83945" w:rsidP="00B83945">
            <w:pPr>
              <w:jc w:val="center"/>
              <w:rPr>
                <w:color w:val="000000"/>
              </w:rPr>
            </w:pPr>
            <w:r>
              <w:rPr>
                <w:color w:val="000000"/>
              </w:rPr>
              <w:t>52308,6</w:t>
            </w:r>
          </w:p>
        </w:tc>
        <w:tc>
          <w:tcPr>
            <w:tcW w:w="1560" w:type="dxa"/>
            <w:vAlign w:val="center"/>
          </w:tcPr>
          <w:p w:rsidR="00B83945" w:rsidRDefault="00B83945" w:rsidP="00B83945">
            <w:pPr>
              <w:jc w:val="center"/>
              <w:rPr>
                <w:color w:val="000000"/>
              </w:rPr>
            </w:pPr>
            <w:r>
              <w:rPr>
                <w:color w:val="000000"/>
              </w:rPr>
              <w:t>186,3</w:t>
            </w:r>
          </w:p>
        </w:tc>
        <w:tc>
          <w:tcPr>
            <w:tcW w:w="1417" w:type="dxa"/>
            <w:vAlign w:val="center"/>
          </w:tcPr>
          <w:p w:rsidR="00B83945" w:rsidRDefault="00B83945" w:rsidP="00B83945">
            <w:pPr>
              <w:jc w:val="center"/>
              <w:rPr>
                <w:color w:val="000000"/>
              </w:rPr>
            </w:pPr>
            <w:r>
              <w:rPr>
                <w:color w:val="000000"/>
              </w:rPr>
              <w:t>10228,9</w:t>
            </w:r>
          </w:p>
        </w:tc>
        <w:tc>
          <w:tcPr>
            <w:tcW w:w="1843" w:type="dxa"/>
            <w:vAlign w:val="center"/>
          </w:tcPr>
          <w:p w:rsidR="00B83945" w:rsidRDefault="00B83945" w:rsidP="00B83945">
            <w:pPr>
              <w:jc w:val="center"/>
              <w:rPr>
                <w:color w:val="000000"/>
              </w:rPr>
            </w:pPr>
            <w:r>
              <w:rPr>
                <w:color w:val="000000"/>
              </w:rPr>
              <w:t>36,4</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2029 г.</w:t>
            </w:r>
          </w:p>
        </w:tc>
        <w:tc>
          <w:tcPr>
            <w:tcW w:w="1511" w:type="dxa"/>
            <w:vAlign w:val="center"/>
          </w:tcPr>
          <w:p w:rsidR="00B83945" w:rsidRDefault="00B83945" w:rsidP="00B83945">
            <w:pPr>
              <w:jc w:val="center"/>
              <w:rPr>
                <w:color w:val="000000"/>
              </w:rPr>
            </w:pPr>
            <w:r>
              <w:rPr>
                <w:color w:val="000000"/>
              </w:rPr>
              <w:t>52465,5</w:t>
            </w:r>
          </w:p>
        </w:tc>
        <w:tc>
          <w:tcPr>
            <w:tcW w:w="1560" w:type="dxa"/>
            <w:vAlign w:val="center"/>
          </w:tcPr>
          <w:p w:rsidR="00B83945" w:rsidRDefault="00B83945" w:rsidP="00B83945">
            <w:pPr>
              <w:jc w:val="center"/>
              <w:rPr>
                <w:color w:val="000000"/>
              </w:rPr>
            </w:pPr>
            <w:r>
              <w:rPr>
                <w:color w:val="000000"/>
              </w:rPr>
              <w:t>186,9</w:t>
            </w:r>
          </w:p>
        </w:tc>
        <w:tc>
          <w:tcPr>
            <w:tcW w:w="1417" w:type="dxa"/>
            <w:vAlign w:val="center"/>
          </w:tcPr>
          <w:p w:rsidR="00B83945" w:rsidRDefault="00B83945" w:rsidP="00B83945">
            <w:pPr>
              <w:jc w:val="center"/>
              <w:rPr>
                <w:color w:val="000000"/>
              </w:rPr>
            </w:pPr>
            <w:r>
              <w:rPr>
                <w:color w:val="000000"/>
              </w:rPr>
              <w:t>10259,5</w:t>
            </w:r>
          </w:p>
        </w:tc>
        <w:tc>
          <w:tcPr>
            <w:tcW w:w="1843" w:type="dxa"/>
            <w:vAlign w:val="center"/>
          </w:tcPr>
          <w:p w:rsidR="00B83945" w:rsidRDefault="00B83945" w:rsidP="00B83945">
            <w:pPr>
              <w:jc w:val="center"/>
              <w:rPr>
                <w:color w:val="000000"/>
              </w:rPr>
            </w:pPr>
            <w:r>
              <w:rPr>
                <w:color w:val="000000"/>
              </w:rPr>
              <w:t>36,5</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2030 г.</w:t>
            </w:r>
          </w:p>
        </w:tc>
        <w:tc>
          <w:tcPr>
            <w:tcW w:w="1511" w:type="dxa"/>
            <w:vAlign w:val="center"/>
          </w:tcPr>
          <w:p w:rsidR="00B83945" w:rsidRDefault="00B83945" w:rsidP="00B83945">
            <w:pPr>
              <w:jc w:val="center"/>
              <w:rPr>
                <w:color w:val="000000"/>
              </w:rPr>
            </w:pPr>
            <w:r>
              <w:rPr>
                <w:color w:val="000000"/>
              </w:rPr>
              <w:t>52622,9</w:t>
            </w:r>
          </w:p>
        </w:tc>
        <w:tc>
          <w:tcPr>
            <w:tcW w:w="1560" w:type="dxa"/>
            <w:vAlign w:val="center"/>
          </w:tcPr>
          <w:p w:rsidR="00B83945" w:rsidRDefault="00B83945" w:rsidP="00B83945">
            <w:pPr>
              <w:jc w:val="center"/>
              <w:rPr>
                <w:color w:val="000000"/>
              </w:rPr>
            </w:pPr>
            <w:r>
              <w:rPr>
                <w:color w:val="000000"/>
              </w:rPr>
              <w:t>187,4</w:t>
            </w:r>
          </w:p>
        </w:tc>
        <w:tc>
          <w:tcPr>
            <w:tcW w:w="1417" w:type="dxa"/>
            <w:vAlign w:val="center"/>
          </w:tcPr>
          <w:p w:rsidR="00B83945" w:rsidRDefault="00B83945" w:rsidP="00B83945">
            <w:pPr>
              <w:jc w:val="center"/>
              <w:rPr>
                <w:color w:val="000000"/>
              </w:rPr>
            </w:pPr>
            <w:r>
              <w:rPr>
                <w:color w:val="000000"/>
              </w:rPr>
              <w:t>10290,3</w:t>
            </w:r>
          </w:p>
        </w:tc>
        <w:tc>
          <w:tcPr>
            <w:tcW w:w="1843" w:type="dxa"/>
            <w:vAlign w:val="center"/>
          </w:tcPr>
          <w:p w:rsidR="00B83945" w:rsidRDefault="00B83945" w:rsidP="00B83945">
            <w:pPr>
              <w:jc w:val="center"/>
              <w:rPr>
                <w:color w:val="000000"/>
              </w:rPr>
            </w:pPr>
            <w:r>
              <w:rPr>
                <w:color w:val="000000"/>
              </w:rPr>
              <w:t>36,7</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2031 г.</w:t>
            </w:r>
          </w:p>
        </w:tc>
        <w:tc>
          <w:tcPr>
            <w:tcW w:w="1511" w:type="dxa"/>
            <w:vAlign w:val="center"/>
          </w:tcPr>
          <w:p w:rsidR="00B83945" w:rsidRDefault="00B83945" w:rsidP="00B83945">
            <w:pPr>
              <w:jc w:val="center"/>
              <w:rPr>
                <w:color w:val="000000"/>
              </w:rPr>
            </w:pPr>
            <w:r>
              <w:rPr>
                <w:color w:val="000000"/>
              </w:rPr>
              <w:t>52780,8</w:t>
            </w:r>
          </w:p>
        </w:tc>
        <w:tc>
          <w:tcPr>
            <w:tcW w:w="1560" w:type="dxa"/>
            <w:vAlign w:val="center"/>
          </w:tcPr>
          <w:p w:rsidR="00B83945" w:rsidRDefault="00B83945" w:rsidP="00B83945">
            <w:pPr>
              <w:jc w:val="center"/>
              <w:rPr>
                <w:color w:val="000000"/>
              </w:rPr>
            </w:pPr>
            <w:r>
              <w:rPr>
                <w:color w:val="000000"/>
              </w:rPr>
              <w:t>188,0</w:t>
            </w:r>
          </w:p>
        </w:tc>
        <w:tc>
          <w:tcPr>
            <w:tcW w:w="1417" w:type="dxa"/>
            <w:vAlign w:val="center"/>
          </w:tcPr>
          <w:p w:rsidR="00B83945" w:rsidRDefault="00B83945" w:rsidP="00B83945">
            <w:pPr>
              <w:jc w:val="center"/>
              <w:rPr>
                <w:color w:val="000000"/>
              </w:rPr>
            </w:pPr>
            <w:r>
              <w:rPr>
                <w:color w:val="000000"/>
              </w:rPr>
              <w:t>10321,2</w:t>
            </w:r>
          </w:p>
        </w:tc>
        <w:tc>
          <w:tcPr>
            <w:tcW w:w="1843" w:type="dxa"/>
            <w:vAlign w:val="center"/>
          </w:tcPr>
          <w:p w:rsidR="00B83945" w:rsidRDefault="00B83945" w:rsidP="00B83945">
            <w:pPr>
              <w:jc w:val="center"/>
              <w:rPr>
                <w:color w:val="000000"/>
              </w:rPr>
            </w:pPr>
            <w:r>
              <w:rPr>
                <w:color w:val="000000"/>
              </w:rPr>
              <w:t>36,8</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2032 г.</w:t>
            </w:r>
          </w:p>
        </w:tc>
        <w:tc>
          <w:tcPr>
            <w:tcW w:w="1511" w:type="dxa"/>
            <w:vAlign w:val="center"/>
          </w:tcPr>
          <w:p w:rsidR="00B83945" w:rsidRDefault="00B83945" w:rsidP="00B83945">
            <w:pPr>
              <w:jc w:val="center"/>
              <w:rPr>
                <w:color w:val="000000"/>
              </w:rPr>
            </w:pPr>
            <w:r>
              <w:rPr>
                <w:color w:val="000000"/>
              </w:rPr>
              <w:t>52939,2</w:t>
            </w:r>
          </w:p>
        </w:tc>
        <w:tc>
          <w:tcPr>
            <w:tcW w:w="1560" w:type="dxa"/>
            <w:vAlign w:val="center"/>
          </w:tcPr>
          <w:p w:rsidR="00B83945" w:rsidRDefault="00B83945" w:rsidP="00B83945">
            <w:pPr>
              <w:jc w:val="center"/>
              <w:rPr>
                <w:color w:val="000000"/>
              </w:rPr>
            </w:pPr>
            <w:r>
              <w:rPr>
                <w:color w:val="000000"/>
              </w:rPr>
              <w:t>188,6</w:t>
            </w:r>
          </w:p>
        </w:tc>
        <w:tc>
          <w:tcPr>
            <w:tcW w:w="1417" w:type="dxa"/>
            <w:vAlign w:val="center"/>
          </w:tcPr>
          <w:p w:rsidR="00B83945" w:rsidRDefault="00B83945" w:rsidP="00B83945">
            <w:pPr>
              <w:jc w:val="center"/>
              <w:rPr>
                <w:color w:val="000000"/>
              </w:rPr>
            </w:pPr>
            <w:r>
              <w:rPr>
                <w:color w:val="000000"/>
              </w:rPr>
              <w:t>10352,2</w:t>
            </w:r>
          </w:p>
        </w:tc>
        <w:tc>
          <w:tcPr>
            <w:tcW w:w="1843" w:type="dxa"/>
            <w:vAlign w:val="center"/>
          </w:tcPr>
          <w:p w:rsidR="00B83945" w:rsidRDefault="00B83945" w:rsidP="00B83945">
            <w:pPr>
              <w:jc w:val="center"/>
              <w:rPr>
                <w:color w:val="000000"/>
              </w:rPr>
            </w:pPr>
            <w:r>
              <w:rPr>
                <w:color w:val="000000"/>
              </w:rPr>
              <w:t>36,9</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2033 г.</w:t>
            </w:r>
          </w:p>
        </w:tc>
        <w:tc>
          <w:tcPr>
            <w:tcW w:w="1511" w:type="dxa"/>
            <w:vAlign w:val="center"/>
          </w:tcPr>
          <w:p w:rsidR="00B83945" w:rsidRDefault="00B83945" w:rsidP="00B83945">
            <w:pPr>
              <w:jc w:val="center"/>
              <w:rPr>
                <w:color w:val="000000"/>
              </w:rPr>
            </w:pPr>
            <w:r>
              <w:rPr>
                <w:color w:val="000000"/>
              </w:rPr>
              <w:t>53098,0</w:t>
            </w:r>
          </w:p>
        </w:tc>
        <w:tc>
          <w:tcPr>
            <w:tcW w:w="1560" w:type="dxa"/>
            <w:vAlign w:val="center"/>
          </w:tcPr>
          <w:p w:rsidR="00B83945" w:rsidRDefault="00B83945" w:rsidP="00B83945">
            <w:pPr>
              <w:jc w:val="center"/>
              <w:rPr>
                <w:color w:val="000000"/>
              </w:rPr>
            </w:pPr>
            <w:r>
              <w:rPr>
                <w:color w:val="000000"/>
              </w:rPr>
              <w:t>189,1</w:t>
            </w:r>
          </w:p>
        </w:tc>
        <w:tc>
          <w:tcPr>
            <w:tcW w:w="1417" w:type="dxa"/>
            <w:vAlign w:val="center"/>
          </w:tcPr>
          <w:p w:rsidR="00B83945" w:rsidRDefault="00B83945" w:rsidP="00B83945">
            <w:pPr>
              <w:jc w:val="center"/>
              <w:rPr>
                <w:color w:val="000000"/>
              </w:rPr>
            </w:pPr>
            <w:r>
              <w:rPr>
                <w:color w:val="000000"/>
              </w:rPr>
              <w:t>10383,2</w:t>
            </w:r>
          </w:p>
        </w:tc>
        <w:tc>
          <w:tcPr>
            <w:tcW w:w="1843" w:type="dxa"/>
            <w:vAlign w:val="center"/>
          </w:tcPr>
          <w:p w:rsidR="00B83945" w:rsidRDefault="00B83945" w:rsidP="00B83945">
            <w:pPr>
              <w:jc w:val="center"/>
              <w:rPr>
                <w:color w:val="000000"/>
              </w:rPr>
            </w:pPr>
            <w:r>
              <w:rPr>
                <w:color w:val="000000"/>
              </w:rPr>
              <w:t>37,0</w:t>
            </w:r>
          </w:p>
        </w:tc>
        <w:tc>
          <w:tcPr>
            <w:tcW w:w="2346" w:type="dxa"/>
            <w:vAlign w:val="center"/>
          </w:tcPr>
          <w:p w:rsidR="00B83945" w:rsidRDefault="00B83945" w:rsidP="00B83945">
            <w:pPr>
              <w:jc w:val="center"/>
              <w:rPr>
                <w:color w:val="000000"/>
              </w:rPr>
            </w:pPr>
            <w:r>
              <w:rPr>
                <w:color w:val="000000"/>
              </w:rPr>
              <w:t>200</w:t>
            </w:r>
          </w:p>
        </w:tc>
      </w:tr>
      <w:tr w:rsidR="00B83945" w:rsidTr="00573C29">
        <w:tc>
          <w:tcPr>
            <w:tcW w:w="1319" w:type="dxa"/>
            <w:vAlign w:val="center"/>
          </w:tcPr>
          <w:p w:rsidR="00B83945" w:rsidRDefault="00B83945" w:rsidP="00B83945">
            <w:pPr>
              <w:jc w:val="center"/>
              <w:rPr>
                <w:color w:val="000000"/>
              </w:rPr>
            </w:pPr>
            <w:r>
              <w:rPr>
                <w:color w:val="000000"/>
              </w:rPr>
              <w:t>2023 г.</w:t>
            </w:r>
          </w:p>
        </w:tc>
        <w:tc>
          <w:tcPr>
            <w:tcW w:w="1511" w:type="dxa"/>
            <w:vAlign w:val="center"/>
          </w:tcPr>
          <w:p w:rsidR="00B83945" w:rsidRDefault="00B83945" w:rsidP="00B83945">
            <w:pPr>
              <w:jc w:val="center"/>
              <w:rPr>
                <w:color w:val="000000"/>
              </w:rPr>
            </w:pPr>
            <w:r>
              <w:rPr>
                <w:color w:val="000000"/>
              </w:rPr>
              <w:t>51531,0</w:t>
            </w:r>
          </w:p>
        </w:tc>
        <w:tc>
          <w:tcPr>
            <w:tcW w:w="1560" w:type="dxa"/>
            <w:vAlign w:val="center"/>
          </w:tcPr>
          <w:p w:rsidR="00B83945" w:rsidRDefault="00B83945" w:rsidP="00B83945">
            <w:pPr>
              <w:jc w:val="center"/>
              <w:rPr>
                <w:color w:val="000000"/>
              </w:rPr>
            </w:pPr>
            <w:r>
              <w:rPr>
                <w:color w:val="000000"/>
              </w:rPr>
              <w:t>183,5</w:t>
            </w:r>
          </w:p>
        </w:tc>
        <w:tc>
          <w:tcPr>
            <w:tcW w:w="1417" w:type="dxa"/>
            <w:vAlign w:val="center"/>
          </w:tcPr>
          <w:p w:rsidR="00B83945" w:rsidRDefault="00B83945" w:rsidP="00B83945">
            <w:pPr>
              <w:jc w:val="center"/>
              <w:rPr>
                <w:color w:val="000000"/>
              </w:rPr>
            </w:pPr>
            <w:r>
              <w:rPr>
                <w:color w:val="000000"/>
              </w:rPr>
              <w:t>10076,8</w:t>
            </w:r>
          </w:p>
        </w:tc>
        <w:tc>
          <w:tcPr>
            <w:tcW w:w="1843" w:type="dxa"/>
            <w:vAlign w:val="center"/>
          </w:tcPr>
          <w:p w:rsidR="00B83945" w:rsidRDefault="00B83945" w:rsidP="00B83945">
            <w:pPr>
              <w:jc w:val="center"/>
              <w:rPr>
                <w:color w:val="000000"/>
              </w:rPr>
            </w:pPr>
            <w:r>
              <w:rPr>
                <w:color w:val="000000"/>
              </w:rPr>
              <w:t>35,9</w:t>
            </w:r>
          </w:p>
        </w:tc>
        <w:tc>
          <w:tcPr>
            <w:tcW w:w="2346" w:type="dxa"/>
            <w:vAlign w:val="center"/>
          </w:tcPr>
          <w:p w:rsidR="00B83945" w:rsidRDefault="00B83945" w:rsidP="00B83945">
            <w:pPr>
              <w:jc w:val="center"/>
              <w:rPr>
                <w:color w:val="000000"/>
              </w:rPr>
            </w:pPr>
            <w:r>
              <w:rPr>
                <w:color w:val="000000"/>
              </w:rPr>
              <w:t>200</w:t>
            </w:r>
          </w:p>
        </w:tc>
      </w:tr>
    </w:tbl>
    <w:p w:rsidR="001F1DA1" w:rsidRDefault="001F1DA1" w:rsidP="00B83945">
      <w:pPr>
        <w:spacing w:before="120" w:after="120"/>
        <w:jc w:val="center"/>
        <w:rPr>
          <w:sz w:val="26"/>
          <w:szCs w:val="26"/>
        </w:rPr>
      </w:pPr>
      <w:r>
        <w:rPr>
          <w:sz w:val="26"/>
          <w:szCs w:val="26"/>
        </w:rPr>
        <w:t>Из выше приведенных таблиц следует, что проектная производительность очистных сооружений канализации значительно превышает максимальный суточный объем стоков.</w:t>
      </w:r>
    </w:p>
    <w:p w:rsidR="00B83945" w:rsidRDefault="00B83945" w:rsidP="00B83945">
      <w:pPr>
        <w:spacing w:before="120" w:after="120"/>
        <w:jc w:val="center"/>
        <w:rPr>
          <w:sz w:val="26"/>
          <w:szCs w:val="26"/>
        </w:rPr>
      </w:pPr>
    </w:p>
    <w:p w:rsidR="00B83945" w:rsidRDefault="00B83945" w:rsidP="00B83945">
      <w:pPr>
        <w:spacing w:before="120" w:after="120"/>
        <w:jc w:val="center"/>
        <w:rPr>
          <w:sz w:val="26"/>
          <w:szCs w:val="26"/>
        </w:rPr>
      </w:pPr>
    </w:p>
    <w:p w:rsidR="00B83945" w:rsidRDefault="00B83945" w:rsidP="00B83945">
      <w:pPr>
        <w:spacing w:before="120" w:after="120"/>
        <w:jc w:val="center"/>
        <w:rPr>
          <w:sz w:val="26"/>
          <w:szCs w:val="26"/>
        </w:rPr>
      </w:pPr>
    </w:p>
    <w:p w:rsidR="001F1DA1" w:rsidRDefault="001F1DA1" w:rsidP="001F1DA1">
      <w:pPr>
        <w:spacing w:before="240" w:after="240"/>
        <w:jc w:val="center"/>
        <w:rPr>
          <w:b/>
          <w:sz w:val="28"/>
          <w:szCs w:val="28"/>
        </w:rPr>
      </w:pPr>
      <w:r>
        <w:rPr>
          <w:b/>
          <w:sz w:val="28"/>
          <w:szCs w:val="28"/>
        </w:rPr>
        <w:lastRenderedPageBreak/>
        <w:t>16. Прогноз объема сточных вод</w:t>
      </w:r>
    </w:p>
    <w:p w:rsidR="001F1DA1" w:rsidRDefault="001F1DA1" w:rsidP="001F1DA1">
      <w:pPr>
        <w:spacing w:before="120" w:after="120"/>
        <w:ind w:left="567" w:hanging="567"/>
        <w:rPr>
          <w:b/>
          <w:sz w:val="26"/>
          <w:szCs w:val="26"/>
        </w:rPr>
      </w:pPr>
      <w:r>
        <w:rPr>
          <w:b/>
          <w:sz w:val="26"/>
          <w:szCs w:val="26"/>
        </w:rPr>
        <w:t>16.1. Сведения о фактическом и ожидаемом поступлении сточных вод в централизованную систему водоотведения.</w:t>
      </w:r>
    </w:p>
    <w:p w:rsidR="001F1DA1" w:rsidRDefault="001F1DA1" w:rsidP="001F1DA1">
      <w:pPr>
        <w:spacing w:before="120" w:after="120"/>
        <w:ind w:firstLine="567"/>
        <w:jc w:val="both"/>
        <w:rPr>
          <w:sz w:val="26"/>
          <w:szCs w:val="26"/>
        </w:rPr>
      </w:pPr>
      <w:r>
        <w:rPr>
          <w:sz w:val="26"/>
          <w:szCs w:val="26"/>
        </w:rPr>
        <w:t>Сведения о фактическом и ожидаемом поступлении сточных вод в централизованную систему водоотведения по технологическим зонам приведено в таблицах 15.5.1 – 15.5.3 настоящей схемы водоотведения.</w:t>
      </w:r>
    </w:p>
    <w:p w:rsidR="001F1DA1" w:rsidRDefault="001F1DA1" w:rsidP="001F1DA1">
      <w:pPr>
        <w:spacing w:before="120" w:after="120"/>
        <w:ind w:left="567" w:hanging="567"/>
        <w:rPr>
          <w:b/>
          <w:sz w:val="26"/>
          <w:szCs w:val="26"/>
        </w:rPr>
      </w:pPr>
      <w:r>
        <w:rPr>
          <w:b/>
          <w:sz w:val="26"/>
          <w:szCs w:val="26"/>
        </w:rPr>
        <w:t>16.2. Описание структуры централизованной системы водоотведения (эксплуатационные и технологические зоны).</w:t>
      </w:r>
    </w:p>
    <w:p w:rsidR="001F1DA1" w:rsidRDefault="001F1DA1" w:rsidP="001F1DA1">
      <w:pPr>
        <w:spacing w:before="120" w:after="120"/>
        <w:ind w:firstLine="567"/>
        <w:jc w:val="both"/>
        <w:rPr>
          <w:sz w:val="26"/>
          <w:szCs w:val="26"/>
        </w:rPr>
      </w:pPr>
      <w:r>
        <w:rPr>
          <w:sz w:val="26"/>
          <w:szCs w:val="26"/>
        </w:rPr>
        <w:t>Описание структуры централизованной системы водоотведения по эксплуатационным и технологическим зонам приведено в разделе 14 настоящей схемы водоотведения.</w:t>
      </w:r>
    </w:p>
    <w:p w:rsidR="001F1DA1" w:rsidRDefault="001F1DA1" w:rsidP="001F1DA1">
      <w:pPr>
        <w:spacing w:before="120" w:after="120"/>
        <w:ind w:left="567" w:hanging="567"/>
        <w:rPr>
          <w:b/>
          <w:sz w:val="26"/>
          <w:szCs w:val="26"/>
        </w:rPr>
      </w:pPr>
      <w:r>
        <w:rPr>
          <w:b/>
          <w:sz w:val="26"/>
          <w:szCs w:val="26"/>
        </w:rPr>
        <w:t>16.3. 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p>
    <w:p w:rsidR="001F1DA1" w:rsidRDefault="001F1DA1" w:rsidP="001F1DA1">
      <w:pPr>
        <w:spacing w:before="120"/>
        <w:ind w:firstLine="567"/>
        <w:jc w:val="both"/>
        <w:rPr>
          <w:sz w:val="26"/>
          <w:szCs w:val="26"/>
        </w:rPr>
      </w:pPr>
      <w:r>
        <w:rPr>
          <w:sz w:val="26"/>
          <w:szCs w:val="26"/>
        </w:rPr>
        <w:t xml:space="preserve">Очистные сооружения канализации </w:t>
      </w:r>
      <w:r w:rsidR="00480003">
        <w:rPr>
          <w:sz w:val="26"/>
          <w:szCs w:val="26"/>
        </w:rPr>
        <w:t>имеет смысл</w:t>
      </w:r>
      <w:r>
        <w:rPr>
          <w:sz w:val="26"/>
          <w:szCs w:val="26"/>
        </w:rPr>
        <w:t xml:space="preserve"> строить, прежде всего, в тех населенных пунктах, где имеются канализационные сети. К таким населенным пунктам в </w:t>
      </w:r>
      <w:proofErr w:type="spellStart"/>
      <w:r w:rsidR="00480003">
        <w:rPr>
          <w:sz w:val="26"/>
          <w:szCs w:val="26"/>
        </w:rPr>
        <w:t>Шунген</w:t>
      </w:r>
      <w:r>
        <w:rPr>
          <w:sz w:val="26"/>
          <w:szCs w:val="26"/>
        </w:rPr>
        <w:t>ском</w:t>
      </w:r>
      <w:proofErr w:type="spellEnd"/>
      <w:r>
        <w:rPr>
          <w:sz w:val="26"/>
          <w:szCs w:val="26"/>
        </w:rPr>
        <w:t xml:space="preserve"> сельском поселении относятся с. </w:t>
      </w:r>
      <w:r w:rsidR="00480003">
        <w:rPr>
          <w:sz w:val="26"/>
          <w:szCs w:val="26"/>
        </w:rPr>
        <w:t>Шунга, с. Яковлевское и с. Петрилово</w:t>
      </w:r>
      <w:r>
        <w:rPr>
          <w:sz w:val="26"/>
          <w:szCs w:val="26"/>
        </w:rPr>
        <w:t xml:space="preserve">. </w:t>
      </w:r>
      <w:r w:rsidR="00480003">
        <w:rPr>
          <w:sz w:val="26"/>
          <w:szCs w:val="26"/>
        </w:rPr>
        <w:t>В условиях ограниченного финансирования с</w:t>
      </w:r>
      <w:r>
        <w:rPr>
          <w:sz w:val="26"/>
          <w:szCs w:val="26"/>
        </w:rPr>
        <w:t xml:space="preserve">троить новые ОСК нет необходимости. </w:t>
      </w:r>
      <w:r w:rsidR="00480003">
        <w:rPr>
          <w:sz w:val="26"/>
          <w:szCs w:val="26"/>
        </w:rPr>
        <w:t>В этих населенных пунктах</w:t>
      </w:r>
      <w:r>
        <w:rPr>
          <w:sz w:val="26"/>
          <w:szCs w:val="26"/>
        </w:rPr>
        <w:t xml:space="preserve"> целесообразно привести в нормативное </w:t>
      </w:r>
      <w:r w:rsidR="00573C29">
        <w:rPr>
          <w:sz w:val="26"/>
          <w:szCs w:val="26"/>
        </w:rPr>
        <w:t xml:space="preserve">и проектное </w:t>
      </w:r>
      <w:r>
        <w:rPr>
          <w:sz w:val="26"/>
          <w:szCs w:val="26"/>
        </w:rPr>
        <w:t xml:space="preserve">состояние имеющиеся очистные сооружения. </w:t>
      </w:r>
    </w:p>
    <w:p w:rsidR="001F1DA1" w:rsidRDefault="001F1DA1" w:rsidP="001F1DA1">
      <w:pPr>
        <w:ind w:firstLine="426"/>
        <w:jc w:val="both"/>
        <w:rPr>
          <w:sz w:val="26"/>
          <w:szCs w:val="26"/>
        </w:rPr>
      </w:pPr>
      <w:r>
        <w:rPr>
          <w:sz w:val="26"/>
          <w:szCs w:val="26"/>
        </w:rPr>
        <w:t>Расчет требуемой мощности очистных сооружений приведен в таблицах 16.3.1 – 16.3.</w:t>
      </w:r>
      <w:r w:rsidR="00573C29">
        <w:rPr>
          <w:sz w:val="26"/>
          <w:szCs w:val="26"/>
        </w:rPr>
        <w:t>3</w:t>
      </w:r>
      <w:r>
        <w:rPr>
          <w:sz w:val="26"/>
          <w:szCs w:val="26"/>
        </w:rPr>
        <w:t>.</w:t>
      </w:r>
    </w:p>
    <w:p w:rsidR="001F1DA1" w:rsidRDefault="001F1DA1" w:rsidP="001F1DA1">
      <w:pPr>
        <w:spacing w:before="120" w:after="120"/>
        <w:jc w:val="center"/>
        <w:rPr>
          <w:sz w:val="26"/>
          <w:szCs w:val="26"/>
        </w:rPr>
      </w:pPr>
      <w:r>
        <w:rPr>
          <w:sz w:val="26"/>
          <w:szCs w:val="26"/>
        </w:rPr>
        <w:t xml:space="preserve">Таблица 16.3.1. Расчет требуемой мощности очистных сооружений по технологической зоне с. </w:t>
      </w:r>
      <w:r w:rsidR="00573C29">
        <w:rPr>
          <w:sz w:val="26"/>
          <w:szCs w:val="26"/>
        </w:rPr>
        <w:t>Шунга</w:t>
      </w:r>
    </w:p>
    <w:tbl>
      <w:tblPr>
        <w:tblStyle w:val="a3"/>
        <w:tblW w:w="9969" w:type="dxa"/>
        <w:jc w:val="center"/>
        <w:tblLayout w:type="fixed"/>
        <w:tblLook w:val="04A0" w:firstRow="1" w:lastRow="0" w:firstColumn="1" w:lastColumn="0" w:noHBand="0" w:noVBand="1"/>
      </w:tblPr>
      <w:tblGrid>
        <w:gridCol w:w="1408"/>
        <w:gridCol w:w="1705"/>
        <w:gridCol w:w="2127"/>
        <w:gridCol w:w="2382"/>
        <w:gridCol w:w="2347"/>
      </w:tblGrid>
      <w:tr w:rsidR="001F1DA1" w:rsidTr="00573C29">
        <w:trPr>
          <w:jc w:val="center"/>
        </w:trPr>
        <w:tc>
          <w:tcPr>
            <w:tcW w:w="1408" w:type="dxa"/>
          </w:tcPr>
          <w:p w:rsidR="001F1DA1" w:rsidRDefault="001F1DA1" w:rsidP="001F1DA1">
            <w:pPr>
              <w:tabs>
                <w:tab w:val="left" w:pos="949"/>
                <w:tab w:val="left" w:pos="3624"/>
              </w:tabs>
              <w:jc w:val="center"/>
            </w:pPr>
            <w:r>
              <w:t>Расчетный период</w:t>
            </w:r>
          </w:p>
        </w:tc>
        <w:tc>
          <w:tcPr>
            <w:tcW w:w="1705" w:type="dxa"/>
          </w:tcPr>
          <w:p w:rsidR="001F1DA1" w:rsidRDefault="00573C29" w:rsidP="001F1DA1">
            <w:pPr>
              <w:tabs>
                <w:tab w:val="left" w:pos="949"/>
                <w:tab w:val="left" w:pos="3624"/>
              </w:tabs>
              <w:jc w:val="center"/>
            </w:pPr>
            <w:r>
              <w:t>Потребление воды максим. суточное, м</w:t>
            </w:r>
            <w:r>
              <w:rPr>
                <w:vertAlign w:val="superscript"/>
              </w:rPr>
              <w:t>3</w:t>
            </w:r>
          </w:p>
        </w:tc>
        <w:tc>
          <w:tcPr>
            <w:tcW w:w="2127" w:type="dxa"/>
          </w:tcPr>
          <w:p w:rsidR="001F1DA1" w:rsidRDefault="00573C29" w:rsidP="001F1DA1">
            <w:pPr>
              <w:tabs>
                <w:tab w:val="left" w:pos="949"/>
                <w:tab w:val="left" w:pos="3624"/>
              </w:tabs>
              <w:jc w:val="center"/>
            </w:pPr>
            <w:r>
              <w:t>Максим. суточный объем стоков, м</w:t>
            </w:r>
            <w:r w:rsidRPr="00570193">
              <w:rPr>
                <w:vertAlign w:val="superscript"/>
              </w:rPr>
              <w:t>3</w:t>
            </w:r>
          </w:p>
        </w:tc>
        <w:tc>
          <w:tcPr>
            <w:tcW w:w="2382" w:type="dxa"/>
          </w:tcPr>
          <w:p w:rsidR="001F1DA1" w:rsidRDefault="001F1DA1" w:rsidP="001F1DA1">
            <w:pPr>
              <w:tabs>
                <w:tab w:val="left" w:pos="949"/>
                <w:tab w:val="left" w:pos="3624"/>
              </w:tabs>
              <w:jc w:val="center"/>
            </w:pPr>
            <w:r>
              <w:t>Требуемая производительность ОСК, м</w:t>
            </w:r>
            <w:r>
              <w:rPr>
                <w:vertAlign w:val="superscript"/>
              </w:rPr>
              <w:t>3</w:t>
            </w:r>
            <w:r>
              <w:t>/сут.</w:t>
            </w:r>
          </w:p>
        </w:tc>
        <w:tc>
          <w:tcPr>
            <w:tcW w:w="2347" w:type="dxa"/>
          </w:tcPr>
          <w:p w:rsidR="001F1DA1" w:rsidRDefault="001F1DA1" w:rsidP="001F1DA1">
            <w:pPr>
              <w:tabs>
                <w:tab w:val="left" w:pos="949"/>
                <w:tab w:val="left" w:pos="3624"/>
              </w:tabs>
              <w:jc w:val="center"/>
            </w:pPr>
            <w:r>
              <w:t>Производительность существующих ОСК, м</w:t>
            </w:r>
            <w:r>
              <w:rPr>
                <w:vertAlign w:val="superscript"/>
              </w:rPr>
              <w:t>3</w:t>
            </w:r>
            <w:r>
              <w:t>/сут.</w:t>
            </w:r>
          </w:p>
        </w:tc>
      </w:tr>
      <w:tr w:rsidR="00573C29" w:rsidTr="00573C29">
        <w:trPr>
          <w:jc w:val="center"/>
        </w:trPr>
        <w:tc>
          <w:tcPr>
            <w:tcW w:w="1408" w:type="dxa"/>
          </w:tcPr>
          <w:p w:rsidR="00573C29" w:rsidRDefault="00573C29" w:rsidP="00573C29">
            <w:pPr>
              <w:tabs>
                <w:tab w:val="left" w:pos="949"/>
                <w:tab w:val="left" w:pos="3624"/>
              </w:tabs>
              <w:jc w:val="center"/>
            </w:pPr>
            <w:r>
              <w:t>2023 г.</w:t>
            </w:r>
          </w:p>
        </w:tc>
        <w:tc>
          <w:tcPr>
            <w:tcW w:w="1705" w:type="dxa"/>
            <w:vAlign w:val="center"/>
          </w:tcPr>
          <w:p w:rsidR="00573C29" w:rsidRDefault="00573C29" w:rsidP="00573C29">
            <w:pPr>
              <w:jc w:val="center"/>
              <w:rPr>
                <w:color w:val="000000"/>
              </w:rPr>
            </w:pPr>
            <w:r>
              <w:rPr>
                <w:color w:val="000000"/>
              </w:rPr>
              <w:t>236,8</w:t>
            </w:r>
          </w:p>
        </w:tc>
        <w:tc>
          <w:tcPr>
            <w:tcW w:w="2127" w:type="dxa"/>
            <w:vAlign w:val="center"/>
          </w:tcPr>
          <w:p w:rsidR="00573C29" w:rsidRDefault="00573C29" w:rsidP="00573C29">
            <w:pPr>
              <w:jc w:val="center"/>
              <w:rPr>
                <w:color w:val="000000"/>
              </w:rPr>
            </w:pPr>
            <w:r>
              <w:rPr>
                <w:color w:val="000000"/>
              </w:rPr>
              <w:t>84,0</w:t>
            </w:r>
          </w:p>
        </w:tc>
        <w:tc>
          <w:tcPr>
            <w:tcW w:w="2382" w:type="dxa"/>
            <w:vAlign w:val="center"/>
          </w:tcPr>
          <w:p w:rsidR="00573C29" w:rsidRDefault="00573C29" w:rsidP="00573C29">
            <w:pPr>
              <w:jc w:val="center"/>
              <w:rPr>
                <w:color w:val="000000"/>
              </w:rPr>
            </w:pPr>
            <w:r>
              <w:rPr>
                <w:color w:val="000000"/>
              </w:rPr>
              <w:t>100</w:t>
            </w:r>
          </w:p>
        </w:tc>
        <w:tc>
          <w:tcPr>
            <w:tcW w:w="2347" w:type="dxa"/>
            <w:vAlign w:val="center"/>
          </w:tcPr>
          <w:p w:rsidR="00573C29" w:rsidRDefault="00573C29" w:rsidP="00573C29">
            <w:pPr>
              <w:jc w:val="center"/>
              <w:rPr>
                <w:color w:val="000000"/>
              </w:rP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2024 г.</w:t>
            </w:r>
          </w:p>
        </w:tc>
        <w:tc>
          <w:tcPr>
            <w:tcW w:w="1705" w:type="dxa"/>
            <w:vAlign w:val="center"/>
          </w:tcPr>
          <w:p w:rsidR="00573C29" w:rsidRDefault="00573C29" w:rsidP="00573C29">
            <w:pPr>
              <w:jc w:val="center"/>
              <w:rPr>
                <w:color w:val="000000"/>
              </w:rPr>
            </w:pPr>
            <w:r>
              <w:rPr>
                <w:color w:val="000000"/>
              </w:rPr>
              <w:t>237,5</w:t>
            </w:r>
          </w:p>
        </w:tc>
        <w:tc>
          <w:tcPr>
            <w:tcW w:w="2127" w:type="dxa"/>
            <w:vAlign w:val="center"/>
          </w:tcPr>
          <w:p w:rsidR="00573C29" w:rsidRDefault="00573C29" w:rsidP="00573C29">
            <w:pPr>
              <w:jc w:val="center"/>
              <w:rPr>
                <w:color w:val="000000"/>
              </w:rPr>
            </w:pPr>
            <w:r>
              <w:rPr>
                <w:color w:val="000000"/>
              </w:rPr>
              <w:t>84,2</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2025 г.</w:t>
            </w:r>
          </w:p>
        </w:tc>
        <w:tc>
          <w:tcPr>
            <w:tcW w:w="1705" w:type="dxa"/>
            <w:vAlign w:val="center"/>
          </w:tcPr>
          <w:p w:rsidR="00573C29" w:rsidRDefault="00573C29" w:rsidP="00573C29">
            <w:pPr>
              <w:jc w:val="center"/>
              <w:rPr>
                <w:color w:val="000000"/>
              </w:rPr>
            </w:pPr>
            <w:r>
              <w:rPr>
                <w:color w:val="000000"/>
              </w:rPr>
              <w:t>238,2</w:t>
            </w:r>
          </w:p>
        </w:tc>
        <w:tc>
          <w:tcPr>
            <w:tcW w:w="2127" w:type="dxa"/>
            <w:vAlign w:val="center"/>
          </w:tcPr>
          <w:p w:rsidR="00573C29" w:rsidRDefault="00573C29" w:rsidP="00573C29">
            <w:pPr>
              <w:jc w:val="center"/>
              <w:rPr>
                <w:color w:val="000000"/>
              </w:rPr>
            </w:pPr>
            <w:r>
              <w:rPr>
                <w:color w:val="000000"/>
              </w:rPr>
              <w:t>84,5</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2026 г.</w:t>
            </w:r>
          </w:p>
        </w:tc>
        <w:tc>
          <w:tcPr>
            <w:tcW w:w="1705" w:type="dxa"/>
            <w:vAlign w:val="center"/>
          </w:tcPr>
          <w:p w:rsidR="00573C29" w:rsidRDefault="00573C29" w:rsidP="00573C29">
            <w:pPr>
              <w:jc w:val="center"/>
              <w:rPr>
                <w:color w:val="000000"/>
              </w:rPr>
            </w:pPr>
            <w:r>
              <w:rPr>
                <w:color w:val="000000"/>
              </w:rPr>
              <w:t>238,9</w:t>
            </w:r>
          </w:p>
        </w:tc>
        <w:tc>
          <w:tcPr>
            <w:tcW w:w="2127" w:type="dxa"/>
            <w:vAlign w:val="center"/>
          </w:tcPr>
          <w:p w:rsidR="00573C29" w:rsidRDefault="00573C29" w:rsidP="00573C29">
            <w:pPr>
              <w:jc w:val="center"/>
              <w:rPr>
                <w:color w:val="000000"/>
              </w:rPr>
            </w:pPr>
            <w:r>
              <w:rPr>
                <w:color w:val="000000"/>
              </w:rPr>
              <w:t>84,7</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2027 г.</w:t>
            </w:r>
          </w:p>
        </w:tc>
        <w:tc>
          <w:tcPr>
            <w:tcW w:w="1705" w:type="dxa"/>
            <w:vAlign w:val="center"/>
          </w:tcPr>
          <w:p w:rsidR="00573C29" w:rsidRDefault="00573C29" w:rsidP="00573C29">
            <w:pPr>
              <w:jc w:val="center"/>
              <w:rPr>
                <w:color w:val="000000"/>
              </w:rPr>
            </w:pPr>
            <w:r>
              <w:rPr>
                <w:color w:val="000000"/>
              </w:rPr>
              <w:t>239,6</w:t>
            </w:r>
          </w:p>
        </w:tc>
        <w:tc>
          <w:tcPr>
            <w:tcW w:w="2127" w:type="dxa"/>
            <w:vAlign w:val="center"/>
          </w:tcPr>
          <w:p w:rsidR="00573C29" w:rsidRDefault="00573C29" w:rsidP="00573C29">
            <w:pPr>
              <w:jc w:val="center"/>
              <w:rPr>
                <w:color w:val="000000"/>
              </w:rPr>
            </w:pPr>
            <w:r>
              <w:rPr>
                <w:color w:val="000000"/>
              </w:rPr>
              <w:t>85,0</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2028 г.</w:t>
            </w:r>
          </w:p>
        </w:tc>
        <w:tc>
          <w:tcPr>
            <w:tcW w:w="1705" w:type="dxa"/>
            <w:vAlign w:val="center"/>
          </w:tcPr>
          <w:p w:rsidR="00573C29" w:rsidRDefault="00573C29" w:rsidP="00573C29">
            <w:pPr>
              <w:jc w:val="center"/>
              <w:rPr>
                <w:color w:val="000000"/>
              </w:rPr>
            </w:pPr>
            <w:r>
              <w:rPr>
                <w:color w:val="000000"/>
              </w:rPr>
              <w:t>240,4</w:t>
            </w:r>
          </w:p>
        </w:tc>
        <w:tc>
          <w:tcPr>
            <w:tcW w:w="2127" w:type="dxa"/>
            <w:vAlign w:val="center"/>
          </w:tcPr>
          <w:p w:rsidR="00573C29" w:rsidRDefault="00573C29" w:rsidP="00573C29">
            <w:pPr>
              <w:jc w:val="center"/>
              <w:rPr>
                <w:color w:val="000000"/>
              </w:rPr>
            </w:pPr>
            <w:r>
              <w:rPr>
                <w:color w:val="000000"/>
              </w:rPr>
              <w:t>85,2</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2029 г.</w:t>
            </w:r>
          </w:p>
        </w:tc>
        <w:tc>
          <w:tcPr>
            <w:tcW w:w="1705" w:type="dxa"/>
            <w:vAlign w:val="center"/>
          </w:tcPr>
          <w:p w:rsidR="00573C29" w:rsidRDefault="00573C29" w:rsidP="00573C29">
            <w:pPr>
              <w:jc w:val="center"/>
              <w:rPr>
                <w:color w:val="000000"/>
              </w:rPr>
            </w:pPr>
            <w:r>
              <w:rPr>
                <w:color w:val="000000"/>
              </w:rPr>
              <w:t>241,1</w:t>
            </w:r>
          </w:p>
        </w:tc>
        <w:tc>
          <w:tcPr>
            <w:tcW w:w="2127" w:type="dxa"/>
            <w:vAlign w:val="center"/>
          </w:tcPr>
          <w:p w:rsidR="00573C29" w:rsidRDefault="00573C29" w:rsidP="00573C29">
            <w:pPr>
              <w:jc w:val="center"/>
              <w:rPr>
                <w:color w:val="000000"/>
              </w:rPr>
            </w:pPr>
            <w:r>
              <w:rPr>
                <w:color w:val="000000"/>
              </w:rPr>
              <w:t>85,5</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2030 г.</w:t>
            </w:r>
          </w:p>
        </w:tc>
        <w:tc>
          <w:tcPr>
            <w:tcW w:w="1705" w:type="dxa"/>
            <w:vAlign w:val="center"/>
          </w:tcPr>
          <w:p w:rsidR="00573C29" w:rsidRDefault="00573C29" w:rsidP="00573C29">
            <w:pPr>
              <w:jc w:val="center"/>
              <w:rPr>
                <w:color w:val="000000"/>
              </w:rPr>
            </w:pPr>
            <w:r>
              <w:rPr>
                <w:color w:val="000000"/>
              </w:rPr>
              <w:t>241,8</w:t>
            </w:r>
          </w:p>
        </w:tc>
        <w:tc>
          <w:tcPr>
            <w:tcW w:w="2127" w:type="dxa"/>
            <w:vAlign w:val="center"/>
          </w:tcPr>
          <w:p w:rsidR="00573C29" w:rsidRDefault="00573C29" w:rsidP="00573C29">
            <w:pPr>
              <w:jc w:val="center"/>
              <w:rPr>
                <w:color w:val="000000"/>
              </w:rPr>
            </w:pPr>
            <w:r>
              <w:rPr>
                <w:color w:val="000000"/>
              </w:rPr>
              <w:t>85,8</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2031 г.</w:t>
            </w:r>
          </w:p>
        </w:tc>
        <w:tc>
          <w:tcPr>
            <w:tcW w:w="1705" w:type="dxa"/>
            <w:vAlign w:val="center"/>
          </w:tcPr>
          <w:p w:rsidR="00573C29" w:rsidRDefault="00573C29" w:rsidP="00573C29">
            <w:pPr>
              <w:jc w:val="center"/>
              <w:rPr>
                <w:color w:val="000000"/>
              </w:rPr>
            </w:pPr>
            <w:r>
              <w:rPr>
                <w:color w:val="000000"/>
              </w:rPr>
              <w:t>242,5</w:t>
            </w:r>
          </w:p>
        </w:tc>
        <w:tc>
          <w:tcPr>
            <w:tcW w:w="2127" w:type="dxa"/>
            <w:vAlign w:val="center"/>
          </w:tcPr>
          <w:p w:rsidR="00573C29" w:rsidRDefault="00573C29" w:rsidP="00573C29">
            <w:pPr>
              <w:jc w:val="center"/>
              <w:rPr>
                <w:color w:val="000000"/>
              </w:rPr>
            </w:pPr>
            <w:r>
              <w:rPr>
                <w:color w:val="000000"/>
              </w:rPr>
              <w:t>86,0</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2032 г.</w:t>
            </w:r>
          </w:p>
        </w:tc>
        <w:tc>
          <w:tcPr>
            <w:tcW w:w="1705" w:type="dxa"/>
            <w:vAlign w:val="center"/>
          </w:tcPr>
          <w:p w:rsidR="00573C29" w:rsidRDefault="00573C29" w:rsidP="00573C29">
            <w:pPr>
              <w:jc w:val="center"/>
              <w:rPr>
                <w:color w:val="000000"/>
              </w:rPr>
            </w:pPr>
            <w:r>
              <w:rPr>
                <w:color w:val="000000"/>
              </w:rPr>
              <w:t>243,3</w:t>
            </w:r>
          </w:p>
        </w:tc>
        <w:tc>
          <w:tcPr>
            <w:tcW w:w="2127" w:type="dxa"/>
            <w:vAlign w:val="center"/>
          </w:tcPr>
          <w:p w:rsidR="00573C29" w:rsidRDefault="00573C29" w:rsidP="00573C29">
            <w:pPr>
              <w:jc w:val="center"/>
              <w:rPr>
                <w:color w:val="000000"/>
              </w:rPr>
            </w:pPr>
            <w:r>
              <w:rPr>
                <w:color w:val="000000"/>
              </w:rPr>
              <w:t>86,3</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2033 г.</w:t>
            </w:r>
          </w:p>
        </w:tc>
        <w:tc>
          <w:tcPr>
            <w:tcW w:w="1705" w:type="dxa"/>
            <w:vAlign w:val="center"/>
          </w:tcPr>
          <w:p w:rsidR="00573C29" w:rsidRDefault="00573C29" w:rsidP="00573C29">
            <w:pPr>
              <w:jc w:val="center"/>
              <w:rPr>
                <w:color w:val="000000"/>
              </w:rPr>
            </w:pPr>
            <w:r>
              <w:rPr>
                <w:color w:val="000000"/>
              </w:rPr>
              <w:t>244,0</w:t>
            </w:r>
          </w:p>
        </w:tc>
        <w:tc>
          <w:tcPr>
            <w:tcW w:w="2127" w:type="dxa"/>
            <w:vAlign w:val="center"/>
          </w:tcPr>
          <w:p w:rsidR="00573C29" w:rsidRDefault="00573C29" w:rsidP="00573C29">
            <w:pPr>
              <w:jc w:val="center"/>
              <w:rPr>
                <w:color w:val="000000"/>
              </w:rPr>
            </w:pPr>
            <w:r>
              <w:rPr>
                <w:color w:val="000000"/>
              </w:rPr>
              <w:t>86,5</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pPr>
            <w:r>
              <w:rPr>
                <w:color w:val="000000"/>
              </w:rPr>
              <w:t>200</w:t>
            </w:r>
          </w:p>
        </w:tc>
      </w:tr>
    </w:tbl>
    <w:p w:rsidR="00573C29" w:rsidRDefault="00573C29" w:rsidP="001F1DA1">
      <w:pPr>
        <w:spacing w:before="120" w:after="120"/>
        <w:jc w:val="center"/>
        <w:rPr>
          <w:sz w:val="26"/>
          <w:szCs w:val="26"/>
        </w:rPr>
      </w:pPr>
    </w:p>
    <w:p w:rsidR="00573C29" w:rsidRDefault="00573C29" w:rsidP="001F1DA1">
      <w:pPr>
        <w:spacing w:before="120" w:after="120"/>
        <w:jc w:val="center"/>
        <w:rPr>
          <w:sz w:val="26"/>
          <w:szCs w:val="26"/>
        </w:rPr>
      </w:pPr>
    </w:p>
    <w:p w:rsidR="00573C29" w:rsidRDefault="00573C29" w:rsidP="001F1DA1">
      <w:pPr>
        <w:spacing w:before="120" w:after="120"/>
        <w:jc w:val="center"/>
        <w:rPr>
          <w:sz w:val="26"/>
          <w:szCs w:val="26"/>
        </w:rPr>
      </w:pPr>
    </w:p>
    <w:p w:rsidR="00573C29" w:rsidRDefault="00573C29" w:rsidP="001F1DA1">
      <w:pPr>
        <w:spacing w:before="120" w:after="120"/>
        <w:jc w:val="center"/>
        <w:rPr>
          <w:sz w:val="26"/>
          <w:szCs w:val="26"/>
        </w:rPr>
      </w:pPr>
    </w:p>
    <w:p w:rsidR="00573C29" w:rsidRDefault="00573C29" w:rsidP="001F1DA1">
      <w:pPr>
        <w:spacing w:before="120" w:after="120"/>
        <w:jc w:val="center"/>
        <w:rPr>
          <w:sz w:val="26"/>
          <w:szCs w:val="26"/>
        </w:rPr>
      </w:pPr>
    </w:p>
    <w:p w:rsidR="00573C29" w:rsidRDefault="00573C29" w:rsidP="001F1DA1">
      <w:pPr>
        <w:spacing w:before="120" w:after="120"/>
        <w:jc w:val="center"/>
        <w:rPr>
          <w:sz w:val="26"/>
          <w:szCs w:val="26"/>
        </w:rPr>
      </w:pPr>
    </w:p>
    <w:p w:rsidR="00573C29" w:rsidRDefault="00573C29" w:rsidP="001F1DA1">
      <w:pPr>
        <w:spacing w:before="120" w:after="120"/>
        <w:jc w:val="center"/>
        <w:rPr>
          <w:sz w:val="26"/>
          <w:szCs w:val="26"/>
        </w:rPr>
      </w:pPr>
    </w:p>
    <w:p w:rsidR="00573C29" w:rsidRDefault="00573C29" w:rsidP="001F1DA1">
      <w:pPr>
        <w:spacing w:before="120" w:after="120"/>
        <w:jc w:val="center"/>
        <w:rPr>
          <w:sz w:val="26"/>
          <w:szCs w:val="26"/>
        </w:rPr>
      </w:pPr>
    </w:p>
    <w:p w:rsidR="00573C29" w:rsidRDefault="001F1DA1" w:rsidP="00573C29">
      <w:pPr>
        <w:spacing w:before="120" w:after="120"/>
        <w:jc w:val="center"/>
        <w:rPr>
          <w:sz w:val="26"/>
          <w:szCs w:val="26"/>
        </w:rPr>
      </w:pPr>
      <w:r>
        <w:rPr>
          <w:sz w:val="26"/>
          <w:szCs w:val="26"/>
        </w:rPr>
        <w:lastRenderedPageBreak/>
        <w:t xml:space="preserve">Таблица 16.3.2. Расчет требуемой мощности очистных сооружений по технологической зоне </w:t>
      </w:r>
      <w:r w:rsidR="00573C29">
        <w:rPr>
          <w:sz w:val="26"/>
          <w:szCs w:val="26"/>
        </w:rPr>
        <w:t>с Яковлевское</w:t>
      </w:r>
      <w:r w:rsidR="00573C29" w:rsidRPr="00573C29">
        <w:rPr>
          <w:sz w:val="26"/>
          <w:szCs w:val="26"/>
        </w:rPr>
        <w:t xml:space="preserve"> </w:t>
      </w:r>
    </w:p>
    <w:tbl>
      <w:tblPr>
        <w:tblStyle w:val="a3"/>
        <w:tblW w:w="9969" w:type="dxa"/>
        <w:jc w:val="center"/>
        <w:tblLayout w:type="fixed"/>
        <w:tblLook w:val="04A0" w:firstRow="1" w:lastRow="0" w:firstColumn="1" w:lastColumn="0" w:noHBand="0" w:noVBand="1"/>
      </w:tblPr>
      <w:tblGrid>
        <w:gridCol w:w="1408"/>
        <w:gridCol w:w="1705"/>
        <w:gridCol w:w="2127"/>
        <w:gridCol w:w="2382"/>
        <w:gridCol w:w="2347"/>
      </w:tblGrid>
      <w:tr w:rsidR="00573C29" w:rsidTr="00573C29">
        <w:trPr>
          <w:jc w:val="center"/>
        </w:trPr>
        <w:tc>
          <w:tcPr>
            <w:tcW w:w="1408" w:type="dxa"/>
          </w:tcPr>
          <w:p w:rsidR="00573C29" w:rsidRDefault="00573C29" w:rsidP="00573C29">
            <w:pPr>
              <w:tabs>
                <w:tab w:val="left" w:pos="949"/>
                <w:tab w:val="left" w:pos="3624"/>
              </w:tabs>
              <w:jc w:val="center"/>
            </w:pPr>
            <w:r>
              <w:t>Расчетный период</w:t>
            </w:r>
          </w:p>
        </w:tc>
        <w:tc>
          <w:tcPr>
            <w:tcW w:w="1705" w:type="dxa"/>
          </w:tcPr>
          <w:p w:rsidR="00573C29" w:rsidRDefault="00573C29" w:rsidP="00573C29">
            <w:pPr>
              <w:tabs>
                <w:tab w:val="left" w:pos="949"/>
                <w:tab w:val="left" w:pos="3624"/>
              </w:tabs>
              <w:jc w:val="center"/>
            </w:pPr>
            <w:r>
              <w:t>Потребление воды максим. суточное, м</w:t>
            </w:r>
            <w:r>
              <w:rPr>
                <w:vertAlign w:val="superscript"/>
              </w:rPr>
              <w:t>3</w:t>
            </w:r>
          </w:p>
        </w:tc>
        <w:tc>
          <w:tcPr>
            <w:tcW w:w="2127" w:type="dxa"/>
          </w:tcPr>
          <w:p w:rsidR="00573C29" w:rsidRDefault="00573C29" w:rsidP="00573C29">
            <w:pPr>
              <w:tabs>
                <w:tab w:val="left" w:pos="949"/>
                <w:tab w:val="left" w:pos="3624"/>
              </w:tabs>
              <w:jc w:val="center"/>
            </w:pPr>
            <w:r>
              <w:t>Максим. суточный объем стоков, м</w:t>
            </w:r>
            <w:r w:rsidRPr="00570193">
              <w:rPr>
                <w:vertAlign w:val="superscript"/>
              </w:rPr>
              <w:t>3</w:t>
            </w:r>
          </w:p>
        </w:tc>
        <w:tc>
          <w:tcPr>
            <w:tcW w:w="2382" w:type="dxa"/>
          </w:tcPr>
          <w:p w:rsidR="00573C29" w:rsidRDefault="00573C29" w:rsidP="00573C29">
            <w:pPr>
              <w:tabs>
                <w:tab w:val="left" w:pos="949"/>
                <w:tab w:val="left" w:pos="3624"/>
              </w:tabs>
              <w:jc w:val="center"/>
            </w:pPr>
            <w:r>
              <w:t>Требуемая производительность ОСК, м</w:t>
            </w:r>
            <w:r>
              <w:rPr>
                <w:vertAlign w:val="superscript"/>
              </w:rPr>
              <w:t>3</w:t>
            </w:r>
            <w:r>
              <w:t>/сут.</w:t>
            </w:r>
          </w:p>
        </w:tc>
        <w:tc>
          <w:tcPr>
            <w:tcW w:w="2347" w:type="dxa"/>
          </w:tcPr>
          <w:p w:rsidR="00573C29" w:rsidRDefault="00573C29" w:rsidP="00573C29">
            <w:pPr>
              <w:tabs>
                <w:tab w:val="left" w:pos="949"/>
                <w:tab w:val="left" w:pos="3624"/>
              </w:tabs>
              <w:jc w:val="center"/>
            </w:pPr>
            <w:r>
              <w:t>Производительность существующих ОСК, м</w:t>
            </w:r>
            <w:r>
              <w:rPr>
                <w:vertAlign w:val="superscript"/>
              </w:rPr>
              <w:t>3</w:t>
            </w:r>
            <w:r>
              <w:t>/сут.</w:t>
            </w:r>
          </w:p>
        </w:tc>
      </w:tr>
      <w:tr w:rsidR="00573C29" w:rsidTr="00573C29">
        <w:trPr>
          <w:jc w:val="center"/>
        </w:trPr>
        <w:tc>
          <w:tcPr>
            <w:tcW w:w="1408" w:type="dxa"/>
          </w:tcPr>
          <w:p w:rsidR="00573C29" w:rsidRDefault="00573C29" w:rsidP="00573C29">
            <w:pPr>
              <w:tabs>
                <w:tab w:val="left" w:pos="949"/>
                <w:tab w:val="left" w:pos="3624"/>
              </w:tabs>
              <w:jc w:val="center"/>
            </w:pPr>
            <w:r>
              <w:t>2023 г.</w:t>
            </w:r>
          </w:p>
        </w:tc>
        <w:tc>
          <w:tcPr>
            <w:tcW w:w="1705" w:type="dxa"/>
            <w:vAlign w:val="center"/>
          </w:tcPr>
          <w:p w:rsidR="00573C29" w:rsidRDefault="00573C29" w:rsidP="00573C29">
            <w:pPr>
              <w:jc w:val="center"/>
              <w:rPr>
                <w:color w:val="000000"/>
              </w:rPr>
            </w:pPr>
            <w:r>
              <w:rPr>
                <w:color w:val="000000"/>
              </w:rPr>
              <w:t>192,7</w:t>
            </w:r>
          </w:p>
        </w:tc>
        <w:tc>
          <w:tcPr>
            <w:tcW w:w="2127" w:type="dxa"/>
            <w:vAlign w:val="center"/>
          </w:tcPr>
          <w:p w:rsidR="00573C29" w:rsidRDefault="00573C29" w:rsidP="00573C29">
            <w:pPr>
              <w:jc w:val="center"/>
              <w:rPr>
                <w:color w:val="000000"/>
              </w:rPr>
            </w:pPr>
            <w:r>
              <w:rPr>
                <w:color w:val="000000"/>
              </w:rPr>
              <w:t>68,3</w:t>
            </w:r>
          </w:p>
        </w:tc>
        <w:tc>
          <w:tcPr>
            <w:tcW w:w="2382" w:type="dxa"/>
            <w:vAlign w:val="center"/>
          </w:tcPr>
          <w:p w:rsidR="00573C29" w:rsidRDefault="00573C29" w:rsidP="00573C29">
            <w:pPr>
              <w:jc w:val="center"/>
              <w:rPr>
                <w:color w:val="000000"/>
              </w:rPr>
            </w:pPr>
            <w:r>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2024 г.</w:t>
            </w:r>
          </w:p>
        </w:tc>
        <w:tc>
          <w:tcPr>
            <w:tcW w:w="1705" w:type="dxa"/>
            <w:vAlign w:val="center"/>
          </w:tcPr>
          <w:p w:rsidR="00573C29" w:rsidRDefault="00573C29" w:rsidP="00573C29">
            <w:pPr>
              <w:jc w:val="center"/>
              <w:rPr>
                <w:color w:val="000000"/>
              </w:rPr>
            </w:pPr>
            <w:r>
              <w:rPr>
                <w:color w:val="000000"/>
              </w:rPr>
              <w:t>193,2</w:t>
            </w:r>
          </w:p>
        </w:tc>
        <w:tc>
          <w:tcPr>
            <w:tcW w:w="2127" w:type="dxa"/>
            <w:vAlign w:val="center"/>
          </w:tcPr>
          <w:p w:rsidR="00573C29" w:rsidRDefault="00573C29" w:rsidP="00573C29">
            <w:pPr>
              <w:jc w:val="center"/>
              <w:rPr>
                <w:color w:val="000000"/>
              </w:rPr>
            </w:pPr>
            <w:r>
              <w:rPr>
                <w:color w:val="000000"/>
              </w:rPr>
              <w:t>68,5</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2025 г.</w:t>
            </w:r>
          </w:p>
        </w:tc>
        <w:tc>
          <w:tcPr>
            <w:tcW w:w="1705" w:type="dxa"/>
            <w:vAlign w:val="center"/>
          </w:tcPr>
          <w:p w:rsidR="00573C29" w:rsidRDefault="00573C29" w:rsidP="00573C29">
            <w:pPr>
              <w:jc w:val="center"/>
              <w:rPr>
                <w:color w:val="000000"/>
              </w:rPr>
            </w:pPr>
            <w:r>
              <w:rPr>
                <w:color w:val="000000"/>
              </w:rPr>
              <w:t>193,8</w:t>
            </w:r>
          </w:p>
        </w:tc>
        <w:tc>
          <w:tcPr>
            <w:tcW w:w="2127" w:type="dxa"/>
            <w:vAlign w:val="center"/>
          </w:tcPr>
          <w:p w:rsidR="00573C29" w:rsidRDefault="00573C29" w:rsidP="00573C29">
            <w:pPr>
              <w:jc w:val="center"/>
              <w:rPr>
                <w:color w:val="000000"/>
              </w:rPr>
            </w:pPr>
            <w:r>
              <w:rPr>
                <w:color w:val="000000"/>
              </w:rPr>
              <w:t>68,7</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2026 г.</w:t>
            </w:r>
          </w:p>
        </w:tc>
        <w:tc>
          <w:tcPr>
            <w:tcW w:w="1705" w:type="dxa"/>
            <w:vAlign w:val="center"/>
          </w:tcPr>
          <w:p w:rsidR="00573C29" w:rsidRDefault="00573C29" w:rsidP="00573C29">
            <w:pPr>
              <w:jc w:val="center"/>
              <w:rPr>
                <w:color w:val="000000"/>
              </w:rPr>
            </w:pPr>
            <w:r>
              <w:rPr>
                <w:color w:val="000000"/>
              </w:rPr>
              <w:t>194,4</w:t>
            </w:r>
          </w:p>
        </w:tc>
        <w:tc>
          <w:tcPr>
            <w:tcW w:w="2127" w:type="dxa"/>
            <w:vAlign w:val="center"/>
          </w:tcPr>
          <w:p w:rsidR="00573C29" w:rsidRDefault="00573C29" w:rsidP="00573C29">
            <w:pPr>
              <w:jc w:val="center"/>
              <w:rPr>
                <w:color w:val="000000"/>
              </w:rPr>
            </w:pPr>
            <w:r>
              <w:rPr>
                <w:color w:val="000000"/>
              </w:rPr>
              <w:t>68,9</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2027 г.</w:t>
            </w:r>
          </w:p>
        </w:tc>
        <w:tc>
          <w:tcPr>
            <w:tcW w:w="1705" w:type="dxa"/>
            <w:vAlign w:val="center"/>
          </w:tcPr>
          <w:p w:rsidR="00573C29" w:rsidRDefault="00573C29" w:rsidP="00573C29">
            <w:pPr>
              <w:jc w:val="center"/>
              <w:rPr>
                <w:color w:val="000000"/>
              </w:rPr>
            </w:pPr>
            <w:r>
              <w:rPr>
                <w:color w:val="000000"/>
              </w:rPr>
              <w:t>195,0</w:t>
            </w:r>
          </w:p>
        </w:tc>
        <w:tc>
          <w:tcPr>
            <w:tcW w:w="2127" w:type="dxa"/>
            <w:vAlign w:val="center"/>
          </w:tcPr>
          <w:p w:rsidR="00573C29" w:rsidRDefault="00573C29" w:rsidP="00573C29">
            <w:pPr>
              <w:jc w:val="center"/>
              <w:rPr>
                <w:color w:val="000000"/>
              </w:rPr>
            </w:pPr>
            <w:r>
              <w:rPr>
                <w:color w:val="000000"/>
              </w:rPr>
              <w:t>69,2</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2028 г.</w:t>
            </w:r>
          </w:p>
        </w:tc>
        <w:tc>
          <w:tcPr>
            <w:tcW w:w="1705" w:type="dxa"/>
            <w:vAlign w:val="center"/>
          </w:tcPr>
          <w:p w:rsidR="00573C29" w:rsidRDefault="00573C29" w:rsidP="00573C29">
            <w:pPr>
              <w:jc w:val="center"/>
              <w:rPr>
                <w:color w:val="000000"/>
              </w:rPr>
            </w:pPr>
            <w:r>
              <w:rPr>
                <w:color w:val="000000"/>
              </w:rPr>
              <w:t>195,6</w:t>
            </w:r>
          </w:p>
        </w:tc>
        <w:tc>
          <w:tcPr>
            <w:tcW w:w="2127" w:type="dxa"/>
            <w:vAlign w:val="center"/>
          </w:tcPr>
          <w:p w:rsidR="00573C29" w:rsidRDefault="00573C29" w:rsidP="00573C29">
            <w:pPr>
              <w:jc w:val="center"/>
              <w:rPr>
                <w:color w:val="000000"/>
              </w:rPr>
            </w:pPr>
            <w:r>
              <w:rPr>
                <w:color w:val="000000"/>
              </w:rPr>
              <w:t>69,4</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2029 г.</w:t>
            </w:r>
          </w:p>
        </w:tc>
        <w:tc>
          <w:tcPr>
            <w:tcW w:w="1705" w:type="dxa"/>
            <w:vAlign w:val="center"/>
          </w:tcPr>
          <w:p w:rsidR="00573C29" w:rsidRDefault="00573C29" w:rsidP="00573C29">
            <w:pPr>
              <w:jc w:val="center"/>
              <w:rPr>
                <w:color w:val="000000"/>
              </w:rPr>
            </w:pPr>
            <w:r>
              <w:rPr>
                <w:color w:val="000000"/>
              </w:rPr>
              <w:t>196,2</w:t>
            </w:r>
          </w:p>
        </w:tc>
        <w:tc>
          <w:tcPr>
            <w:tcW w:w="2127" w:type="dxa"/>
            <w:vAlign w:val="center"/>
          </w:tcPr>
          <w:p w:rsidR="00573C29" w:rsidRDefault="00573C29" w:rsidP="00573C29">
            <w:pPr>
              <w:jc w:val="center"/>
              <w:rPr>
                <w:color w:val="000000"/>
              </w:rPr>
            </w:pPr>
            <w:r>
              <w:rPr>
                <w:color w:val="000000"/>
              </w:rPr>
              <w:t>69,6</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2030 г.</w:t>
            </w:r>
          </w:p>
        </w:tc>
        <w:tc>
          <w:tcPr>
            <w:tcW w:w="1705" w:type="dxa"/>
            <w:vAlign w:val="center"/>
          </w:tcPr>
          <w:p w:rsidR="00573C29" w:rsidRDefault="00573C29" w:rsidP="00573C29">
            <w:pPr>
              <w:jc w:val="center"/>
              <w:rPr>
                <w:color w:val="000000"/>
              </w:rPr>
            </w:pPr>
            <w:r>
              <w:rPr>
                <w:color w:val="000000"/>
              </w:rPr>
              <w:t>196,8</w:t>
            </w:r>
          </w:p>
        </w:tc>
        <w:tc>
          <w:tcPr>
            <w:tcW w:w="2127" w:type="dxa"/>
            <w:vAlign w:val="center"/>
          </w:tcPr>
          <w:p w:rsidR="00573C29" w:rsidRDefault="00573C29" w:rsidP="00573C29">
            <w:pPr>
              <w:jc w:val="center"/>
              <w:rPr>
                <w:color w:val="000000"/>
              </w:rPr>
            </w:pPr>
            <w:r>
              <w:rPr>
                <w:color w:val="000000"/>
              </w:rPr>
              <w:t>69,8</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2031 г.</w:t>
            </w:r>
          </w:p>
        </w:tc>
        <w:tc>
          <w:tcPr>
            <w:tcW w:w="1705" w:type="dxa"/>
            <w:vAlign w:val="center"/>
          </w:tcPr>
          <w:p w:rsidR="00573C29" w:rsidRDefault="00573C29" w:rsidP="00573C29">
            <w:pPr>
              <w:jc w:val="center"/>
              <w:rPr>
                <w:color w:val="000000"/>
              </w:rPr>
            </w:pPr>
            <w:r>
              <w:rPr>
                <w:color w:val="000000"/>
              </w:rPr>
              <w:t>197,3</w:t>
            </w:r>
          </w:p>
        </w:tc>
        <w:tc>
          <w:tcPr>
            <w:tcW w:w="2127" w:type="dxa"/>
            <w:vAlign w:val="center"/>
          </w:tcPr>
          <w:p w:rsidR="00573C29" w:rsidRDefault="00573C29" w:rsidP="00573C29">
            <w:pPr>
              <w:jc w:val="center"/>
              <w:rPr>
                <w:color w:val="000000"/>
              </w:rPr>
            </w:pPr>
            <w:r>
              <w:rPr>
                <w:color w:val="000000"/>
              </w:rPr>
              <w:t>70,0</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2032 г.</w:t>
            </w:r>
          </w:p>
        </w:tc>
        <w:tc>
          <w:tcPr>
            <w:tcW w:w="1705" w:type="dxa"/>
            <w:vAlign w:val="center"/>
          </w:tcPr>
          <w:p w:rsidR="00573C29" w:rsidRDefault="00573C29" w:rsidP="00573C29">
            <w:pPr>
              <w:jc w:val="center"/>
              <w:rPr>
                <w:color w:val="000000"/>
              </w:rPr>
            </w:pPr>
            <w:r>
              <w:rPr>
                <w:color w:val="000000"/>
              </w:rPr>
              <w:t>197,9</w:t>
            </w:r>
          </w:p>
        </w:tc>
        <w:tc>
          <w:tcPr>
            <w:tcW w:w="2127" w:type="dxa"/>
            <w:vAlign w:val="center"/>
          </w:tcPr>
          <w:p w:rsidR="00573C29" w:rsidRDefault="00573C29" w:rsidP="00573C29">
            <w:pPr>
              <w:jc w:val="center"/>
              <w:rPr>
                <w:color w:val="000000"/>
              </w:rPr>
            </w:pPr>
            <w:r>
              <w:rPr>
                <w:color w:val="000000"/>
              </w:rPr>
              <w:t>70,2</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r w:rsidR="00573C29" w:rsidTr="00573C29">
        <w:trPr>
          <w:jc w:val="center"/>
        </w:trPr>
        <w:tc>
          <w:tcPr>
            <w:tcW w:w="1408" w:type="dxa"/>
          </w:tcPr>
          <w:p w:rsidR="00573C29" w:rsidRDefault="00573C29" w:rsidP="00573C29">
            <w:pPr>
              <w:tabs>
                <w:tab w:val="left" w:pos="949"/>
                <w:tab w:val="left" w:pos="3624"/>
              </w:tabs>
              <w:jc w:val="center"/>
            </w:pPr>
            <w:r>
              <w:t>2033 г.</w:t>
            </w:r>
          </w:p>
        </w:tc>
        <w:tc>
          <w:tcPr>
            <w:tcW w:w="1705" w:type="dxa"/>
            <w:vAlign w:val="center"/>
          </w:tcPr>
          <w:p w:rsidR="00573C29" w:rsidRDefault="00573C29" w:rsidP="00573C29">
            <w:pPr>
              <w:jc w:val="center"/>
              <w:rPr>
                <w:color w:val="000000"/>
              </w:rPr>
            </w:pPr>
            <w:r>
              <w:rPr>
                <w:color w:val="000000"/>
              </w:rPr>
              <w:t>198,5</w:t>
            </w:r>
          </w:p>
        </w:tc>
        <w:tc>
          <w:tcPr>
            <w:tcW w:w="2127" w:type="dxa"/>
            <w:vAlign w:val="center"/>
          </w:tcPr>
          <w:p w:rsidR="00573C29" w:rsidRDefault="00573C29" w:rsidP="00573C29">
            <w:pPr>
              <w:jc w:val="center"/>
              <w:rPr>
                <w:color w:val="000000"/>
              </w:rPr>
            </w:pPr>
            <w:r>
              <w:rPr>
                <w:color w:val="000000"/>
              </w:rPr>
              <w:t>70,4</w:t>
            </w:r>
          </w:p>
        </w:tc>
        <w:tc>
          <w:tcPr>
            <w:tcW w:w="2382" w:type="dxa"/>
            <w:vAlign w:val="center"/>
          </w:tcPr>
          <w:p w:rsidR="00573C29" w:rsidRDefault="00573C29" w:rsidP="00573C29">
            <w:pPr>
              <w:jc w:val="center"/>
            </w:pPr>
            <w:r w:rsidRPr="0094106D">
              <w:rPr>
                <w:color w:val="000000"/>
              </w:rPr>
              <w:t>100</w:t>
            </w:r>
          </w:p>
        </w:tc>
        <w:tc>
          <w:tcPr>
            <w:tcW w:w="2347" w:type="dxa"/>
            <w:vAlign w:val="center"/>
          </w:tcPr>
          <w:p w:rsidR="00573C29" w:rsidRDefault="00573C29" w:rsidP="00573C29">
            <w:pPr>
              <w:jc w:val="center"/>
              <w:rPr>
                <w:color w:val="000000"/>
              </w:rPr>
            </w:pPr>
            <w:r>
              <w:rPr>
                <w:color w:val="000000"/>
              </w:rPr>
              <w:t>400</w:t>
            </w:r>
          </w:p>
        </w:tc>
      </w:tr>
    </w:tbl>
    <w:p w:rsidR="00573C29" w:rsidRDefault="00573C29" w:rsidP="00573C29">
      <w:pPr>
        <w:spacing w:before="120" w:after="120"/>
        <w:jc w:val="center"/>
        <w:rPr>
          <w:sz w:val="26"/>
          <w:szCs w:val="26"/>
        </w:rPr>
      </w:pPr>
    </w:p>
    <w:p w:rsidR="00573C29" w:rsidRDefault="00573C29" w:rsidP="00573C29">
      <w:pPr>
        <w:spacing w:before="120" w:after="120"/>
        <w:jc w:val="center"/>
        <w:rPr>
          <w:sz w:val="26"/>
          <w:szCs w:val="26"/>
        </w:rPr>
      </w:pPr>
      <w:r>
        <w:rPr>
          <w:sz w:val="26"/>
          <w:szCs w:val="26"/>
        </w:rPr>
        <w:t>Таблица 16.3.2. Расчет требуемой мощности очистных сооружений по технологической зоне с Петрилово</w:t>
      </w:r>
    </w:p>
    <w:tbl>
      <w:tblPr>
        <w:tblStyle w:val="a3"/>
        <w:tblW w:w="9969" w:type="dxa"/>
        <w:jc w:val="center"/>
        <w:tblLayout w:type="fixed"/>
        <w:tblLook w:val="04A0" w:firstRow="1" w:lastRow="0" w:firstColumn="1" w:lastColumn="0" w:noHBand="0" w:noVBand="1"/>
      </w:tblPr>
      <w:tblGrid>
        <w:gridCol w:w="1408"/>
        <w:gridCol w:w="1705"/>
        <w:gridCol w:w="2127"/>
        <w:gridCol w:w="2382"/>
        <w:gridCol w:w="2347"/>
      </w:tblGrid>
      <w:tr w:rsidR="00573C29" w:rsidTr="00573C29">
        <w:trPr>
          <w:jc w:val="center"/>
        </w:trPr>
        <w:tc>
          <w:tcPr>
            <w:tcW w:w="1408" w:type="dxa"/>
          </w:tcPr>
          <w:p w:rsidR="00573C29" w:rsidRDefault="00573C29" w:rsidP="00573C29">
            <w:pPr>
              <w:tabs>
                <w:tab w:val="left" w:pos="949"/>
                <w:tab w:val="left" w:pos="3624"/>
              </w:tabs>
              <w:jc w:val="center"/>
            </w:pPr>
            <w:r>
              <w:t>Расчетный период</w:t>
            </w:r>
          </w:p>
        </w:tc>
        <w:tc>
          <w:tcPr>
            <w:tcW w:w="1705" w:type="dxa"/>
          </w:tcPr>
          <w:p w:rsidR="00573C29" w:rsidRDefault="00573C29" w:rsidP="00573C29">
            <w:pPr>
              <w:tabs>
                <w:tab w:val="left" w:pos="949"/>
                <w:tab w:val="left" w:pos="3624"/>
              </w:tabs>
              <w:jc w:val="center"/>
            </w:pPr>
            <w:r>
              <w:t>Потребление воды максим. суточное, м</w:t>
            </w:r>
            <w:r>
              <w:rPr>
                <w:vertAlign w:val="superscript"/>
              </w:rPr>
              <w:t>3</w:t>
            </w:r>
          </w:p>
        </w:tc>
        <w:tc>
          <w:tcPr>
            <w:tcW w:w="2127" w:type="dxa"/>
          </w:tcPr>
          <w:p w:rsidR="00573C29" w:rsidRDefault="00573C29" w:rsidP="00573C29">
            <w:pPr>
              <w:tabs>
                <w:tab w:val="left" w:pos="949"/>
                <w:tab w:val="left" w:pos="3624"/>
              </w:tabs>
              <w:jc w:val="center"/>
            </w:pPr>
            <w:r>
              <w:t>Максим. суточный объем стоков, м</w:t>
            </w:r>
            <w:r w:rsidRPr="00570193">
              <w:rPr>
                <w:vertAlign w:val="superscript"/>
              </w:rPr>
              <w:t>3</w:t>
            </w:r>
          </w:p>
        </w:tc>
        <w:tc>
          <w:tcPr>
            <w:tcW w:w="2382" w:type="dxa"/>
          </w:tcPr>
          <w:p w:rsidR="00573C29" w:rsidRDefault="00573C29" w:rsidP="00573C29">
            <w:pPr>
              <w:tabs>
                <w:tab w:val="left" w:pos="949"/>
                <w:tab w:val="left" w:pos="3624"/>
              </w:tabs>
              <w:jc w:val="center"/>
            </w:pPr>
            <w:r>
              <w:t>Требуемая производительность ОСК, м</w:t>
            </w:r>
            <w:r>
              <w:rPr>
                <w:vertAlign w:val="superscript"/>
              </w:rPr>
              <w:t>3</w:t>
            </w:r>
            <w:r>
              <w:t>/сут.</w:t>
            </w:r>
          </w:p>
        </w:tc>
        <w:tc>
          <w:tcPr>
            <w:tcW w:w="2347" w:type="dxa"/>
          </w:tcPr>
          <w:p w:rsidR="00573C29" w:rsidRDefault="00573C29" w:rsidP="00573C29">
            <w:pPr>
              <w:tabs>
                <w:tab w:val="left" w:pos="949"/>
                <w:tab w:val="left" w:pos="3624"/>
              </w:tabs>
              <w:jc w:val="center"/>
            </w:pPr>
            <w:r>
              <w:t>Производительность существующих ОСК, м</w:t>
            </w:r>
            <w:r>
              <w:rPr>
                <w:vertAlign w:val="superscript"/>
              </w:rPr>
              <w:t>3</w:t>
            </w:r>
            <w:r>
              <w:t>/сут.</w:t>
            </w:r>
          </w:p>
        </w:tc>
      </w:tr>
      <w:tr w:rsidR="00573C29" w:rsidTr="00573C29">
        <w:trPr>
          <w:jc w:val="center"/>
        </w:trPr>
        <w:tc>
          <w:tcPr>
            <w:tcW w:w="1408" w:type="dxa"/>
          </w:tcPr>
          <w:p w:rsidR="00573C29" w:rsidRDefault="00573C29" w:rsidP="00573C29">
            <w:pPr>
              <w:tabs>
                <w:tab w:val="left" w:pos="949"/>
                <w:tab w:val="left" w:pos="3624"/>
              </w:tabs>
              <w:jc w:val="center"/>
            </w:pPr>
            <w:r>
              <w:t>2023 г.</w:t>
            </w:r>
          </w:p>
        </w:tc>
        <w:tc>
          <w:tcPr>
            <w:tcW w:w="1705" w:type="dxa"/>
            <w:vAlign w:val="center"/>
          </w:tcPr>
          <w:p w:rsidR="00573C29" w:rsidRDefault="00573C29" w:rsidP="00573C29">
            <w:pPr>
              <w:jc w:val="center"/>
              <w:rPr>
                <w:color w:val="000000"/>
              </w:rPr>
            </w:pPr>
            <w:r>
              <w:rPr>
                <w:color w:val="000000"/>
              </w:rPr>
              <w:t>183,5</w:t>
            </w:r>
          </w:p>
        </w:tc>
        <w:tc>
          <w:tcPr>
            <w:tcW w:w="2127" w:type="dxa"/>
            <w:vAlign w:val="center"/>
          </w:tcPr>
          <w:p w:rsidR="00573C29" w:rsidRDefault="00573C29" w:rsidP="00573C29">
            <w:pPr>
              <w:jc w:val="center"/>
              <w:rPr>
                <w:color w:val="000000"/>
              </w:rPr>
            </w:pPr>
            <w:r>
              <w:rPr>
                <w:color w:val="000000"/>
              </w:rPr>
              <w:t>35,9</w:t>
            </w:r>
          </w:p>
        </w:tc>
        <w:tc>
          <w:tcPr>
            <w:tcW w:w="2382" w:type="dxa"/>
            <w:vAlign w:val="center"/>
          </w:tcPr>
          <w:p w:rsidR="00573C29" w:rsidRDefault="00573C29" w:rsidP="00573C29">
            <w:pPr>
              <w:jc w:val="center"/>
              <w:rPr>
                <w:color w:val="000000"/>
              </w:rPr>
            </w:pPr>
            <w:r>
              <w:rPr>
                <w:color w:val="000000"/>
              </w:rPr>
              <w:t>50</w:t>
            </w:r>
          </w:p>
        </w:tc>
        <w:tc>
          <w:tcPr>
            <w:tcW w:w="2347" w:type="dxa"/>
            <w:vAlign w:val="center"/>
          </w:tcPr>
          <w:p w:rsidR="00573C29" w:rsidRDefault="00573C29" w:rsidP="00573C29">
            <w:pPr>
              <w:jc w:val="center"/>
              <w:rPr>
                <w:color w:val="000000"/>
              </w:rP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2024 г.</w:t>
            </w:r>
          </w:p>
        </w:tc>
        <w:tc>
          <w:tcPr>
            <w:tcW w:w="1705" w:type="dxa"/>
            <w:vAlign w:val="center"/>
          </w:tcPr>
          <w:p w:rsidR="00573C29" w:rsidRDefault="00573C29" w:rsidP="00573C29">
            <w:pPr>
              <w:jc w:val="center"/>
              <w:rPr>
                <w:color w:val="000000"/>
              </w:rPr>
            </w:pPr>
            <w:r>
              <w:rPr>
                <w:color w:val="000000"/>
              </w:rPr>
              <w:t>184,1</w:t>
            </w:r>
          </w:p>
        </w:tc>
        <w:tc>
          <w:tcPr>
            <w:tcW w:w="2127" w:type="dxa"/>
            <w:vAlign w:val="center"/>
          </w:tcPr>
          <w:p w:rsidR="00573C29" w:rsidRDefault="00573C29" w:rsidP="00573C29">
            <w:pPr>
              <w:jc w:val="center"/>
              <w:rPr>
                <w:color w:val="000000"/>
              </w:rPr>
            </w:pPr>
            <w:r>
              <w:rPr>
                <w:color w:val="000000"/>
              </w:rPr>
              <w:t>36,0</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2025 г.</w:t>
            </w:r>
          </w:p>
        </w:tc>
        <w:tc>
          <w:tcPr>
            <w:tcW w:w="1705" w:type="dxa"/>
            <w:vAlign w:val="center"/>
          </w:tcPr>
          <w:p w:rsidR="00573C29" w:rsidRDefault="00573C29" w:rsidP="00573C29">
            <w:pPr>
              <w:jc w:val="center"/>
              <w:rPr>
                <w:color w:val="000000"/>
              </w:rPr>
            </w:pPr>
            <w:r>
              <w:rPr>
                <w:color w:val="000000"/>
              </w:rPr>
              <w:t>184,6</w:t>
            </w:r>
          </w:p>
        </w:tc>
        <w:tc>
          <w:tcPr>
            <w:tcW w:w="2127" w:type="dxa"/>
            <w:vAlign w:val="center"/>
          </w:tcPr>
          <w:p w:rsidR="00573C29" w:rsidRDefault="00573C29" w:rsidP="00573C29">
            <w:pPr>
              <w:jc w:val="center"/>
              <w:rPr>
                <w:color w:val="000000"/>
              </w:rPr>
            </w:pPr>
            <w:r>
              <w:rPr>
                <w:color w:val="000000"/>
              </w:rPr>
              <w:t>36,1</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2026 г.</w:t>
            </w:r>
          </w:p>
        </w:tc>
        <w:tc>
          <w:tcPr>
            <w:tcW w:w="1705" w:type="dxa"/>
            <w:vAlign w:val="center"/>
          </w:tcPr>
          <w:p w:rsidR="00573C29" w:rsidRDefault="00573C29" w:rsidP="00573C29">
            <w:pPr>
              <w:jc w:val="center"/>
              <w:rPr>
                <w:color w:val="000000"/>
              </w:rPr>
            </w:pPr>
            <w:r>
              <w:rPr>
                <w:color w:val="000000"/>
              </w:rPr>
              <w:t>185,2</w:t>
            </w:r>
          </w:p>
        </w:tc>
        <w:tc>
          <w:tcPr>
            <w:tcW w:w="2127" w:type="dxa"/>
            <w:vAlign w:val="center"/>
          </w:tcPr>
          <w:p w:rsidR="00573C29" w:rsidRDefault="00573C29" w:rsidP="00573C29">
            <w:pPr>
              <w:jc w:val="center"/>
              <w:rPr>
                <w:color w:val="000000"/>
              </w:rPr>
            </w:pPr>
            <w:r>
              <w:rPr>
                <w:color w:val="000000"/>
              </w:rPr>
              <w:t>36,2</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2027 г.</w:t>
            </w:r>
          </w:p>
        </w:tc>
        <w:tc>
          <w:tcPr>
            <w:tcW w:w="1705" w:type="dxa"/>
            <w:vAlign w:val="center"/>
          </w:tcPr>
          <w:p w:rsidR="00573C29" w:rsidRDefault="00573C29" w:rsidP="00573C29">
            <w:pPr>
              <w:jc w:val="center"/>
              <w:rPr>
                <w:color w:val="000000"/>
              </w:rPr>
            </w:pPr>
            <w:r>
              <w:rPr>
                <w:color w:val="000000"/>
              </w:rPr>
              <w:t>185,7</w:t>
            </w:r>
          </w:p>
        </w:tc>
        <w:tc>
          <w:tcPr>
            <w:tcW w:w="2127" w:type="dxa"/>
            <w:vAlign w:val="center"/>
          </w:tcPr>
          <w:p w:rsidR="00573C29" w:rsidRDefault="00573C29" w:rsidP="00573C29">
            <w:pPr>
              <w:jc w:val="center"/>
              <w:rPr>
                <w:color w:val="000000"/>
              </w:rPr>
            </w:pPr>
            <w:r>
              <w:rPr>
                <w:color w:val="000000"/>
              </w:rPr>
              <w:t>36,3</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2028 г.</w:t>
            </w:r>
          </w:p>
        </w:tc>
        <w:tc>
          <w:tcPr>
            <w:tcW w:w="1705" w:type="dxa"/>
            <w:vAlign w:val="center"/>
          </w:tcPr>
          <w:p w:rsidR="00573C29" w:rsidRDefault="00573C29" w:rsidP="00573C29">
            <w:pPr>
              <w:jc w:val="center"/>
              <w:rPr>
                <w:color w:val="000000"/>
              </w:rPr>
            </w:pPr>
            <w:r>
              <w:rPr>
                <w:color w:val="000000"/>
              </w:rPr>
              <w:t>186,3</w:t>
            </w:r>
          </w:p>
        </w:tc>
        <w:tc>
          <w:tcPr>
            <w:tcW w:w="2127" w:type="dxa"/>
            <w:vAlign w:val="center"/>
          </w:tcPr>
          <w:p w:rsidR="00573C29" w:rsidRDefault="00573C29" w:rsidP="00573C29">
            <w:pPr>
              <w:jc w:val="center"/>
              <w:rPr>
                <w:color w:val="000000"/>
              </w:rPr>
            </w:pPr>
            <w:r>
              <w:rPr>
                <w:color w:val="000000"/>
              </w:rPr>
              <w:t>36,4</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2029 г.</w:t>
            </w:r>
          </w:p>
        </w:tc>
        <w:tc>
          <w:tcPr>
            <w:tcW w:w="1705" w:type="dxa"/>
            <w:vAlign w:val="center"/>
          </w:tcPr>
          <w:p w:rsidR="00573C29" w:rsidRDefault="00573C29" w:rsidP="00573C29">
            <w:pPr>
              <w:jc w:val="center"/>
              <w:rPr>
                <w:color w:val="000000"/>
              </w:rPr>
            </w:pPr>
            <w:r>
              <w:rPr>
                <w:color w:val="000000"/>
              </w:rPr>
              <w:t>186,9</w:t>
            </w:r>
          </w:p>
        </w:tc>
        <w:tc>
          <w:tcPr>
            <w:tcW w:w="2127" w:type="dxa"/>
            <w:vAlign w:val="center"/>
          </w:tcPr>
          <w:p w:rsidR="00573C29" w:rsidRDefault="00573C29" w:rsidP="00573C29">
            <w:pPr>
              <w:jc w:val="center"/>
              <w:rPr>
                <w:color w:val="000000"/>
              </w:rPr>
            </w:pPr>
            <w:r>
              <w:rPr>
                <w:color w:val="000000"/>
              </w:rPr>
              <w:t>36,5</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2030 г.</w:t>
            </w:r>
          </w:p>
        </w:tc>
        <w:tc>
          <w:tcPr>
            <w:tcW w:w="1705" w:type="dxa"/>
            <w:vAlign w:val="center"/>
          </w:tcPr>
          <w:p w:rsidR="00573C29" w:rsidRDefault="00573C29" w:rsidP="00573C29">
            <w:pPr>
              <w:jc w:val="center"/>
              <w:rPr>
                <w:color w:val="000000"/>
              </w:rPr>
            </w:pPr>
            <w:r>
              <w:rPr>
                <w:color w:val="000000"/>
              </w:rPr>
              <w:t>187,4</w:t>
            </w:r>
          </w:p>
        </w:tc>
        <w:tc>
          <w:tcPr>
            <w:tcW w:w="2127" w:type="dxa"/>
            <w:vAlign w:val="center"/>
          </w:tcPr>
          <w:p w:rsidR="00573C29" w:rsidRDefault="00573C29" w:rsidP="00573C29">
            <w:pPr>
              <w:jc w:val="center"/>
              <w:rPr>
                <w:color w:val="000000"/>
              </w:rPr>
            </w:pPr>
            <w:r>
              <w:rPr>
                <w:color w:val="000000"/>
              </w:rPr>
              <w:t>36,7</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2031 г.</w:t>
            </w:r>
          </w:p>
        </w:tc>
        <w:tc>
          <w:tcPr>
            <w:tcW w:w="1705" w:type="dxa"/>
            <w:vAlign w:val="center"/>
          </w:tcPr>
          <w:p w:rsidR="00573C29" w:rsidRDefault="00573C29" w:rsidP="00573C29">
            <w:pPr>
              <w:jc w:val="center"/>
              <w:rPr>
                <w:color w:val="000000"/>
              </w:rPr>
            </w:pPr>
            <w:r>
              <w:rPr>
                <w:color w:val="000000"/>
              </w:rPr>
              <w:t>188,0</w:t>
            </w:r>
          </w:p>
        </w:tc>
        <w:tc>
          <w:tcPr>
            <w:tcW w:w="2127" w:type="dxa"/>
            <w:vAlign w:val="center"/>
          </w:tcPr>
          <w:p w:rsidR="00573C29" w:rsidRDefault="00573C29" w:rsidP="00573C29">
            <w:pPr>
              <w:jc w:val="center"/>
              <w:rPr>
                <w:color w:val="000000"/>
              </w:rPr>
            </w:pPr>
            <w:r>
              <w:rPr>
                <w:color w:val="000000"/>
              </w:rPr>
              <w:t>36,8</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2032 г.</w:t>
            </w:r>
          </w:p>
        </w:tc>
        <w:tc>
          <w:tcPr>
            <w:tcW w:w="1705" w:type="dxa"/>
            <w:vAlign w:val="center"/>
          </w:tcPr>
          <w:p w:rsidR="00573C29" w:rsidRDefault="00573C29" w:rsidP="00573C29">
            <w:pPr>
              <w:jc w:val="center"/>
              <w:rPr>
                <w:color w:val="000000"/>
              </w:rPr>
            </w:pPr>
            <w:r>
              <w:rPr>
                <w:color w:val="000000"/>
              </w:rPr>
              <w:t>188,6</w:t>
            </w:r>
          </w:p>
        </w:tc>
        <w:tc>
          <w:tcPr>
            <w:tcW w:w="2127" w:type="dxa"/>
            <w:vAlign w:val="center"/>
          </w:tcPr>
          <w:p w:rsidR="00573C29" w:rsidRDefault="00573C29" w:rsidP="00573C29">
            <w:pPr>
              <w:jc w:val="center"/>
              <w:rPr>
                <w:color w:val="000000"/>
              </w:rPr>
            </w:pPr>
            <w:r>
              <w:rPr>
                <w:color w:val="000000"/>
              </w:rPr>
              <w:t>36,9</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r w:rsidR="00573C29" w:rsidTr="00573C29">
        <w:trPr>
          <w:jc w:val="center"/>
        </w:trPr>
        <w:tc>
          <w:tcPr>
            <w:tcW w:w="1408" w:type="dxa"/>
          </w:tcPr>
          <w:p w:rsidR="00573C29" w:rsidRDefault="00573C29" w:rsidP="00573C29">
            <w:pPr>
              <w:tabs>
                <w:tab w:val="left" w:pos="949"/>
                <w:tab w:val="left" w:pos="3624"/>
              </w:tabs>
              <w:jc w:val="center"/>
            </w:pPr>
            <w:r>
              <w:t>2033 г.</w:t>
            </w:r>
          </w:p>
        </w:tc>
        <w:tc>
          <w:tcPr>
            <w:tcW w:w="1705" w:type="dxa"/>
            <w:vAlign w:val="center"/>
          </w:tcPr>
          <w:p w:rsidR="00573C29" w:rsidRDefault="00573C29" w:rsidP="00573C29">
            <w:pPr>
              <w:jc w:val="center"/>
              <w:rPr>
                <w:color w:val="000000"/>
              </w:rPr>
            </w:pPr>
            <w:r>
              <w:rPr>
                <w:color w:val="000000"/>
              </w:rPr>
              <w:t>189,1</w:t>
            </w:r>
          </w:p>
        </w:tc>
        <w:tc>
          <w:tcPr>
            <w:tcW w:w="2127" w:type="dxa"/>
            <w:vAlign w:val="center"/>
          </w:tcPr>
          <w:p w:rsidR="00573C29" w:rsidRDefault="00573C29" w:rsidP="00573C29">
            <w:pPr>
              <w:jc w:val="center"/>
              <w:rPr>
                <w:color w:val="000000"/>
              </w:rPr>
            </w:pPr>
            <w:r>
              <w:rPr>
                <w:color w:val="000000"/>
              </w:rPr>
              <w:t>37,0</w:t>
            </w:r>
          </w:p>
        </w:tc>
        <w:tc>
          <w:tcPr>
            <w:tcW w:w="2382" w:type="dxa"/>
          </w:tcPr>
          <w:p w:rsidR="00573C29" w:rsidRDefault="00573C29" w:rsidP="00573C29">
            <w:pPr>
              <w:jc w:val="center"/>
            </w:pPr>
            <w:r w:rsidRPr="00252D94">
              <w:rPr>
                <w:color w:val="000000"/>
              </w:rPr>
              <w:t>50</w:t>
            </w:r>
          </w:p>
        </w:tc>
        <w:tc>
          <w:tcPr>
            <w:tcW w:w="2347" w:type="dxa"/>
            <w:vAlign w:val="center"/>
          </w:tcPr>
          <w:p w:rsidR="00573C29" w:rsidRDefault="00573C29" w:rsidP="00573C29">
            <w:pPr>
              <w:jc w:val="center"/>
            </w:pPr>
            <w:r>
              <w:rPr>
                <w:color w:val="000000"/>
              </w:rPr>
              <w:t>200</w:t>
            </w:r>
          </w:p>
        </w:tc>
      </w:tr>
    </w:tbl>
    <w:p w:rsidR="00573C29" w:rsidRDefault="00573C29" w:rsidP="00573C29">
      <w:pPr>
        <w:spacing w:before="120" w:after="120"/>
        <w:jc w:val="center"/>
        <w:rPr>
          <w:sz w:val="26"/>
          <w:szCs w:val="26"/>
        </w:rPr>
      </w:pPr>
    </w:p>
    <w:p w:rsidR="001F1DA1" w:rsidRDefault="001F1DA1" w:rsidP="00573C29">
      <w:pPr>
        <w:spacing w:before="120" w:after="120"/>
        <w:jc w:val="center"/>
        <w:rPr>
          <w:b/>
          <w:sz w:val="26"/>
          <w:szCs w:val="26"/>
        </w:rPr>
      </w:pPr>
      <w:r>
        <w:rPr>
          <w:b/>
          <w:sz w:val="26"/>
          <w:szCs w:val="26"/>
        </w:rPr>
        <w:t>16.4. Результаты анализа гидравлических режимов и режимов работы элементов централизованной системы водоотведения.</w:t>
      </w:r>
    </w:p>
    <w:p w:rsidR="001F1DA1" w:rsidRDefault="001F1DA1" w:rsidP="001F1DA1">
      <w:pPr>
        <w:spacing w:before="120"/>
        <w:ind w:firstLine="567"/>
        <w:rPr>
          <w:sz w:val="26"/>
          <w:szCs w:val="26"/>
        </w:rPr>
      </w:pPr>
      <w:r>
        <w:rPr>
          <w:sz w:val="26"/>
          <w:szCs w:val="26"/>
        </w:rPr>
        <w:t xml:space="preserve">Анализ работы централизованных систем водоотведения в населенных пунктах </w:t>
      </w:r>
      <w:r w:rsidR="00573C29">
        <w:rPr>
          <w:sz w:val="26"/>
          <w:szCs w:val="26"/>
        </w:rPr>
        <w:t>Шунген</w:t>
      </w:r>
      <w:r>
        <w:rPr>
          <w:sz w:val="26"/>
          <w:szCs w:val="26"/>
        </w:rPr>
        <w:t>ского сельского поселения выявил неудовлетворительный гидравлический режим работы канализационных сетей по 2-м причинам:</w:t>
      </w:r>
    </w:p>
    <w:p w:rsidR="001F1DA1" w:rsidRDefault="001F1DA1" w:rsidP="001F1DA1">
      <w:pPr>
        <w:jc w:val="both"/>
        <w:rPr>
          <w:sz w:val="26"/>
          <w:szCs w:val="26"/>
        </w:rPr>
      </w:pPr>
      <w:r>
        <w:rPr>
          <w:sz w:val="26"/>
          <w:szCs w:val="26"/>
        </w:rPr>
        <w:t>1). Многие уличные участки канализационных сетей, выполняющие роль канализационных коллекторов, проложены диаметром 100 мм, что недостаточно для пропуска сточных вод в часы максимального часового потребления воды.</w:t>
      </w:r>
    </w:p>
    <w:p w:rsidR="001F1DA1" w:rsidRDefault="001F1DA1" w:rsidP="001F1DA1">
      <w:pPr>
        <w:jc w:val="both"/>
        <w:rPr>
          <w:sz w:val="26"/>
          <w:szCs w:val="26"/>
        </w:rPr>
      </w:pPr>
      <w:r>
        <w:rPr>
          <w:sz w:val="26"/>
          <w:szCs w:val="26"/>
        </w:rPr>
        <w:t>2). Все канализационные трубопроводы, проложенные в период до 1990 г., имеют значительные внутритрубные обрастания (жировые, грязевые и прочие), что уменьшило проходное сечение трубопроводов, нарушило самотечный режим их работы и приводит к частым образованиям пробок в трубопроводах.</w:t>
      </w:r>
    </w:p>
    <w:p w:rsidR="001F1DA1" w:rsidRDefault="001F1DA1" w:rsidP="001F1DA1">
      <w:pPr>
        <w:ind w:firstLine="708"/>
        <w:rPr>
          <w:sz w:val="26"/>
          <w:szCs w:val="26"/>
        </w:rPr>
      </w:pPr>
      <w:r>
        <w:rPr>
          <w:sz w:val="26"/>
          <w:szCs w:val="26"/>
        </w:rPr>
        <w:t>Мобильны эксплуатационные бригады ООО «Коммунальные системы» с трудом справляются с устранением засоров.</w:t>
      </w:r>
    </w:p>
    <w:p w:rsidR="001F1DA1" w:rsidRDefault="001F1DA1" w:rsidP="001F1DA1">
      <w:pPr>
        <w:spacing w:before="120" w:after="120"/>
        <w:ind w:left="567" w:hanging="567"/>
        <w:rPr>
          <w:b/>
          <w:sz w:val="26"/>
          <w:szCs w:val="26"/>
        </w:rPr>
      </w:pPr>
      <w:r>
        <w:rPr>
          <w:b/>
          <w:sz w:val="26"/>
          <w:szCs w:val="26"/>
        </w:rPr>
        <w:lastRenderedPageBreak/>
        <w:t xml:space="preserve">16.5. Анализ резервов производственных мощностей очистных сооружений системы водоотведения и возможности расширения зоны их действия. </w:t>
      </w:r>
    </w:p>
    <w:p w:rsidR="001F1DA1" w:rsidRDefault="001F1DA1" w:rsidP="001F1DA1">
      <w:pPr>
        <w:spacing w:before="120"/>
        <w:ind w:firstLine="709"/>
        <w:jc w:val="both"/>
        <w:rPr>
          <w:sz w:val="26"/>
          <w:szCs w:val="26"/>
        </w:rPr>
      </w:pPr>
      <w:r>
        <w:rPr>
          <w:sz w:val="26"/>
          <w:szCs w:val="26"/>
        </w:rPr>
        <w:t>В каждой технологической зоне водоотведения имеются значительные резервы производительности очистных сооружений (см. п.1</w:t>
      </w:r>
      <w:r w:rsidR="00B90A0B">
        <w:rPr>
          <w:sz w:val="26"/>
          <w:szCs w:val="26"/>
        </w:rPr>
        <w:t>6</w:t>
      </w:r>
      <w:r>
        <w:rPr>
          <w:sz w:val="26"/>
          <w:szCs w:val="26"/>
        </w:rPr>
        <w:t>.3), и существует возможность расширения зоны их действия. К централизованной канализации следует, прежде всего, подключить не канализованные МКД, социальные объекты, а также индивидуальные жилые дома и дома блокированного типа.</w:t>
      </w:r>
    </w:p>
    <w:p w:rsidR="001F1DA1" w:rsidRDefault="001F1DA1" w:rsidP="001F1DA1">
      <w:pPr>
        <w:pStyle w:val="a4"/>
        <w:ind w:left="0" w:firstLine="709"/>
        <w:jc w:val="both"/>
        <w:rPr>
          <w:sz w:val="26"/>
          <w:szCs w:val="26"/>
        </w:rPr>
      </w:pPr>
      <w:r>
        <w:rPr>
          <w:sz w:val="26"/>
          <w:szCs w:val="26"/>
        </w:rPr>
        <w:t>Подключение новых абонентов к системе канализации должно производиться на основании их заявлений по техническим условиям, выданным эксплуатирующей организацией. Прокладку канализационных выпусков из зданий и их врезку в уличные коллекторы с обустройством колодцев следует производить за счет средств заявителей.</w:t>
      </w:r>
    </w:p>
    <w:p w:rsidR="001F1DA1" w:rsidRDefault="001F1DA1" w:rsidP="001F1DA1">
      <w:pPr>
        <w:spacing w:before="240" w:after="240"/>
        <w:jc w:val="center"/>
        <w:rPr>
          <w:b/>
          <w:sz w:val="28"/>
          <w:szCs w:val="28"/>
        </w:rPr>
      </w:pPr>
      <w:r>
        <w:rPr>
          <w:b/>
          <w:sz w:val="28"/>
          <w:szCs w:val="28"/>
        </w:rPr>
        <w:t>17. Предложения по строительству, реконструкции и модернизации объектов централизованной системы водоотведения</w:t>
      </w:r>
    </w:p>
    <w:p w:rsidR="001F1DA1" w:rsidRDefault="001F1DA1" w:rsidP="001F1DA1">
      <w:pPr>
        <w:spacing w:before="120" w:after="120"/>
        <w:ind w:left="567" w:hanging="567"/>
        <w:rPr>
          <w:sz w:val="26"/>
          <w:szCs w:val="26"/>
        </w:rPr>
      </w:pPr>
      <w:r>
        <w:rPr>
          <w:b/>
          <w:sz w:val="26"/>
          <w:szCs w:val="26"/>
        </w:rPr>
        <w:t>17.1. Основные направления, принципы, задачи и плановые значения показателей развития централизованной системы водоотведения.</w:t>
      </w:r>
    </w:p>
    <w:p w:rsidR="001F1DA1" w:rsidRDefault="001F1DA1" w:rsidP="001F1DA1">
      <w:pPr>
        <w:rPr>
          <w:sz w:val="26"/>
          <w:szCs w:val="26"/>
        </w:rPr>
      </w:pPr>
      <w:r>
        <w:rPr>
          <w:sz w:val="26"/>
          <w:szCs w:val="26"/>
        </w:rPr>
        <w:t>Основными направлениями развития централизованной системы водоотведения являются:</w:t>
      </w:r>
    </w:p>
    <w:p w:rsidR="001F1DA1" w:rsidRDefault="001F1DA1" w:rsidP="001F1DA1">
      <w:pPr>
        <w:rPr>
          <w:sz w:val="26"/>
          <w:szCs w:val="26"/>
        </w:rPr>
      </w:pPr>
      <w:r>
        <w:rPr>
          <w:sz w:val="26"/>
          <w:szCs w:val="26"/>
        </w:rPr>
        <w:t>- увеличение охвата централизованным водоотведением потребителей холодной и горячей воды за счет развития в каждой технологической зоне канализационных сетей;</w:t>
      </w:r>
    </w:p>
    <w:p w:rsidR="001F1DA1" w:rsidRDefault="001F1DA1" w:rsidP="001F1DA1">
      <w:pPr>
        <w:rPr>
          <w:sz w:val="26"/>
          <w:szCs w:val="26"/>
        </w:rPr>
      </w:pPr>
      <w:r>
        <w:rPr>
          <w:sz w:val="26"/>
          <w:szCs w:val="26"/>
        </w:rPr>
        <w:t xml:space="preserve">- повышение надежности работы централизованной системы водоотведения, недопущения аварийных ситуаций на канализационных сетях и сооружениях за счет замены канализационных трубопроводов, создания резерва </w:t>
      </w:r>
      <w:r w:rsidR="000C6D27">
        <w:rPr>
          <w:sz w:val="26"/>
          <w:szCs w:val="26"/>
        </w:rPr>
        <w:t xml:space="preserve">труб, </w:t>
      </w:r>
      <w:r>
        <w:rPr>
          <w:sz w:val="26"/>
          <w:szCs w:val="26"/>
        </w:rPr>
        <w:t>насосов и компрессоров;</w:t>
      </w:r>
    </w:p>
    <w:p w:rsidR="001F1DA1" w:rsidRDefault="001F1DA1" w:rsidP="001F1DA1">
      <w:pPr>
        <w:rPr>
          <w:sz w:val="26"/>
          <w:szCs w:val="26"/>
        </w:rPr>
      </w:pPr>
      <w:r>
        <w:rPr>
          <w:sz w:val="26"/>
          <w:szCs w:val="26"/>
        </w:rPr>
        <w:t>- повышение качества очистки сточных вод на очистных сооружениях за счет соблюдения на всех ОСК технологии биологической очистки;</w:t>
      </w:r>
    </w:p>
    <w:p w:rsidR="001F1DA1" w:rsidRDefault="001F1DA1" w:rsidP="001F1DA1">
      <w:pPr>
        <w:rPr>
          <w:sz w:val="26"/>
          <w:szCs w:val="26"/>
        </w:rPr>
      </w:pPr>
      <w:r>
        <w:rPr>
          <w:sz w:val="26"/>
          <w:szCs w:val="26"/>
        </w:rPr>
        <w:t>- повышение экономической эффективности работы централизованных систем водоотведения за счет правильного подбора насосов и компрессоров, применения приборов и средств автоматизации на КНС и ОСК.</w:t>
      </w:r>
    </w:p>
    <w:p w:rsidR="001F1DA1" w:rsidRDefault="001F1DA1" w:rsidP="001F1DA1">
      <w:pPr>
        <w:rPr>
          <w:sz w:val="26"/>
          <w:szCs w:val="26"/>
        </w:rPr>
      </w:pPr>
      <w:r>
        <w:rPr>
          <w:sz w:val="26"/>
          <w:szCs w:val="26"/>
        </w:rPr>
        <w:t>Основными принципами развития централизованной системы водоотведения являются:</w:t>
      </w:r>
    </w:p>
    <w:p w:rsidR="001F1DA1" w:rsidRDefault="001F1DA1" w:rsidP="001F1DA1">
      <w:pPr>
        <w:rPr>
          <w:sz w:val="26"/>
          <w:szCs w:val="26"/>
        </w:rPr>
      </w:pPr>
      <w:r>
        <w:rPr>
          <w:sz w:val="26"/>
          <w:szCs w:val="26"/>
        </w:rPr>
        <w:t xml:space="preserve">- повышение качества жизни населения в </w:t>
      </w:r>
      <w:proofErr w:type="spellStart"/>
      <w:r w:rsidR="000C6D27">
        <w:rPr>
          <w:sz w:val="26"/>
          <w:szCs w:val="26"/>
        </w:rPr>
        <w:t>Шунген</w:t>
      </w:r>
      <w:r>
        <w:rPr>
          <w:sz w:val="26"/>
          <w:szCs w:val="26"/>
        </w:rPr>
        <w:t>ском</w:t>
      </w:r>
      <w:proofErr w:type="spellEnd"/>
      <w:r>
        <w:rPr>
          <w:sz w:val="26"/>
          <w:szCs w:val="26"/>
        </w:rPr>
        <w:t xml:space="preserve"> сельском поселении;</w:t>
      </w:r>
    </w:p>
    <w:p w:rsidR="001F1DA1" w:rsidRDefault="001F1DA1" w:rsidP="001F1DA1">
      <w:pPr>
        <w:rPr>
          <w:sz w:val="26"/>
          <w:szCs w:val="26"/>
        </w:rPr>
      </w:pPr>
      <w:r>
        <w:rPr>
          <w:sz w:val="26"/>
          <w:szCs w:val="26"/>
        </w:rPr>
        <w:t xml:space="preserve">- обеспечение </w:t>
      </w:r>
      <w:r w:rsidR="000C6D27">
        <w:rPr>
          <w:sz w:val="26"/>
          <w:szCs w:val="26"/>
        </w:rPr>
        <w:t>абонентов</w:t>
      </w:r>
      <w:r>
        <w:rPr>
          <w:sz w:val="26"/>
          <w:szCs w:val="26"/>
        </w:rPr>
        <w:t xml:space="preserve"> надежным водоснабжением и водоотведением;</w:t>
      </w:r>
    </w:p>
    <w:p w:rsidR="001F1DA1" w:rsidRDefault="001F1DA1" w:rsidP="001F1DA1">
      <w:pPr>
        <w:rPr>
          <w:sz w:val="26"/>
          <w:szCs w:val="26"/>
        </w:rPr>
      </w:pPr>
      <w:r>
        <w:rPr>
          <w:sz w:val="26"/>
          <w:szCs w:val="26"/>
        </w:rPr>
        <w:t>- обеспечение доступности населения и других абонентов к услугам по водоотведению;</w:t>
      </w:r>
    </w:p>
    <w:p w:rsidR="001F1DA1" w:rsidRDefault="001F1DA1" w:rsidP="001F1DA1">
      <w:pPr>
        <w:rPr>
          <w:sz w:val="26"/>
          <w:szCs w:val="26"/>
        </w:rPr>
      </w:pPr>
      <w:r>
        <w:rPr>
          <w:sz w:val="26"/>
          <w:szCs w:val="26"/>
        </w:rPr>
        <w:t>- снижение вредного воздействия от работы ЦСВО на окружающую среду.</w:t>
      </w:r>
    </w:p>
    <w:p w:rsidR="001F1DA1" w:rsidRDefault="001F1DA1" w:rsidP="001F1DA1">
      <w:pPr>
        <w:rPr>
          <w:sz w:val="26"/>
          <w:szCs w:val="26"/>
        </w:rPr>
      </w:pPr>
      <w:r>
        <w:rPr>
          <w:sz w:val="26"/>
          <w:szCs w:val="26"/>
        </w:rPr>
        <w:t>Для реализации указанных выше направлений и принципов должны быть решены следующие задачи:</w:t>
      </w:r>
    </w:p>
    <w:p w:rsidR="001F1DA1" w:rsidRDefault="001F1DA1" w:rsidP="001F1DA1">
      <w:pPr>
        <w:rPr>
          <w:sz w:val="26"/>
          <w:szCs w:val="26"/>
        </w:rPr>
      </w:pPr>
      <w:r>
        <w:rPr>
          <w:sz w:val="26"/>
          <w:szCs w:val="26"/>
        </w:rPr>
        <w:t>- строительство новых и поэтапная замена старых участков сетей канализации;</w:t>
      </w:r>
    </w:p>
    <w:p w:rsidR="001F1DA1" w:rsidRDefault="001F1DA1" w:rsidP="001F1DA1">
      <w:pPr>
        <w:rPr>
          <w:sz w:val="26"/>
          <w:szCs w:val="26"/>
        </w:rPr>
      </w:pPr>
      <w:r>
        <w:rPr>
          <w:sz w:val="26"/>
          <w:szCs w:val="26"/>
        </w:rPr>
        <w:t xml:space="preserve">- реконструкция существующих </w:t>
      </w:r>
      <w:r w:rsidR="000C6D27">
        <w:rPr>
          <w:sz w:val="26"/>
          <w:szCs w:val="26"/>
        </w:rPr>
        <w:t xml:space="preserve">ОСК </w:t>
      </w:r>
      <w:r>
        <w:rPr>
          <w:sz w:val="26"/>
          <w:szCs w:val="26"/>
        </w:rPr>
        <w:t>и непрерывное обеспечение на них технологии биологической очистки;</w:t>
      </w:r>
    </w:p>
    <w:p w:rsidR="001F1DA1" w:rsidRDefault="001F1DA1" w:rsidP="001F1DA1">
      <w:pPr>
        <w:rPr>
          <w:sz w:val="26"/>
          <w:szCs w:val="26"/>
        </w:rPr>
      </w:pPr>
      <w:r>
        <w:rPr>
          <w:sz w:val="26"/>
          <w:szCs w:val="26"/>
        </w:rPr>
        <w:t xml:space="preserve"> - автоматизация работы насосов на КНС и воздушных компрессоров на ОСК с целью снижения затрат электроэнергии на работу этого оборудования.</w:t>
      </w:r>
    </w:p>
    <w:p w:rsidR="001F1DA1" w:rsidRDefault="001F1DA1" w:rsidP="001F1DA1">
      <w:pPr>
        <w:rPr>
          <w:sz w:val="26"/>
          <w:szCs w:val="26"/>
        </w:rPr>
      </w:pPr>
      <w:r>
        <w:rPr>
          <w:sz w:val="26"/>
          <w:szCs w:val="26"/>
        </w:rPr>
        <w:t xml:space="preserve"> Плановые значения показателей развития централизованной системы водоотведения приведены в таблице 17.1.1.</w:t>
      </w:r>
    </w:p>
    <w:p w:rsidR="001F1DA1" w:rsidRDefault="001F1DA1" w:rsidP="001F1DA1">
      <w:pPr>
        <w:spacing w:before="120" w:after="120"/>
        <w:rPr>
          <w:b/>
          <w:sz w:val="26"/>
          <w:szCs w:val="26"/>
        </w:rPr>
      </w:pPr>
      <w:r>
        <w:rPr>
          <w:b/>
          <w:sz w:val="26"/>
          <w:szCs w:val="26"/>
        </w:rPr>
        <w:t>17.2. Перечень основных мероприятий по реализации схем водоотведения.</w:t>
      </w:r>
    </w:p>
    <w:p w:rsidR="001F1DA1" w:rsidRDefault="001F1DA1" w:rsidP="001F1DA1">
      <w:pPr>
        <w:spacing w:before="120"/>
        <w:ind w:firstLine="709"/>
        <w:rPr>
          <w:sz w:val="26"/>
          <w:szCs w:val="26"/>
        </w:rPr>
      </w:pPr>
      <w:r>
        <w:rPr>
          <w:sz w:val="26"/>
          <w:szCs w:val="26"/>
        </w:rPr>
        <w:t>Исходя из указанных в п. 17.1 направлений и задач развития централизованной системы водоотведения, необходима реализация следующих мероприятий:</w:t>
      </w:r>
    </w:p>
    <w:p w:rsidR="001F1DA1" w:rsidRDefault="001F1DA1" w:rsidP="001F1DA1">
      <w:pPr>
        <w:rPr>
          <w:sz w:val="26"/>
          <w:szCs w:val="26"/>
        </w:rPr>
      </w:pPr>
      <w:r>
        <w:rPr>
          <w:sz w:val="26"/>
          <w:szCs w:val="26"/>
        </w:rPr>
        <w:t xml:space="preserve">1). </w:t>
      </w:r>
      <w:r w:rsidR="00910F22">
        <w:rPr>
          <w:sz w:val="26"/>
          <w:szCs w:val="26"/>
        </w:rPr>
        <w:t>Реконструкция существующих очистных сооружениях, обеспечение на них технологии биологической очистки стоков.</w:t>
      </w:r>
      <w:r>
        <w:rPr>
          <w:sz w:val="26"/>
          <w:szCs w:val="26"/>
        </w:rPr>
        <w:t xml:space="preserve"> Период работ – 202</w:t>
      </w:r>
      <w:r w:rsidR="00910F22">
        <w:rPr>
          <w:sz w:val="26"/>
          <w:szCs w:val="26"/>
        </w:rPr>
        <w:t>5</w:t>
      </w:r>
      <w:r>
        <w:rPr>
          <w:sz w:val="26"/>
          <w:szCs w:val="26"/>
        </w:rPr>
        <w:t xml:space="preserve"> – 20</w:t>
      </w:r>
      <w:r w:rsidR="00B5461C">
        <w:rPr>
          <w:sz w:val="26"/>
          <w:szCs w:val="26"/>
        </w:rPr>
        <w:t>27</w:t>
      </w:r>
      <w:r>
        <w:rPr>
          <w:sz w:val="26"/>
          <w:szCs w:val="26"/>
        </w:rPr>
        <w:t xml:space="preserve"> годы.</w:t>
      </w:r>
    </w:p>
    <w:p w:rsidR="001F1DA1" w:rsidRDefault="001F1DA1" w:rsidP="001F1DA1">
      <w:pPr>
        <w:rPr>
          <w:sz w:val="26"/>
          <w:szCs w:val="26"/>
        </w:rPr>
        <w:sectPr w:rsidR="001F1DA1">
          <w:headerReference w:type="default" r:id="rId48"/>
          <w:pgSz w:w="11906" w:h="16838"/>
          <w:pgMar w:top="851" w:right="567" w:bottom="851" w:left="1134" w:header="510" w:footer="0" w:gutter="0"/>
          <w:cols w:space="720"/>
          <w:formProt w:val="0"/>
          <w:docGrid w:linePitch="360"/>
        </w:sectPr>
      </w:pPr>
      <w:r>
        <w:rPr>
          <w:sz w:val="26"/>
          <w:szCs w:val="26"/>
        </w:rPr>
        <w:t xml:space="preserve">2). Прокладка (перекладка) </w:t>
      </w:r>
      <w:r w:rsidR="00910F22">
        <w:rPr>
          <w:sz w:val="26"/>
          <w:szCs w:val="26"/>
        </w:rPr>
        <w:t>5</w:t>
      </w:r>
      <w:r>
        <w:rPr>
          <w:sz w:val="26"/>
          <w:szCs w:val="26"/>
        </w:rPr>
        <w:t xml:space="preserve"> км канализационных трубопроводов (по </w:t>
      </w:r>
      <w:r w:rsidR="00910F22">
        <w:rPr>
          <w:sz w:val="26"/>
          <w:szCs w:val="26"/>
        </w:rPr>
        <w:t>0,5</w:t>
      </w:r>
      <w:r>
        <w:rPr>
          <w:sz w:val="26"/>
          <w:szCs w:val="26"/>
        </w:rPr>
        <w:t xml:space="preserve"> км ежегодно). </w:t>
      </w:r>
    </w:p>
    <w:p w:rsidR="001F1DA1" w:rsidRDefault="001F1DA1" w:rsidP="001F1DA1">
      <w:pPr>
        <w:spacing w:before="120" w:after="120"/>
        <w:jc w:val="center"/>
        <w:rPr>
          <w:sz w:val="26"/>
          <w:szCs w:val="26"/>
        </w:rPr>
      </w:pPr>
      <w:r>
        <w:rPr>
          <w:sz w:val="26"/>
          <w:szCs w:val="26"/>
        </w:rPr>
        <w:lastRenderedPageBreak/>
        <w:t xml:space="preserve">Таблица 17.1.1. Плановые показатели развития централизованных систем водоснабжения </w:t>
      </w:r>
      <w:r w:rsidR="00910F22">
        <w:rPr>
          <w:sz w:val="26"/>
          <w:szCs w:val="26"/>
        </w:rPr>
        <w:t>Шунген</w:t>
      </w:r>
      <w:r>
        <w:rPr>
          <w:sz w:val="26"/>
          <w:szCs w:val="26"/>
        </w:rPr>
        <w:t>ского сельского поселения</w:t>
      </w:r>
    </w:p>
    <w:tbl>
      <w:tblPr>
        <w:tblW w:w="14967" w:type="dxa"/>
        <w:tblInd w:w="109" w:type="dxa"/>
        <w:tblLayout w:type="fixed"/>
        <w:tblCellMar>
          <w:left w:w="28" w:type="dxa"/>
          <w:right w:w="28" w:type="dxa"/>
        </w:tblCellMar>
        <w:tblLook w:val="04A0" w:firstRow="1" w:lastRow="0" w:firstColumn="1" w:lastColumn="0" w:noHBand="0" w:noVBand="1"/>
      </w:tblPr>
      <w:tblGrid>
        <w:gridCol w:w="445"/>
        <w:gridCol w:w="4261"/>
        <w:gridCol w:w="1046"/>
        <w:gridCol w:w="1135"/>
        <w:gridCol w:w="1021"/>
        <w:gridCol w:w="963"/>
        <w:gridCol w:w="993"/>
        <w:gridCol w:w="992"/>
        <w:gridCol w:w="992"/>
        <w:gridCol w:w="992"/>
        <w:gridCol w:w="1133"/>
        <w:gridCol w:w="994"/>
      </w:tblGrid>
      <w:tr w:rsidR="00910F22" w:rsidTr="00910F22">
        <w:trPr>
          <w:trHeight w:val="424"/>
        </w:trPr>
        <w:tc>
          <w:tcPr>
            <w:tcW w:w="4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10F22" w:rsidRDefault="00910F22" w:rsidP="001F1DA1">
            <w:pPr>
              <w:widowControl w:val="0"/>
              <w:jc w:val="center"/>
            </w:pPr>
            <w:r>
              <w:t>№ п/п</w:t>
            </w:r>
          </w:p>
        </w:tc>
        <w:tc>
          <w:tcPr>
            <w:tcW w:w="4261" w:type="dxa"/>
            <w:tcBorders>
              <w:top w:val="single" w:sz="4" w:space="0" w:color="000000"/>
              <w:bottom w:val="single" w:sz="4" w:space="0" w:color="000000"/>
              <w:right w:val="single" w:sz="4" w:space="0" w:color="000000"/>
            </w:tcBorders>
            <w:shd w:val="clear" w:color="auto" w:fill="auto"/>
            <w:vAlign w:val="center"/>
          </w:tcPr>
          <w:p w:rsidR="00910F22" w:rsidRDefault="00910F22" w:rsidP="001F1DA1">
            <w:pPr>
              <w:widowControl w:val="0"/>
              <w:jc w:val="center"/>
            </w:pPr>
            <w:r>
              <w:t>Наименование показателя</w:t>
            </w:r>
          </w:p>
        </w:tc>
        <w:tc>
          <w:tcPr>
            <w:tcW w:w="1046" w:type="dxa"/>
            <w:tcBorders>
              <w:top w:val="single" w:sz="4" w:space="0" w:color="000000"/>
              <w:bottom w:val="single" w:sz="4" w:space="0" w:color="000000"/>
              <w:right w:val="single" w:sz="4" w:space="0" w:color="000000"/>
            </w:tcBorders>
            <w:vAlign w:val="center"/>
          </w:tcPr>
          <w:p w:rsidR="00910F22" w:rsidRDefault="00910F22" w:rsidP="001F1DA1">
            <w:pPr>
              <w:widowControl w:val="0"/>
              <w:jc w:val="center"/>
              <w:rPr>
                <w:color w:val="000000"/>
              </w:rPr>
            </w:pPr>
            <w:r>
              <w:rPr>
                <w:color w:val="000000"/>
              </w:rPr>
              <w:t>2024 г.</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10F22" w:rsidRDefault="00910F22" w:rsidP="001F1DA1">
            <w:pPr>
              <w:widowControl w:val="0"/>
              <w:jc w:val="center"/>
              <w:rPr>
                <w:color w:val="000000"/>
              </w:rPr>
            </w:pPr>
            <w:r>
              <w:rPr>
                <w:color w:val="000000"/>
              </w:rPr>
              <w:t>2025 г.</w:t>
            </w:r>
          </w:p>
        </w:tc>
        <w:tc>
          <w:tcPr>
            <w:tcW w:w="1021" w:type="dxa"/>
            <w:tcBorders>
              <w:top w:val="single" w:sz="4" w:space="0" w:color="000000"/>
              <w:bottom w:val="single" w:sz="4" w:space="0" w:color="000000"/>
              <w:right w:val="single" w:sz="4" w:space="0" w:color="000000"/>
            </w:tcBorders>
            <w:shd w:val="clear" w:color="auto" w:fill="auto"/>
            <w:vAlign w:val="center"/>
          </w:tcPr>
          <w:p w:rsidR="00910F22" w:rsidRDefault="00910F22" w:rsidP="001F1DA1">
            <w:pPr>
              <w:widowControl w:val="0"/>
              <w:jc w:val="center"/>
              <w:rPr>
                <w:color w:val="000000"/>
              </w:rPr>
            </w:pPr>
            <w:r>
              <w:rPr>
                <w:color w:val="000000"/>
              </w:rPr>
              <w:t>2026 г.</w:t>
            </w:r>
          </w:p>
        </w:tc>
        <w:tc>
          <w:tcPr>
            <w:tcW w:w="963" w:type="dxa"/>
            <w:tcBorders>
              <w:top w:val="single" w:sz="4" w:space="0" w:color="000000"/>
              <w:bottom w:val="single" w:sz="4" w:space="0" w:color="000000"/>
              <w:right w:val="single" w:sz="4" w:space="0" w:color="000000"/>
            </w:tcBorders>
            <w:shd w:val="clear" w:color="auto" w:fill="auto"/>
            <w:vAlign w:val="center"/>
          </w:tcPr>
          <w:p w:rsidR="00910F22" w:rsidRDefault="00910F22" w:rsidP="001F1DA1">
            <w:pPr>
              <w:widowControl w:val="0"/>
              <w:jc w:val="center"/>
              <w:rPr>
                <w:color w:val="000000"/>
              </w:rPr>
            </w:pPr>
            <w:r>
              <w:rPr>
                <w:color w:val="000000"/>
              </w:rPr>
              <w:t>2027 г.</w:t>
            </w:r>
          </w:p>
        </w:tc>
        <w:tc>
          <w:tcPr>
            <w:tcW w:w="993" w:type="dxa"/>
            <w:tcBorders>
              <w:top w:val="single" w:sz="4" w:space="0" w:color="000000"/>
              <w:bottom w:val="single" w:sz="4" w:space="0" w:color="000000"/>
              <w:right w:val="single" w:sz="4" w:space="0" w:color="000000"/>
            </w:tcBorders>
            <w:shd w:val="clear" w:color="auto" w:fill="auto"/>
            <w:vAlign w:val="center"/>
          </w:tcPr>
          <w:p w:rsidR="00910F22" w:rsidRDefault="00910F22" w:rsidP="001F1DA1">
            <w:pPr>
              <w:widowControl w:val="0"/>
              <w:jc w:val="center"/>
              <w:rPr>
                <w:color w:val="000000"/>
              </w:rPr>
            </w:pPr>
            <w:r>
              <w:rPr>
                <w:color w:val="000000"/>
              </w:rPr>
              <w:t>2028 г.</w:t>
            </w:r>
          </w:p>
        </w:tc>
        <w:tc>
          <w:tcPr>
            <w:tcW w:w="992" w:type="dxa"/>
            <w:tcBorders>
              <w:top w:val="single" w:sz="4" w:space="0" w:color="000000"/>
              <w:bottom w:val="single" w:sz="4" w:space="0" w:color="000000"/>
              <w:right w:val="single" w:sz="4" w:space="0" w:color="000000"/>
            </w:tcBorders>
            <w:vAlign w:val="center"/>
          </w:tcPr>
          <w:p w:rsidR="00910F22" w:rsidRDefault="00910F22" w:rsidP="001F1DA1">
            <w:pPr>
              <w:widowControl w:val="0"/>
              <w:jc w:val="center"/>
              <w:rPr>
                <w:color w:val="000000"/>
              </w:rPr>
            </w:pPr>
            <w:r>
              <w:rPr>
                <w:color w:val="000000"/>
              </w:rPr>
              <w:t>2029 г.</w:t>
            </w:r>
          </w:p>
        </w:tc>
        <w:tc>
          <w:tcPr>
            <w:tcW w:w="992" w:type="dxa"/>
            <w:tcBorders>
              <w:top w:val="single" w:sz="4" w:space="0" w:color="000000"/>
              <w:bottom w:val="single" w:sz="4" w:space="0" w:color="000000"/>
              <w:right w:val="single" w:sz="4" w:space="0" w:color="000000"/>
            </w:tcBorders>
            <w:vAlign w:val="center"/>
          </w:tcPr>
          <w:p w:rsidR="00910F22" w:rsidRDefault="00910F22" w:rsidP="001F1DA1">
            <w:pPr>
              <w:widowControl w:val="0"/>
              <w:jc w:val="center"/>
              <w:rPr>
                <w:color w:val="000000"/>
              </w:rPr>
            </w:pPr>
            <w:r>
              <w:rPr>
                <w:color w:val="000000"/>
              </w:rPr>
              <w:t>2030 г.</w:t>
            </w:r>
          </w:p>
        </w:tc>
        <w:tc>
          <w:tcPr>
            <w:tcW w:w="992" w:type="dxa"/>
            <w:tcBorders>
              <w:top w:val="single" w:sz="4" w:space="0" w:color="000000"/>
              <w:bottom w:val="single" w:sz="4" w:space="0" w:color="000000"/>
              <w:right w:val="single" w:sz="4" w:space="0" w:color="000000"/>
            </w:tcBorders>
            <w:vAlign w:val="center"/>
          </w:tcPr>
          <w:p w:rsidR="00910F22" w:rsidRDefault="00910F22" w:rsidP="001F1DA1">
            <w:pPr>
              <w:widowControl w:val="0"/>
              <w:jc w:val="center"/>
              <w:rPr>
                <w:color w:val="000000"/>
              </w:rPr>
            </w:pPr>
            <w:r>
              <w:rPr>
                <w:color w:val="000000"/>
              </w:rPr>
              <w:t>2031 г.</w:t>
            </w:r>
          </w:p>
        </w:tc>
        <w:tc>
          <w:tcPr>
            <w:tcW w:w="1133" w:type="dxa"/>
            <w:tcBorders>
              <w:top w:val="single" w:sz="4" w:space="0" w:color="000000"/>
              <w:bottom w:val="single" w:sz="4" w:space="0" w:color="000000"/>
              <w:right w:val="single" w:sz="4" w:space="0" w:color="000000"/>
            </w:tcBorders>
            <w:vAlign w:val="center"/>
          </w:tcPr>
          <w:p w:rsidR="00910F22" w:rsidRDefault="00910F22" w:rsidP="001F1DA1">
            <w:pPr>
              <w:widowControl w:val="0"/>
              <w:jc w:val="center"/>
              <w:rPr>
                <w:color w:val="000000"/>
              </w:rPr>
            </w:pPr>
            <w:r>
              <w:rPr>
                <w:color w:val="000000"/>
              </w:rPr>
              <w:t>2032 г.</w:t>
            </w:r>
          </w:p>
        </w:tc>
        <w:tc>
          <w:tcPr>
            <w:tcW w:w="994" w:type="dxa"/>
            <w:tcBorders>
              <w:top w:val="single" w:sz="4" w:space="0" w:color="000000"/>
              <w:bottom w:val="single" w:sz="4" w:space="0" w:color="000000"/>
              <w:right w:val="single" w:sz="4" w:space="0" w:color="000000"/>
            </w:tcBorders>
            <w:vAlign w:val="center"/>
          </w:tcPr>
          <w:p w:rsidR="00910F22" w:rsidRDefault="00910F22" w:rsidP="001F1DA1">
            <w:pPr>
              <w:widowControl w:val="0"/>
              <w:jc w:val="center"/>
              <w:rPr>
                <w:color w:val="000000"/>
              </w:rPr>
            </w:pPr>
            <w:r>
              <w:rPr>
                <w:color w:val="000000"/>
              </w:rPr>
              <w:t>2033 г.</w:t>
            </w:r>
          </w:p>
        </w:tc>
      </w:tr>
      <w:tr w:rsidR="00B5461C" w:rsidTr="00910F22">
        <w:trPr>
          <w:trHeight w:val="401"/>
        </w:trPr>
        <w:tc>
          <w:tcPr>
            <w:tcW w:w="445"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widowControl w:val="0"/>
              <w:jc w:val="center"/>
            </w:pPr>
            <w:r>
              <w:t>1</w:t>
            </w:r>
          </w:p>
        </w:tc>
        <w:tc>
          <w:tcPr>
            <w:tcW w:w="4261" w:type="dxa"/>
            <w:tcBorders>
              <w:bottom w:val="single" w:sz="4" w:space="0" w:color="000000"/>
              <w:right w:val="single" w:sz="4" w:space="0" w:color="000000"/>
            </w:tcBorders>
            <w:shd w:val="clear" w:color="auto" w:fill="auto"/>
            <w:vAlign w:val="center"/>
          </w:tcPr>
          <w:p w:rsidR="00B5461C" w:rsidRDefault="00B5461C" w:rsidP="00B5461C">
            <w:pPr>
              <w:widowControl w:val="0"/>
            </w:pPr>
            <w:r>
              <w:t>Объем стоков, тыс. м</w:t>
            </w:r>
            <w:r>
              <w:rPr>
                <w:vertAlign w:val="superscript"/>
              </w:rPr>
              <w:t>3</w:t>
            </w:r>
          </w:p>
        </w:tc>
        <w:tc>
          <w:tcPr>
            <w:tcW w:w="1046" w:type="dxa"/>
            <w:tcBorders>
              <w:top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52999,5</w:t>
            </w:r>
          </w:p>
        </w:tc>
        <w:tc>
          <w:tcPr>
            <w:tcW w:w="1135"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53158,5</w:t>
            </w:r>
          </w:p>
        </w:tc>
        <w:tc>
          <w:tcPr>
            <w:tcW w:w="1021"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53318,0</w:t>
            </w:r>
          </w:p>
        </w:tc>
        <w:tc>
          <w:tcPr>
            <w:tcW w:w="96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53478,0</w:t>
            </w:r>
          </w:p>
        </w:tc>
        <w:tc>
          <w:tcPr>
            <w:tcW w:w="99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53638,4</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53799,3</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53960,7</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54122,6</w:t>
            </w:r>
          </w:p>
        </w:tc>
        <w:tc>
          <w:tcPr>
            <w:tcW w:w="113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54284,9</w:t>
            </w:r>
          </w:p>
        </w:tc>
        <w:tc>
          <w:tcPr>
            <w:tcW w:w="994"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54447,8</w:t>
            </w:r>
          </w:p>
        </w:tc>
      </w:tr>
      <w:tr w:rsidR="00B5461C" w:rsidTr="00910F22">
        <w:trPr>
          <w:trHeight w:val="818"/>
        </w:trPr>
        <w:tc>
          <w:tcPr>
            <w:tcW w:w="445"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widowControl w:val="0"/>
              <w:jc w:val="center"/>
            </w:pPr>
            <w:r>
              <w:t>5</w:t>
            </w:r>
          </w:p>
        </w:tc>
        <w:tc>
          <w:tcPr>
            <w:tcW w:w="4261" w:type="dxa"/>
            <w:tcBorders>
              <w:bottom w:val="single" w:sz="4" w:space="0" w:color="000000"/>
              <w:right w:val="single" w:sz="4" w:space="0" w:color="000000"/>
            </w:tcBorders>
            <w:shd w:val="clear" w:color="auto" w:fill="auto"/>
            <w:vAlign w:val="center"/>
          </w:tcPr>
          <w:p w:rsidR="00B5461C" w:rsidRDefault="00B5461C" w:rsidP="00B5461C">
            <w:pPr>
              <w:widowControl w:val="0"/>
            </w:pPr>
            <w:r>
              <w:t>Удельный расход электроэнергии на транспортировку и очистку стоков, кВт*ч/м</w:t>
            </w:r>
            <w:r>
              <w:rPr>
                <w:vertAlign w:val="superscript"/>
              </w:rPr>
              <w:t>3</w:t>
            </w:r>
          </w:p>
        </w:tc>
        <w:tc>
          <w:tcPr>
            <w:tcW w:w="1046" w:type="dxa"/>
            <w:tcBorders>
              <w:top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0,61</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0,6</w:t>
            </w:r>
          </w:p>
        </w:tc>
        <w:tc>
          <w:tcPr>
            <w:tcW w:w="1021" w:type="dxa"/>
            <w:tcBorders>
              <w:top w:val="single" w:sz="4" w:space="0" w:color="000000"/>
              <w:bottom w:val="single" w:sz="4" w:space="0" w:color="000000"/>
            </w:tcBorders>
            <w:shd w:val="clear" w:color="auto" w:fill="auto"/>
            <w:vAlign w:val="center"/>
          </w:tcPr>
          <w:p w:rsidR="00B5461C" w:rsidRDefault="00B5461C" w:rsidP="00B5461C">
            <w:pPr>
              <w:jc w:val="center"/>
              <w:rPr>
                <w:color w:val="000000"/>
              </w:rPr>
            </w:pPr>
            <w:r>
              <w:rPr>
                <w:color w:val="000000"/>
              </w:rPr>
              <w:t>0,59</w:t>
            </w:r>
          </w:p>
        </w:tc>
        <w:tc>
          <w:tcPr>
            <w:tcW w:w="963"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0,58</w:t>
            </w:r>
          </w:p>
        </w:tc>
        <w:tc>
          <w:tcPr>
            <w:tcW w:w="99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0,58</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0,58</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0,58</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0,58</w:t>
            </w:r>
          </w:p>
        </w:tc>
        <w:tc>
          <w:tcPr>
            <w:tcW w:w="113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0,58</w:t>
            </w:r>
          </w:p>
        </w:tc>
        <w:tc>
          <w:tcPr>
            <w:tcW w:w="994"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0,58</w:t>
            </w:r>
          </w:p>
        </w:tc>
      </w:tr>
      <w:tr w:rsidR="00B5461C" w:rsidTr="00910F22">
        <w:trPr>
          <w:trHeight w:val="630"/>
        </w:trPr>
        <w:tc>
          <w:tcPr>
            <w:tcW w:w="445"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widowControl w:val="0"/>
              <w:jc w:val="center"/>
            </w:pPr>
            <w:r>
              <w:t>6</w:t>
            </w:r>
          </w:p>
        </w:tc>
        <w:tc>
          <w:tcPr>
            <w:tcW w:w="4261" w:type="dxa"/>
            <w:tcBorders>
              <w:bottom w:val="single" w:sz="4" w:space="0" w:color="000000"/>
              <w:right w:val="single" w:sz="4" w:space="0" w:color="000000"/>
            </w:tcBorders>
            <w:shd w:val="clear" w:color="auto" w:fill="auto"/>
            <w:vAlign w:val="center"/>
          </w:tcPr>
          <w:p w:rsidR="00B5461C" w:rsidRDefault="00B5461C" w:rsidP="00B5461C">
            <w:pPr>
              <w:widowControl w:val="0"/>
            </w:pPr>
            <w:r>
              <w:t>Кол-во прекращений работы системы канализации на 1 км сетей</w:t>
            </w:r>
          </w:p>
        </w:tc>
        <w:tc>
          <w:tcPr>
            <w:tcW w:w="1046" w:type="dxa"/>
            <w:tcBorders>
              <w:top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3</w:t>
            </w:r>
          </w:p>
        </w:tc>
        <w:tc>
          <w:tcPr>
            <w:tcW w:w="1135"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3</w:t>
            </w:r>
          </w:p>
        </w:tc>
        <w:tc>
          <w:tcPr>
            <w:tcW w:w="1021"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3</w:t>
            </w:r>
          </w:p>
        </w:tc>
        <w:tc>
          <w:tcPr>
            <w:tcW w:w="96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2</w:t>
            </w:r>
          </w:p>
        </w:tc>
        <w:tc>
          <w:tcPr>
            <w:tcW w:w="99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2</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2</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1</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1</w:t>
            </w:r>
          </w:p>
        </w:tc>
        <w:tc>
          <w:tcPr>
            <w:tcW w:w="113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w:t>
            </w:r>
          </w:p>
        </w:tc>
        <w:tc>
          <w:tcPr>
            <w:tcW w:w="994"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w:t>
            </w:r>
          </w:p>
        </w:tc>
      </w:tr>
      <w:tr w:rsidR="00B5461C" w:rsidTr="00910F22">
        <w:trPr>
          <w:trHeight w:val="315"/>
        </w:trPr>
        <w:tc>
          <w:tcPr>
            <w:tcW w:w="445"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widowControl w:val="0"/>
              <w:jc w:val="center"/>
            </w:pPr>
            <w:r>
              <w:t> 7</w:t>
            </w:r>
          </w:p>
        </w:tc>
        <w:tc>
          <w:tcPr>
            <w:tcW w:w="4261" w:type="dxa"/>
            <w:tcBorders>
              <w:bottom w:val="single" w:sz="4" w:space="0" w:color="000000"/>
              <w:right w:val="single" w:sz="4" w:space="0" w:color="000000"/>
            </w:tcBorders>
            <w:shd w:val="clear" w:color="auto" w:fill="auto"/>
            <w:vAlign w:val="center"/>
          </w:tcPr>
          <w:p w:rsidR="00B5461C" w:rsidRDefault="00B5461C" w:rsidP="00B5461C">
            <w:pPr>
              <w:widowControl w:val="0"/>
            </w:pPr>
            <w:r>
              <w:t>Износ сетей, %</w:t>
            </w:r>
          </w:p>
        </w:tc>
        <w:tc>
          <w:tcPr>
            <w:tcW w:w="1046" w:type="dxa"/>
            <w:tcBorders>
              <w:top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90</w:t>
            </w:r>
          </w:p>
        </w:tc>
        <w:tc>
          <w:tcPr>
            <w:tcW w:w="1135"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85</w:t>
            </w:r>
          </w:p>
        </w:tc>
        <w:tc>
          <w:tcPr>
            <w:tcW w:w="1021"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80</w:t>
            </w:r>
          </w:p>
        </w:tc>
        <w:tc>
          <w:tcPr>
            <w:tcW w:w="96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75</w:t>
            </w:r>
          </w:p>
        </w:tc>
        <w:tc>
          <w:tcPr>
            <w:tcW w:w="99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70</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65</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60</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55</w:t>
            </w:r>
          </w:p>
        </w:tc>
        <w:tc>
          <w:tcPr>
            <w:tcW w:w="113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50</w:t>
            </w:r>
          </w:p>
        </w:tc>
        <w:tc>
          <w:tcPr>
            <w:tcW w:w="994"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45</w:t>
            </w:r>
          </w:p>
        </w:tc>
      </w:tr>
      <w:tr w:rsidR="00B5461C" w:rsidTr="00910F22">
        <w:trPr>
          <w:trHeight w:val="630"/>
        </w:trPr>
        <w:tc>
          <w:tcPr>
            <w:tcW w:w="445"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widowControl w:val="0"/>
              <w:jc w:val="center"/>
            </w:pPr>
            <w:r>
              <w:t>8</w:t>
            </w:r>
          </w:p>
        </w:tc>
        <w:tc>
          <w:tcPr>
            <w:tcW w:w="4261" w:type="dxa"/>
            <w:tcBorders>
              <w:bottom w:val="single" w:sz="4" w:space="0" w:color="000000"/>
              <w:right w:val="single" w:sz="4" w:space="0" w:color="000000"/>
            </w:tcBorders>
            <w:shd w:val="clear" w:color="auto" w:fill="auto"/>
            <w:vAlign w:val="center"/>
          </w:tcPr>
          <w:p w:rsidR="00B5461C" w:rsidRDefault="00B5461C" w:rsidP="00B5461C">
            <w:pPr>
              <w:widowControl w:val="0"/>
            </w:pPr>
            <w:r>
              <w:t xml:space="preserve">Кол-во проб очищенных стоков, не соответствующих </w:t>
            </w:r>
            <w:r>
              <w:rPr>
                <w:color w:val="000000"/>
                <w:sz w:val="26"/>
                <w:szCs w:val="26"/>
              </w:rPr>
              <w:t xml:space="preserve">СанПиН </w:t>
            </w:r>
            <w:r>
              <w:rPr>
                <w:sz w:val="26"/>
                <w:szCs w:val="26"/>
              </w:rPr>
              <w:t>1.2.3685-21</w:t>
            </w:r>
          </w:p>
        </w:tc>
        <w:tc>
          <w:tcPr>
            <w:tcW w:w="1046" w:type="dxa"/>
            <w:tcBorders>
              <w:top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8</w:t>
            </w:r>
          </w:p>
        </w:tc>
        <w:tc>
          <w:tcPr>
            <w:tcW w:w="1135" w:type="dxa"/>
            <w:tcBorders>
              <w:left w:val="single" w:sz="4" w:space="0" w:color="000000"/>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8</w:t>
            </w:r>
          </w:p>
        </w:tc>
        <w:tc>
          <w:tcPr>
            <w:tcW w:w="1021"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8</w:t>
            </w:r>
          </w:p>
        </w:tc>
        <w:tc>
          <w:tcPr>
            <w:tcW w:w="96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4</w:t>
            </w:r>
          </w:p>
        </w:tc>
        <w:tc>
          <w:tcPr>
            <w:tcW w:w="99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4</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1</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1</w:t>
            </w:r>
          </w:p>
        </w:tc>
        <w:tc>
          <w:tcPr>
            <w:tcW w:w="992"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w:t>
            </w:r>
          </w:p>
        </w:tc>
        <w:tc>
          <w:tcPr>
            <w:tcW w:w="1133"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w:t>
            </w:r>
          </w:p>
        </w:tc>
        <w:tc>
          <w:tcPr>
            <w:tcW w:w="994" w:type="dxa"/>
            <w:tcBorders>
              <w:bottom w:val="single" w:sz="4" w:space="0" w:color="000000"/>
              <w:right w:val="single" w:sz="4" w:space="0" w:color="000000"/>
            </w:tcBorders>
            <w:shd w:val="clear" w:color="auto" w:fill="auto"/>
            <w:vAlign w:val="center"/>
          </w:tcPr>
          <w:p w:rsidR="00B5461C" w:rsidRDefault="00B5461C" w:rsidP="00B5461C">
            <w:pPr>
              <w:jc w:val="center"/>
              <w:rPr>
                <w:color w:val="000000"/>
              </w:rPr>
            </w:pPr>
            <w:r>
              <w:rPr>
                <w:color w:val="000000"/>
              </w:rPr>
              <w:t>0</w:t>
            </w:r>
          </w:p>
        </w:tc>
      </w:tr>
    </w:tbl>
    <w:p w:rsidR="001F1DA1" w:rsidRDefault="001F1DA1" w:rsidP="001F1DA1">
      <w:pPr>
        <w:rPr>
          <w:sz w:val="26"/>
          <w:szCs w:val="26"/>
        </w:rPr>
      </w:pPr>
    </w:p>
    <w:p w:rsidR="001F1DA1" w:rsidRDefault="001F1DA1" w:rsidP="001F1DA1">
      <w:pPr>
        <w:rPr>
          <w:sz w:val="26"/>
          <w:szCs w:val="26"/>
        </w:rPr>
      </w:pPr>
    </w:p>
    <w:p w:rsidR="001F1DA1" w:rsidRDefault="001F1DA1" w:rsidP="001F1DA1">
      <w:pPr>
        <w:pStyle w:val="a4"/>
        <w:tabs>
          <w:tab w:val="left" w:pos="949"/>
          <w:tab w:val="left" w:pos="3624"/>
        </w:tabs>
        <w:spacing w:before="120" w:after="120"/>
        <w:ind w:left="391"/>
        <w:contextualSpacing w:val="0"/>
        <w:jc w:val="center"/>
        <w:rPr>
          <w:sz w:val="26"/>
          <w:szCs w:val="26"/>
        </w:rPr>
      </w:pPr>
      <w:r>
        <w:rPr>
          <w:sz w:val="26"/>
          <w:szCs w:val="26"/>
        </w:rPr>
        <w:t xml:space="preserve">Таблица 17.3.1. Затраты на реализацию мероприятий схемы водоотведения </w:t>
      </w:r>
      <w:r w:rsidR="00381F68">
        <w:rPr>
          <w:sz w:val="26"/>
          <w:szCs w:val="26"/>
        </w:rPr>
        <w:t>Шунген</w:t>
      </w:r>
      <w:r>
        <w:rPr>
          <w:sz w:val="26"/>
          <w:szCs w:val="26"/>
        </w:rPr>
        <w:t>ского сельского поселения.</w:t>
      </w:r>
    </w:p>
    <w:tbl>
      <w:tblPr>
        <w:tblStyle w:val="a3"/>
        <w:tblW w:w="15579" w:type="dxa"/>
        <w:tblLayout w:type="fixed"/>
        <w:tblCellMar>
          <w:left w:w="28" w:type="dxa"/>
          <w:right w:w="28" w:type="dxa"/>
        </w:tblCellMar>
        <w:tblLook w:val="04A0" w:firstRow="1" w:lastRow="0" w:firstColumn="1" w:lastColumn="0" w:noHBand="0" w:noVBand="1"/>
      </w:tblPr>
      <w:tblGrid>
        <w:gridCol w:w="3964"/>
        <w:gridCol w:w="1506"/>
        <w:gridCol w:w="904"/>
        <w:gridCol w:w="983"/>
        <w:gridCol w:w="1055"/>
        <w:gridCol w:w="992"/>
        <w:gridCol w:w="992"/>
        <w:gridCol w:w="1076"/>
        <w:gridCol w:w="1040"/>
        <w:gridCol w:w="992"/>
        <w:gridCol w:w="922"/>
        <w:gridCol w:w="1153"/>
      </w:tblGrid>
      <w:tr w:rsidR="00BC62B4" w:rsidTr="00B6040B">
        <w:tc>
          <w:tcPr>
            <w:tcW w:w="3964" w:type="dxa"/>
            <w:vMerge w:val="restart"/>
            <w:vAlign w:val="center"/>
          </w:tcPr>
          <w:p w:rsidR="00BC62B4" w:rsidRDefault="00BC62B4" w:rsidP="001F1DA1">
            <w:pPr>
              <w:pStyle w:val="a4"/>
              <w:tabs>
                <w:tab w:val="left" w:pos="949"/>
                <w:tab w:val="left" w:pos="3624"/>
              </w:tabs>
              <w:ind w:left="0"/>
              <w:contextualSpacing w:val="0"/>
              <w:jc w:val="center"/>
            </w:pPr>
            <w:r>
              <w:t>Наименование мероприятий</w:t>
            </w:r>
          </w:p>
        </w:tc>
        <w:tc>
          <w:tcPr>
            <w:tcW w:w="1506" w:type="dxa"/>
            <w:vMerge w:val="restart"/>
          </w:tcPr>
          <w:p w:rsidR="00BC62B4" w:rsidRDefault="00BC62B4" w:rsidP="001F1DA1">
            <w:pPr>
              <w:pStyle w:val="a4"/>
              <w:tabs>
                <w:tab w:val="left" w:pos="949"/>
                <w:tab w:val="left" w:pos="3624"/>
              </w:tabs>
              <w:ind w:left="0"/>
              <w:contextualSpacing w:val="0"/>
              <w:jc w:val="center"/>
            </w:pPr>
            <w:r>
              <w:t>Всего затрат, тыс. руб.</w:t>
            </w:r>
          </w:p>
        </w:tc>
        <w:tc>
          <w:tcPr>
            <w:tcW w:w="10109" w:type="dxa"/>
            <w:gridSpan w:val="10"/>
          </w:tcPr>
          <w:p w:rsidR="00BC62B4" w:rsidRDefault="00BC62B4" w:rsidP="001F1DA1">
            <w:pPr>
              <w:jc w:val="center"/>
              <w:rPr>
                <w:color w:val="000000"/>
              </w:rPr>
            </w:pPr>
            <w:r>
              <w:rPr>
                <w:color w:val="000000"/>
              </w:rPr>
              <w:t>в том числе по годам схемы водоотведения</w:t>
            </w:r>
          </w:p>
        </w:tc>
      </w:tr>
      <w:tr w:rsidR="003207FE" w:rsidTr="003207FE">
        <w:trPr>
          <w:trHeight w:val="272"/>
        </w:trPr>
        <w:tc>
          <w:tcPr>
            <w:tcW w:w="3964" w:type="dxa"/>
            <w:vMerge/>
          </w:tcPr>
          <w:p w:rsidR="003207FE" w:rsidRDefault="003207FE" w:rsidP="001F1DA1">
            <w:pPr>
              <w:pStyle w:val="a4"/>
              <w:tabs>
                <w:tab w:val="left" w:pos="0"/>
                <w:tab w:val="left" w:pos="949"/>
              </w:tabs>
              <w:ind w:left="0"/>
              <w:contextualSpacing w:val="0"/>
              <w:jc w:val="center"/>
            </w:pPr>
          </w:p>
        </w:tc>
        <w:tc>
          <w:tcPr>
            <w:tcW w:w="1506" w:type="dxa"/>
            <w:vMerge/>
          </w:tcPr>
          <w:p w:rsidR="003207FE" w:rsidRDefault="003207FE" w:rsidP="001F1DA1">
            <w:pPr>
              <w:pStyle w:val="a4"/>
              <w:tabs>
                <w:tab w:val="left" w:pos="949"/>
                <w:tab w:val="left" w:pos="3624"/>
              </w:tabs>
              <w:ind w:left="0"/>
              <w:contextualSpacing w:val="0"/>
              <w:jc w:val="center"/>
            </w:pPr>
          </w:p>
        </w:tc>
        <w:tc>
          <w:tcPr>
            <w:tcW w:w="904" w:type="dxa"/>
          </w:tcPr>
          <w:p w:rsidR="003207FE" w:rsidRDefault="003207FE" w:rsidP="001F1DA1">
            <w:pPr>
              <w:jc w:val="center"/>
              <w:rPr>
                <w:color w:val="000000"/>
              </w:rPr>
            </w:pPr>
            <w:r>
              <w:rPr>
                <w:color w:val="000000"/>
              </w:rPr>
              <w:t>2024г.</w:t>
            </w:r>
          </w:p>
        </w:tc>
        <w:tc>
          <w:tcPr>
            <w:tcW w:w="983" w:type="dxa"/>
            <w:vAlign w:val="center"/>
          </w:tcPr>
          <w:p w:rsidR="003207FE" w:rsidRDefault="003207FE" w:rsidP="001F1DA1">
            <w:pPr>
              <w:jc w:val="center"/>
              <w:rPr>
                <w:color w:val="000000"/>
              </w:rPr>
            </w:pPr>
            <w:r>
              <w:rPr>
                <w:color w:val="000000"/>
              </w:rPr>
              <w:t>2025 г.</w:t>
            </w:r>
          </w:p>
        </w:tc>
        <w:tc>
          <w:tcPr>
            <w:tcW w:w="1055" w:type="dxa"/>
            <w:vAlign w:val="center"/>
          </w:tcPr>
          <w:p w:rsidR="003207FE" w:rsidRDefault="003207FE" w:rsidP="001F1DA1">
            <w:pPr>
              <w:jc w:val="center"/>
              <w:rPr>
                <w:color w:val="000000"/>
              </w:rPr>
            </w:pPr>
            <w:r>
              <w:rPr>
                <w:color w:val="000000"/>
              </w:rPr>
              <w:t>2026 г.</w:t>
            </w:r>
          </w:p>
        </w:tc>
        <w:tc>
          <w:tcPr>
            <w:tcW w:w="992" w:type="dxa"/>
            <w:vAlign w:val="center"/>
          </w:tcPr>
          <w:p w:rsidR="003207FE" w:rsidRDefault="003207FE" w:rsidP="001F1DA1">
            <w:pPr>
              <w:jc w:val="center"/>
              <w:rPr>
                <w:color w:val="000000"/>
              </w:rPr>
            </w:pPr>
            <w:r>
              <w:rPr>
                <w:color w:val="000000"/>
              </w:rPr>
              <w:t>2027 г.</w:t>
            </w:r>
          </w:p>
        </w:tc>
        <w:tc>
          <w:tcPr>
            <w:tcW w:w="992" w:type="dxa"/>
            <w:vAlign w:val="center"/>
          </w:tcPr>
          <w:p w:rsidR="003207FE" w:rsidRDefault="003207FE" w:rsidP="001F1DA1">
            <w:pPr>
              <w:jc w:val="center"/>
              <w:rPr>
                <w:color w:val="000000"/>
              </w:rPr>
            </w:pPr>
            <w:r>
              <w:rPr>
                <w:color w:val="000000"/>
              </w:rPr>
              <w:t>2028 г.</w:t>
            </w:r>
          </w:p>
        </w:tc>
        <w:tc>
          <w:tcPr>
            <w:tcW w:w="1076" w:type="dxa"/>
            <w:vAlign w:val="center"/>
          </w:tcPr>
          <w:p w:rsidR="003207FE" w:rsidRDefault="003207FE" w:rsidP="001F1DA1">
            <w:pPr>
              <w:jc w:val="center"/>
              <w:rPr>
                <w:color w:val="000000"/>
              </w:rPr>
            </w:pPr>
            <w:r>
              <w:rPr>
                <w:color w:val="000000"/>
              </w:rPr>
              <w:t>2029 г.</w:t>
            </w:r>
          </w:p>
        </w:tc>
        <w:tc>
          <w:tcPr>
            <w:tcW w:w="1040" w:type="dxa"/>
            <w:vAlign w:val="center"/>
          </w:tcPr>
          <w:p w:rsidR="003207FE" w:rsidRDefault="003207FE" w:rsidP="001F1DA1">
            <w:pPr>
              <w:jc w:val="center"/>
              <w:rPr>
                <w:color w:val="000000"/>
              </w:rPr>
            </w:pPr>
            <w:r>
              <w:rPr>
                <w:color w:val="000000"/>
              </w:rPr>
              <w:t>2030 г.</w:t>
            </w:r>
          </w:p>
        </w:tc>
        <w:tc>
          <w:tcPr>
            <w:tcW w:w="992" w:type="dxa"/>
            <w:vAlign w:val="center"/>
          </w:tcPr>
          <w:p w:rsidR="003207FE" w:rsidRDefault="003207FE" w:rsidP="001F1DA1">
            <w:pPr>
              <w:jc w:val="center"/>
              <w:rPr>
                <w:color w:val="000000"/>
              </w:rPr>
            </w:pPr>
            <w:r>
              <w:rPr>
                <w:color w:val="000000"/>
              </w:rPr>
              <w:t>2031 г.</w:t>
            </w:r>
          </w:p>
        </w:tc>
        <w:tc>
          <w:tcPr>
            <w:tcW w:w="922" w:type="dxa"/>
            <w:vAlign w:val="center"/>
          </w:tcPr>
          <w:p w:rsidR="003207FE" w:rsidRDefault="003207FE" w:rsidP="001F1DA1">
            <w:pPr>
              <w:jc w:val="center"/>
              <w:rPr>
                <w:color w:val="000000"/>
              </w:rPr>
            </w:pPr>
            <w:r>
              <w:rPr>
                <w:color w:val="000000"/>
              </w:rPr>
              <w:t>2032 г.</w:t>
            </w:r>
          </w:p>
        </w:tc>
        <w:tc>
          <w:tcPr>
            <w:tcW w:w="1153" w:type="dxa"/>
            <w:vAlign w:val="center"/>
          </w:tcPr>
          <w:p w:rsidR="003207FE" w:rsidRDefault="003207FE" w:rsidP="001F1DA1">
            <w:pPr>
              <w:jc w:val="center"/>
              <w:rPr>
                <w:color w:val="000000"/>
              </w:rPr>
            </w:pPr>
            <w:r>
              <w:rPr>
                <w:color w:val="000000"/>
              </w:rPr>
              <w:t>2033 г.</w:t>
            </w:r>
          </w:p>
        </w:tc>
      </w:tr>
      <w:tr w:rsidR="003D29E5" w:rsidTr="00631264">
        <w:tc>
          <w:tcPr>
            <w:tcW w:w="3964" w:type="dxa"/>
            <w:vAlign w:val="bottom"/>
          </w:tcPr>
          <w:p w:rsidR="003D29E5" w:rsidRDefault="003D29E5" w:rsidP="003D29E5">
            <w:pPr>
              <w:rPr>
                <w:color w:val="000000"/>
              </w:rPr>
            </w:pPr>
            <w:r>
              <w:rPr>
                <w:color w:val="000000"/>
              </w:rPr>
              <w:t>реконструкция ОСК в с. Шунга</w:t>
            </w:r>
          </w:p>
        </w:tc>
        <w:tc>
          <w:tcPr>
            <w:tcW w:w="1506" w:type="dxa"/>
            <w:vAlign w:val="center"/>
          </w:tcPr>
          <w:p w:rsidR="003D29E5" w:rsidRDefault="003D29E5" w:rsidP="003D29E5">
            <w:pPr>
              <w:jc w:val="center"/>
              <w:rPr>
                <w:color w:val="000000"/>
              </w:rPr>
            </w:pPr>
            <w:r>
              <w:rPr>
                <w:color w:val="000000"/>
              </w:rPr>
              <w:t>6170,1</w:t>
            </w:r>
          </w:p>
        </w:tc>
        <w:tc>
          <w:tcPr>
            <w:tcW w:w="904" w:type="dxa"/>
            <w:vAlign w:val="center"/>
          </w:tcPr>
          <w:p w:rsidR="003D29E5" w:rsidRDefault="003D29E5" w:rsidP="003D29E5">
            <w:pPr>
              <w:jc w:val="center"/>
              <w:rPr>
                <w:color w:val="000000"/>
              </w:rPr>
            </w:pPr>
            <w:r>
              <w:rPr>
                <w:color w:val="000000"/>
              </w:rPr>
              <w:t> </w:t>
            </w:r>
          </w:p>
        </w:tc>
        <w:tc>
          <w:tcPr>
            <w:tcW w:w="983" w:type="dxa"/>
            <w:vAlign w:val="center"/>
          </w:tcPr>
          <w:p w:rsidR="003D29E5" w:rsidRDefault="003D29E5" w:rsidP="003D29E5">
            <w:pPr>
              <w:jc w:val="center"/>
              <w:rPr>
                <w:color w:val="000000"/>
              </w:rPr>
            </w:pPr>
            <w:r>
              <w:rPr>
                <w:color w:val="000000"/>
              </w:rPr>
              <w:t>617,0</w:t>
            </w:r>
          </w:p>
        </w:tc>
        <w:tc>
          <w:tcPr>
            <w:tcW w:w="1055" w:type="dxa"/>
            <w:vAlign w:val="center"/>
          </w:tcPr>
          <w:p w:rsidR="003D29E5" w:rsidRDefault="003D29E5" w:rsidP="003D29E5">
            <w:pPr>
              <w:jc w:val="center"/>
              <w:rPr>
                <w:color w:val="000000"/>
              </w:rPr>
            </w:pPr>
            <w:r>
              <w:rPr>
                <w:color w:val="000000"/>
              </w:rPr>
              <w:t>5553,1</w:t>
            </w:r>
          </w:p>
        </w:tc>
        <w:tc>
          <w:tcPr>
            <w:tcW w:w="992" w:type="dxa"/>
            <w:vAlign w:val="center"/>
          </w:tcPr>
          <w:p w:rsidR="003D29E5" w:rsidRDefault="003D29E5" w:rsidP="003D29E5">
            <w:pPr>
              <w:jc w:val="center"/>
              <w:rPr>
                <w:color w:val="000000"/>
              </w:rPr>
            </w:pPr>
            <w:r>
              <w:rPr>
                <w:color w:val="000000"/>
              </w:rPr>
              <w:t> </w:t>
            </w:r>
          </w:p>
        </w:tc>
        <w:tc>
          <w:tcPr>
            <w:tcW w:w="992" w:type="dxa"/>
            <w:vAlign w:val="center"/>
          </w:tcPr>
          <w:p w:rsidR="003D29E5" w:rsidRDefault="003D29E5" w:rsidP="003D29E5">
            <w:pPr>
              <w:jc w:val="center"/>
              <w:rPr>
                <w:color w:val="000000"/>
              </w:rPr>
            </w:pPr>
            <w:r>
              <w:rPr>
                <w:color w:val="000000"/>
              </w:rPr>
              <w:t> </w:t>
            </w:r>
          </w:p>
        </w:tc>
        <w:tc>
          <w:tcPr>
            <w:tcW w:w="1076" w:type="dxa"/>
            <w:vAlign w:val="center"/>
          </w:tcPr>
          <w:p w:rsidR="003D29E5" w:rsidRDefault="003D29E5" w:rsidP="003D29E5">
            <w:pPr>
              <w:jc w:val="center"/>
              <w:rPr>
                <w:color w:val="000000"/>
              </w:rPr>
            </w:pPr>
            <w:r>
              <w:rPr>
                <w:color w:val="000000"/>
              </w:rPr>
              <w:t> </w:t>
            </w:r>
          </w:p>
        </w:tc>
        <w:tc>
          <w:tcPr>
            <w:tcW w:w="1040" w:type="dxa"/>
            <w:vAlign w:val="center"/>
          </w:tcPr>
          <w:p w:rsidR="003D29E5" w:rsidRDefault="003D29E5" w:rsidP="003D29E5">
            <w:pPr>
              <w:jc w:val="center"/>
              <w:rPr>
                <w:color w:val="000000"/>
              </w:rPr>
            </w:pPr>
            <w:r>
              <w:rPr>
                <w:color w:val="000000"/>
              </w:rPr>
              <w:t> </w:t>
            </w:r>
          </w:p>
        </w:tc>
        <w:tc>
          <w:tcPr>
            <w:tcW w:w="992" w:type="dxa"/>
            <w:vAlign w:val="center"/>
          </w:tcPr>
          <w:p w:rsidR="003D29E5" w:rsidRDefault="003D29E5" w:rsidP="003D29E5">
            <w:pPr>
              <w:jc w:val="center"/>
              <w:rPr>
                <w:color w:val="000000"/>
              </w:rPr>
            </w:pPr>
            <w:r>
              <w:rPr>
                <w:color w:val="000000"/>
              </w:rPr>
              <w:t> </w:t>
            </w:r>
          </w:p>
        </w:tc>
        <w:tc>
          <w:tcPr>
            <w:tcW w:w="922" w:type="dxa"/>
            <w:vAlign w:val="center"/>
          </w:tcPr>
          <w:p w:rsidR="003D29E5" w:rsidRDefault="003D29E5" w:rsidP="003D29E5">
            <w:pPr>
              <w:jc w:val="center"/>
              <w:rPr>
                <w:color w:val="000000"/>
              </w:rPr>
            </w:pPr>
            <w:r>
              <w:rPr>
                <w:color w:val="000000"/>
              </w:rPr>
              <w:t> </w:t>
            </w:r>
          </w:p>
        </w:tc>
        <w:tc>
          <w:tcPr>
            <w:tcW w:w="1153" w:type="dxa"/>
            <w:vAlign w:val="center"/>
          </w:tcPr>
          <w:p w:rsidR="003D29E5" w:rsidRDefault="003D29E5" w:rsidP="003D29E5">
            <w:pPr>
              <w:jc w:val="center"/>
              <w:rPr>
                <w:color w:val="000000"/>
              </w:rPr>
            </w:pPr>
            <w:r>
              <w:rPr>
                <w:color w:val="000000"/>
              </w:rPr>
              <w:t> </w:t>
            </w:r>
          </w:p>
        </w:tc>
      </w:tr>
      <w:tr w:rsidR="003D29E5" w:rsidTr="00631264">
        <w:tc>
          <w:tcPr>
            <w:tcW w:w="3964" w:type="dxa"/>
            <w:vAlign w:val="bottom"/>
          </w:tcPr>
          <w:p w:rsidR="003D29E5" w:rsidRDefault="003D29E5" w:rsidP="003D29E5">
            <w:pPr>
              <w:rPr>
                <w:color w:val="000000"/>
              </w:rPr>
            </w:pPr>
            <w:r>
              <w:rPr>
                <w:color w:val="000000"/>
              </w:rPr>
              <w:t>реконструкция ОСК в с. Яковлевское</w:t>
            </w:r>
          </w:p>
        </w:tc>
        <w:tc>
          <w:tcPr>
            <w:tcW w:w="1506" w:type="dxa"/>
            <w:vAlign w:val="center"/>
          </w:tcPr>
          <w:p w:rsidR="003D29E5" w:rsidRDefault="003D29E5" w:rsidP="003D29E5">
            <w:pPr>
              <w:jc w:val="center"/>
              <w:rPr>
                <w:color w:val="000000"/>
              </w:rPr>
            </w:pPr>
            <w:r>
              <w:rPr>
                <w:color w:val="000000"/>
              </w:rPr>
              <w:t>6478,6</w:t>
            </w:r>
          </w:p>
        </w:tc>
        <w:tc>
          <w:tcPr>
            <w:tcW w:w="904" w:type="dxa"/>
            <w:vAlign w:val="center"/>
          </w:tcPr>
          <w:p w:rsidR="003D29E5" w:rsidRDefault="003D29E5" w:rsidP="003D29E5">
            <w:pPr>
              <w:jc w:val="center"/>
              <w:rPr>
                <w:color w:val="000000"/>
              </w:rPr>
            </w:pPr>
            <w:r>
              <w:rPr>
                <w:color w:val="000000"/>
              </w:rPr>
              <w:t> </w:t>
            </w:r>
          </w:p>
        </w:tc>
        <w:tc>
          <w:tcPr>
            <w:tcW w:w="983" w:type="dxa"/>
            <w:vAlign w:val="center"/>
          </w:tcPr>
          <w:p w:rsidR="003D29E5" w:rsidRDefault="003D29E5" w:rsidP="003D29E5">
            <w:pPr>
              <w:jc w:val="center"/>
              <w:rPr>
                <w:color w:val="000000"/>
              </w:rPr>
            </w:pPr>
            <w:r>
              <w:rPr>
                <w:color w:val="000000"/>
              </w:rPr>
              <w:t> </w:t>
            </w:r>
          </w:p>
        </w:tc>
        <w:tc>
          <w:tcPr>
            <w:tcW w:w="1055" w:type="dxa"/>
            <w:vAlign w:val="center"/>
          </w:tcPr>
          <w:p w:rsidR="003D29E5" w:rsidRDefault="003D29E5" w:rsidP="003D29E5">
            <w:pPr>
              <w:jc w:val="center"/>
              <w:rPr>
                <w:color w:val="000000"/>
              </w:rPr>
            </w:pPr>
            <w:r>
              <w:rPr>
                <w:color w:val="000000"/>
              </w:rPr>
              <w:t>647,9</w:t>
            </w:r>
          </w:p>
        </w:tc>
        <w:tc>
          <w:tcPr>
            <w:tcW w:w="992" w:type="dxa"/>
            <w:vAlign w:val="center"/>
          </w:tcPr>
          <w:p w:rsidR="003D29E5" w:rsidRDefault="003D29E5" w:rsidP="003D29E5">
            <w:pPr>
              <w:jc w:val="center"/>
              <w:rPr>
                <w:color w:val="000000"/>
              </w:rPr>
            </w:pPr>
            <w:r>
              <w:rPr>
                <w:color w:val="000000"/>
              </w:rPr>
              <w:t>5830,8</w:t>
            </w:r>
          </w:p>
        </w:tc>
        <w:tc>
          <w:tcPr>
            <w:tcW w:w="992" w:type="dxa"/>
            <w:vAlign w:val="center"/>
          </w:tcPr>
          <w:p w:rsidR="003D29E5" w:rsidRDefault="003D29E5" w:rsidP="003D29E5">
            <w:pPr>
              <w:jc w:val="center"/>
              <w:rPr>
                <w:color w:val="000000"/>
              </w:rPr>
            </w:pPr>
            <w:r>
              <w:rPr>
                <w:color w:val="000000"/>
              </w:rPr>
              <w:t> </w:t>
            </w:r>
          </w:p>
        </w:tc>
        <w:tc>
          <w:tcPr>
            <w:tcW w:w="1076" w:type="dxa"/>
            <w:vAlign w:val="center"/>
          </w:tcPr>
          <w:p w:rsidR="003D29E5" w:rsidRDefault="003D29E5" w:rsidP="003D29E5">
            <w:pPr>
              <w:jc w:val="center"/>
              <w:rPr>
                <w:color w:val="000000"/>
              </w:rPr>
            </w:pPr>
            <w:r>
              <w:rPr>
                <w:color w:val="000000"/>
              </w:rPr>
              <w:t> </w:t>
            </w:r>
          </w:p>
        </w:tc>
        <w:tc>
          <w:tcPr>
            <w:tcW w:w="1040" w:type="dxa"/>
            <w:vAlign w:val="center"/>
          </w:tcPr>
          <w:p w:rsidR="003D29E5" w:rsidRDefault="003D29E5" w:rsidP="003D29E5">
            <w:pPr>
              <w:jc w:val="center"/>
              <w:rPr>
                <w:color w:val="000000"/>
              </w:rPr>
            </w:pPr>
            <w:r>
              <w:rPr>
                <w:color w:val="000000"/>
              </w:rPr>
              <w:t> </w:t>
            </w:r>
          </w:p>
        </w:tc>
        <w:tc>
          <w:tcPr>
            <w:tcW w:w="992" w:type="dxa"/>
            <w:vAlign w:val="center"/>
          </w:tcPr>
          <w:p w:rsidR="003D29E5" w:rsidRDefault="003D29E5" w:rsidP="003D29E5">
            <w:pPr>
              <w:jc w:val="center"/>
              <w:rPr>
                <w:color w:val="000000"/>
              </w:rPr>
            </w:pPr>
            <w:r>
              <w:rPr>
                <w:color w:val="000000"/>
              </w:rPr>
              <w:t> </w:t>
            </w:r>
          </w:p>
        </w:tc>
        <w:tc>
          <w:tcPr>
            <w:tcW w:w="922" w:type="dxa"/>
            <w:vAlign w:val="center"/>
          </w:tcPr>
          <w:p w:rsidR="003D29E5" w:rsidRDefault="003D29E5" w:rsidP="003D29E5">
            <w:pPr>
              <w:jc w:val="center"/>
              <w:rPr>
                <w:color w:val="000000"/>
              </w:rPr>
            </w:pPr>
            <w:r>
              <w:rPr>
                <w:color w:val="000000"/>
              </w:rPr>
              <w:t> </w:t>
            </w:r>
          </w:p>
        </w:tc>
        <w:tc>
          <w:tcPr>
            <w:tcW w:w="1153" w:type="dxa"/>
            <w:vAlign w:val="center"/>
          </w:tcPr>
          <w:p w:rsidR="003D29E5" w:rsidRDefault="003D29E5" w:rsidP="003D29E5">
            <w:pPr>
              <w:jc w:val="center"/>
              <w:rPr>
                <w:color w:val="000000"/>
              </w:rPr>
            </w:pPr>
            <w:r>
              <w:rPr>
                <w:color w:val="000000"/>
              </w:rPr>
              <w:t> </w:t>
            </w:r>
          </w:p>
        </w:tc>
      </w:tr>
      <w:tr w:rsidR="003D29E5" w:rsidTr="00631264">
        <w:tc>
          <w:tcPr>
            <w:tcW w:w="3964" w:type="dxa"/>
            <w:vAlign w:val="bottom"/>
          </w:tcPr>
          <w:p w:rsidR="003D29E5" w:rsidRDefault="003D29E5" w:rsidP="003D29E5">
            <w:pPr>
              <w:rPr>
                <w:color w:val="000000"/>
              </w:rPr>
            </w:pPr>
            <w:r>
              <w:rPr>
                <w:color w:val="000000"/>
              </w:rPr>
              <w:t>реконструкция ОСК в с. Петрилово</w:t>
            </w:r>
          </w:p>
        </w:tc>
        <w:tc>
          <w:tcPr>
            <w:tcW w:w="1506" w:type="dxa"/>
            <w:vAlign w:val="center"/>
          </w:tcPr>
          <w:p w:rsidR="003D29E5" w:rsidRDefault="003D29E5" w:rsidP="003D29E5">
            <w:pPr>
              <w:jc w:val="center"/>
              <w:rPr>
                <w:color w:val="000000"/>
              </w:rPr>
            </w:pPr>
            <w:r>
              <w:rPr>
                <w:color w:val="000000"/>
              </w:rPr>
              <w:t>4153,8</w:t>
            </w:r>
          </w:p>
        </w:tc>
        <w:tc>
          <w:tcPr>
            <w:tcW w:w="904" w:type="dxa"/>
            <w:vAlign w:val="center"/>
          </w:tcPr>
          <w:p w:rsidR="003D29E5" w:rsidRDefault="003D29E5" w:rsidP="003D29E5">
            <w:pPr>
              <w:jc w:val="center"/>
              <w:rPr>
                <w:color w:val="000000"/>
              </w:rPr>
            </w:pPr>
            <w:r>
              <w:rPr>
                <w:color w:val="000000"/>
              </w:rPr>
              <w:t> </w:t>
            </w:r>
          </w:p>
        </w:tc>
        <w:tc>
          <w:tcPr>
            <w:tcW w:w="983" w:type="dxa"/>
            <w:vAlign w:val="center"/>
          </w:tcPr>
          <w:p w:rsidR="003D29E5" w:rsidRDefault="003D29E5" w:rsidP="003D29E5">
            <w:pPr>
              <w:jc w:val="center"/>
              <w:rPr>
                <w:color w:val="000000"/>
              </w:rPr>
            </w:pPr>
            <w:r>
              <w:rPr>
                <w:color w:val="000000"/>
              </w:rPr>
              <w:t> </w:t>
            </w:r>
          </w:p>
        </w:tc>
        <w:tc>
          <w:tcPr>
            <w:tcW w:w="1055" w:type="dxa"/>
            <w:vAlign w:val="center"/>
          </w:tcPr>
          <w:p w:rsidR="003D29E5" w:rsidRDefault="003D29E5" w:rsidP="003D29E5">
            <w:pPr>
              <w:jc w:val="center"/>
              <w:rPr>
                <w:color w:val="000000"/>
              </w:rPr>
            </w:pPr>
            <w:r>
              <w:rPr>
                <w:color w:val="000000"/>
              </w:rPr>
              <w:t> </w:t>
            </w:r>
          </w:p>
        </w:tc>
        <w:tc>
          <w:tcPr>
            <w:tcW w:w="992" w:type="dxa"/>
            <w:vAlign w:val="center"/>
          </w:tcPr>
          <w:p w:rsidR="003D29E5" w:rsidRDefault="003D29E5" w:rsidP="003D29E5">
            <w:pPr>
              <w:jc w:val="center"/>
              <w:rPr>
                <w:color w:val="000000"/>
              </w:rPr>
            </w:pPr>
            <w:r>
              <w:rPr>
                <w:color w:val="000000"/>
              </w:rPr>
              <w:t> </w:t>
            </w:r>
          </w:p>
        </w:tc>
        <w:tc>
          <w:tcPr>
            <w:tcW w:w="992" w:type="dxa"/>
            <w:vAlign w:val="center"/>
          </w:tcPr>
          <w:p w:rsidR="003D29E5" w:rsidRDefault="003D29E5" w:rsidP="003D29E5">
            <w:pPr>
              <w:jc w:val="center"/>
              <w:rPr>
                <w:color w:val="000000"/>
              </w:rPr>
            </w:pPr>
            <w:r>
              <w:rPr>
                <w:color w:val="000000"/>
              </w:rPr>
              <w:t>4153,8</w:t>
            </w:r>
          </w:p>
        </w:tc>
        <w:tc>
          <w:tcPr>
            <w:tcW w:w="1076" w:type="dxa"/>
            <w:vAlign w:val="center"/>
          </w:tcPr>
          <w:p w:rsidR="003D29E5" w:rsidRDefault="003D29E5" w:rsidP="003D29E5">
            <w:pPr>
              <w:jc w:val="center"/>
              <w:rPr>
                <w:color w:val="000000"/>
              </w:rPr>
            </w:pPr>
            <w:r>
              <w:rPr>
                <w:color w:val="000000"/>
              </w:rPr>
              <w:t> </w:t>
            </w:r>
          </w:p>
        </w:tc>
        <w:tc>
          <w:tcPr>
            <w:tcW w:w="1040" w:type="dxa"/>
            <w:vAlign w:val="center"/>
          </w:tcPr>
          <w:p w:rsidR="003D29E5" w:rsidRDefault="003D29E5" w:rsidP="003D29E5">
            <w:pPr>
              <w:jc w:val="center"/>
              <w:rPr>
                <w:color w:val="000000"/>
              </w:rPr>
            </w:pPr>
            <w:r>
              <w:rPr>
                <w:color w:val="000000"/>
              </w:rPr>
              <w:t> </w:t>
            </w:r>
          </w:p>
        </w:tc>
        <w:tc>
          <w:tcPr>
            <w:tcW w:w="992" w:type="dxa"/>
            <w:vAlign w:val="center"/>
          </w:tcPr>
          <w:p w:rsidR="003D29E5" w:rsidRDefault="003D29E5" w:rsidP="003D29E5">
            <w:pPr>
              <w:jc w:val="center"/>
              <w:rPr>
                <w:color w:val="000000"/>
              </w:rPr>
            </w:pPr>
            <w:r>
              <w:rPr>
                <w:color w:val="000000"/>
              </w:rPr>
              <w:t> </w:t>
            </w:r>
          </w:p>
        </w:tc>
        <w:tc>
          <w:tcPr>
            <w:tcW w:w="922" w:type="dxa"/>
            <w:vAlign w:val="center"/>
          </w:tcPr>
          <w:p w:rsidR="003D29E5" w:rsidRDefault="003D29E5" w:rsidP="003D29E5">
            <w:pPr>
              <w:jc w:val="center"/>
              <w:rPr>
                <w:color w:val="000000"/>
              </w:rPr>
            </w:pPr>
            <w:r>
              <w:rPr>
                <w:color w:val="000000"/>
              </w:rPr>
              <w:t> </w:t>
            </w:r>
          </w:p>
        </w:tc>
        <w:tc>
          <w:tcPr>
            <w:tcW w:w="1153" w:type="dxa"/>
            <w:vAlign w:val="center"/>
          </w:tcPr>
          <w:p w:rsidR="003D29E5" w:rsidRDefault="003D29E5" w:rsidP="003D29E5">
            <w:pPr>
              <w:jc w:val="center"/>
              <w:rPr>
                <w:color w:val="000000"/>
              </w:rPr>
            </w:pPr>
            <w:r>
              <w:rPr>
                <w:color w:val="000000"/>
              </w:rPr>
              <w:t> </w:t>
            </w:r>
          </w:p>
        </w:tc>
      </w:tr>
      <w:tr w:rsidR="003D29E5" w:rsidTr="00631264">
        <w:tc>
          <w:tcPr>
            <w:tcW w:w="3964" w:type="dxa"/>
            <w:vAlign w:val="bottom"/>
          </w:tcPr>
          <w:p w:rsidR="003D29E5" w:rsidRDefault="003D29E5" w:rsidP="003D29E5">
            <w:pPr>
              <w:rPr>
                <w:color w:val="000000"/>
              </w:rPr>
            </w:pPr>
            <w:r>
              <w:rPr>
                <w:color w:val="000000"/>
              </w:rPr>
              <w:t>перекладка трубопроводов ПНД</w:t>
            </w:r>
          </w:p>
        </w:tc>
        <w:tc>
          <w:tcPr>
            <w:tcW w:w="1506" w:type="dxa"/>
            <w:vAlign w:val="center"/>
          </w:tcPr>
          <w:p w:rsidR="003D29E5" w:rsidRDefault="003D29E5" w:rsidP="003D29E5">
            <w:pPr>
              <w:jc w:val="center"/>
              <w:rPr>
                <w:color w:val="000000"/>
              </w:rPr>
            </w:pPr>
            <w:r>
              <w:rPr>
                <w:color w:val="000000"/>
              </w:rPr>
              <w:t>35388,1</w:t>
            </w:r>
          </w:p>
        </w:tc>
        <w:tc>
          <w:tcPr>
            <w:tcW w:w="904" w:type="dxa"/>
            <w:vAlign w:val="center"/>
          </w:tcPr>
          <w:p w:rsidR="003D29E5" w:rsidRDefault="003D29E5" w:rsidP="003D29E5">
            <w:pPr>
              <w:jc w:val="center"/>
              <w:rPr>
                <w:color w:val="000000"/>
              </w:rPr>
            </w:pPr>
            <w:r>
              <w:rPr>
                <w:color w:val="000000"/>
              </w:rPr>
              <w:t>2813,5</w:t>
            </w:r>
          </w:p>
        </w:tc>
        <w:tc>
          <w:tcPr>
            <w:tcW w:w="983" w:type="dxa"/>
            <w:vAlign w:val="center"/>
          </w:tcPr>
          <w:p w:rsidR="003D29E5" w:rsidRDefault="003D29E5" w:rsidP="003D29E5">
            <w:pPr>
              <w:jc w:val="center"/>
              <w:rPr>
                <w:color w:val="000000"/>
              </w:rPr>
            </w:pPr>
            <w:r>
              <w:rPr>
                <w:color w:val="000000"/>
              </w:rPr>
              <w:t>2954,2</w:t>
            </w:r>
          </w:p>
        </w:tc>
        <w:tc>
          <w:tcPr>
            <w:tcW w:w="1055" w:type="dxa"/>
            <w:vAlign w:val="center"/>
          </w:tcPr>
          <w:p w:rsidR="003D29E5" w:rsidRDefault="003D29E5" w:rsidP="003D29E5">
            <w:pPr>
              <w:jc w:val="center"/>
              <w:rPr>
                <w:color w:val="000000"/>
              </w:rPr>
            </w:pPr>
            <w:r>
              <w:rPr>
                <w:color w:val="000000"/>
              </w:rPr>
              <w:t>3101,9</w:t>
            </w:r>
          </w:p>
        </w:tc>
        <w:tc>
          <w:tcPr>
            <w:tcW w:w="992" w:type="dxa"/>
            <w:vAlign w:val="center"/>
          </w:tcPr>
          <w:p w:rsidR="003D29E5" w:rsidRDefault="003D29E5" w:rsidP="003D29E5">
            <w:pPr>
              <w:jc w:val="center"/>
              <w:rPr>
                <w:color w:val="000000"/>
              </w:rPr>
            </w:pPr>
            <w:r>
              <w:rPr>
                <w:color w:val="000000"/>
              </w:rPr>
              <w:t>3257,0</w:t>
            </w:r>
          </w:p>
        </w:tc>
        <w:tc>
          <w:tcPr>
            <w:tcW w:w="992" w:type="dxa"/>
            <w:vAlign w:val="center"/>
          </w:tcPr>
          <w:p w:rsidR="003D29E5" w:rsidRDefault="003D29E5" w:rsidP="003D29E5">
            <w:pPr>
              <w:jc w:val="center"/>
              <w:rPr>
                <w:color w:val="000000"/>
              </w:rPr>
            </w:pPr>
            <w:r>
              <w:rPr>
                <w:color w:val="000000"/>
              </w:rPr>
              <w:t>3419,8</w:t>
            </w:r>
          </w:p>
        </w:tc>
        <w:tc>
          <w:tcPr>
            <w:tcW w:w="1076" w:type="dxa"/>
            <w:vAlign w:val="center"/>
          </w:tcPr>
          <w:p w:rsidR="003D29E5" w:rsidRDefault="003D29E5" w:rsidP="003D29E5">
            <w:pPr>
              <w:jc w:val="center"/>
              <w:rPr>
                <w:color w:val="000000"/>
              </w:rPr>
            </w:pPr>
            <w:r>
              <w:rPr>
                <w:color w:val="000000"/>
              </w:rPr>
              <w:t>3590,8</w:t>
            </w:r>
          </w:p>
        </w:tc>
        <w:tc>
          <w:tcPr>
            <w:tcW w:w="1040" w:type="dxa"/>
            <w:vAlign w:val="center"/>
          </w:tcPr>
          <w:p w:rsidR="003D29E5" w:rsidRDefault="003D29E5" w:rsidP="003D29E5">
            <w:pPr>
              <w:jc w:val="center"/>
              <w:rPr>
                <w:color w:val="000000"/>
              </w:rPr>
            </w:pPr>
            <w:r>
              <w:rPr>
                <w:color w:val="000000"/>
              </w:rPr>
              <w:t>3770,4</w:t>
            </w:r>
          </w:p>
        </w:tc>
        <w:tc>
          <w:tcPr>
            <w:tcW w:w="992" w:type="dxa"/>
            <w:vAlign w:val="center"/>
          </w:tcPr>
          <w:p w:rsidR="003D29E5" w:rsidRDefault="003D29E5" w:rsidP="003D29E5">
            <w:pPr>
              <w:jc w:val="center"/>
              <w:rPr>
                <w:color w:val="000000"/>
              </w:rPr>
            </w:pPr>
            <w:r>
              <w:rPr>
                <w:color w:val="000000"/>
              </w:rPr>
              <w:t>3958,9</w:t>
            </w:r>
          </w:p>
        </w:tc>
        <w:tc>
          <w:tcPr>
            <w:tcW w:w="922" w:type="dxa"/>
            <w:vAlign w:val="center"/>
          </w:tcPr>
          <w:p w:rsidR="003D29E5" w:rsidRDefault="003D29E5" w:rsidP="003D29E5">
            <w:pPr>
              <w:jc w:val="center"/>
              <w:rPr>
                <w:color w:val="000000"/>
              </w:rPr>
            </w:pPr>
            <w:r>
              <w:rPr>
                <w:color w:val="000000"/>
              </w:rPr>
              <w:t>4156,8</w:t>
            </w:r>
          </w:p>
        </w:tc>
        <w:tc>
          <w:tcPr>
            <w:tcW w:w="1153" w:type="dxa"/>
            <w:vAlign w:val="center"/>
          </w:tcPr>
          <w:p w:rsidR="003D29E5" w:rsidRDefault="003D29E5" w:rsidP="003D29E5">
            <w:pPr>
              <w:jc w:val="center"/>
              <w:rPr>
                <w:color w:val="000000"/>
              </w:rPr>
            </w:pPr>
            <w:r>
              <w:rPr>
                <w:color w:val="000000"/>
              </w:rPr>
              <w:t>4364,7</w:t>
            </w:r>
          </w:p>
        </w:tc>
      </w:tr>
      <w:tr w:rsidR="003D29E5" w:rsidTr="00631264">
        <w:tc>
          <w:tcPr>
            <w:tcW w:w="3964" w:type="dxa"/>
            <w:vAlign w:val="bottom"/>
          </w:tcPr>
          <w:p w:rsidR="003D29E5" w:rsidRDefault="003D29E5" w:rsidP="003D29E5">
            <w:pPr>
              <w:rPr>
                <w:color w:val="000000"/>
              </w:rPr>
            </w:pPr>
            <w:r>
              <w:rPr>
                <w:color w:val="000000"/>
              </w:rPr>
              <w:t>итого</w:t>
            </w:r>
          </w:p>
        </w:tc>
        <w:tc>
          <w:tcPr>
            <w:tcW w:w="1506" w:type="dxa"/>
            <w:vAlign w:val="center"/>
          </w:tcPr>
          <w:p w:rsidR="003D29E5" w:rsidRDefault="003D29E5" w:rsidP="003D29E5">
            <w:pPr>
              <w:jc w:val="center"/>
              <w:rPr>
                <w:b/>
                <w:bCs/>
                <w:color w:val="000000"/>
              </w:rPr>
            </w:pPr>
            <w:r>
              <w:rPr>
                <w:b/>
                <w:bCs/>
                <w:color w:val="000000"/>
              </w:rPr>
              <w:t>52190,6</w:t>
            </w:r>
          </w:p>
        </w:tc>
        <w:tc>
          <w:tcPr>
            <w:tcW w:w="904" w:type="dxa"/>
            <w:vAlign w:val="center"/>
          </w:tcPr>
          <w:p w:rsidR="003D29E5" w:rsidRDefault="003D29E5" w:rsidP="003D29E5">
            <w:pPr>
              <w:jc w:val="center"/>
              <w:rPr>
                <w:b/>
                <w:bCs/>
                <w:color w:val="000000"/>
              </w:rPr>
            </w:pPr>
            <w:r>
              <w:rPr>
                <w:b/>
                <w:bCs/>
                <w:color w:val="000000"/>
              </w:rPr>
              <w:t>2813,5</w:t>
            </w:r>
          </w:p>
        </w:tc>
        <w:tc>
          <w:tcPr>
            <w:tcW w:w="983" w:type="dxa"/>
            <w:vAlign w:val="center"/>
          </w:tcPr>
          <w:p w:rsidR="003D29E5" w:rsidRDefault="003D29E5" w:rsidP="003D29E5">
            <w:pPr>
              <w:jc w:val="center"/>
              <w:rPr>
                <w:b/>
                <w:bCs/>
                <w:color w:val="000000"/>
              </w:rPr>
            </w:pPr>
            <w:r>
              <w:rPr>
                <w:b/>
                <w:bCs/>
                <w:color w:val="000000"/>
              </w:rPr>
              <w:t>3571,2</w:t>
            </w:r>
          </w:p>
        </w:tc>
        <w:tc>
          <w:tcPr>
            <w:tcW w:w="1055" w:type="dxa"/>
            <w:vAlign w:val="center"/>
          </w:tcPr>
          <w:p w:rsidR="003D29E5" w:rsidRDefault="003D29E5" w:rsidP="003D29E5">
            <w:pPr>
              <w:jc w:val="center"/>
              <w:rPr>
                <w:b/>
                <w:bCs/>
                <w:color w:val="000000"/>
              </w:rPr>
            </w:pPr>
            <w:r>
              <w:rPr>
                <w:b/>
                <w:bCs/>
                <w:color w:val="000000"/>
              </w:rPr>
              <w:t>9302,9</w:t>
            </w:r>
          </w:p>
        </w:tc>
        <w:tc>
          <w:tcPr>
            <w:tcW w:w="992" w:type="dxa"/>
            <w:vAlign w:val="center"/>
          </w:tcPr>
          <w:p w:rsidR="003D29E5" w:rsidRDefault="003D29E5" w:rsidP="003D29E5">
            <w:pPr>
              <w:jc w:val="center"/>
              <w:rPr>
                <w:b/>
                <w:bCs/>
                <w:color w:val="000000"/>
              </w:rPr>
            </w:pPr>
            <w:r>
              <w:rPr>
                <w:b/>
                <w:bCs/>
                <w:color w:val="000000"/>
              </w:rPr>
              <w:t>9087,8</w:t>
            </w:r>
          </w:p>
        </w:tc>
        <w:tc>
          <w:tcPr>
            <w:tcW w:w="992" w:type="dxa"/>
            <w:vAlign w:val="center"/>
          </w:tcPr>
          <w:p w:rsidR="003D29E5" w:rsidRDefault="003D29E5" w:rsidP="003D29E5">
            <w:pPr>
              <w:jc w:val="center"/>
              <w:rPr>
                <w:b/>
                <w:bCs/>
                <w:color w:val="000000"/>
              </w:rPr>
            </w:pPr>
            <w:r>
              <w:rPr>
                <w:b/>
                <w:bCs/>
                <w:color w:val="000000"/>
              </w:rPr>
              <w:t>7573,6</w:t>
            </w:r>
          </w:p>
        </w:tc>
        <w:tc>
          <w:tcPr>
            <w:tcW w:w="1076" w:type="dxa"/>
            <w:vAlign w:val="center"/>
          </w:tcPr>
          <w:p w:rsidR="003D29E5" w:rsidRDefault="003D29E5" w:rsidP="003D29E5">
            <w:pPr>
              <w:jc w:val="center"/>
              <w:rPr>
                <w:b/>
                <w:bCs/>
                <w:color w:val="000000"/>
              </w:rPr>
            </w:pPr>
            <w:r>
              <w:rPr>
                <w:b/>
                <w:bCs/>
                <w:color w:val="000000"/>
              </w:rPr>
              <w:t>3590,8</w:t>
            </w:r>
          </w:p>
        </w:tc>
        <w:tc>
          <w:tcPr>
            <w:tcW w:w="1040" w:type="dxa"/>
            <w:vAlign w:val="center"/>
          </w:tcPr>
          <w:p w:rsidR="003D29E5" w:rsidRDefault="003D29E5" w:rsidP="003D29E5">
            <w:pPr>
              <w:jc w:val="center"/>
              <w:rPr>
                <w:b/>
                <w:bCs/>
                <w:color w:val="000000"/>
              </w:rPr>
            </w:pPr>
            <w:r>
              <w:rPr>
                <w:b/>
                <w:bCs/>
                <w:color w:val="000000"/>
              </w:rPr>
              <w:t>3770,4</w:t>
            </w:r>
          </w:p>
        </w:tc>
        <w:tc>
          <w:tcPr>
            <w:tcW w:w="992" w:type="dxa"/>
            <w:vAlign w:val="center"/>
          </w:tcPr>
          <w:p w:rsidR="003D29E5" w:rsidRDefault="003D29E5" w:rsidP="003D29E5">
            <w:pPr>
              <w:jc w:val="center"/>
              <w:rPr>
                <w:b/>
                <w:bCs/>
                <w:color w:val="000000"/>
              </w:rPr>
            </w:pPr>
            <w:r>
              <w:rPr>
                <w:b/>
                <w:bCs/>
                <w:color w:val="000000"/>
              </w:rPr>
              <w:t>3958,9</w:t>
            </w:r>
          </w:p>
        </w:tc>
        <w:tc>
          <w:tcPr>
            <w:tcW w:w="922" w:type="dxa"/>
            <w:vAlign w:val="center"/>
          </w:tcPr>
          <w:p w:rsidR="003D29E5" w:rsidRDefault="003D29E5" w:rsidP="003D29E5">
            <w:pPr>
              <w:jc w:val="center"/>
              <w:rPr>
                <w:b/>
                <w:bCs/>
                <w:color w:val="000000"/>
              </w:rPr>
            </w:pPr>
            <w:r>
              <w:rPr>
                <w:b/>
                <w:bCs/>
                <w:color w:val="000000"/>
              </w:rPr>
              <w:t>4156,8</w:t>
            </w:r>
          </w:p>
        </w:tc>
        <w:tc>
          <w:tcPr>
            <w:tcW w:w="1153" w:type="dxa"/>
            <w:vAlign w:val="center"/>
          </w:tcPr>
          <w:p w:rsidR="003D29E5" w:rsidRDefault="003D29E5" w:rsidP="003D29E5">
            <w:pPr>
              <w:jc w:val="center"/>
              <w:rPr>
                <w:b/>
                <w:bCs/>
                <w:color w:val="000000"/>
              </w:rPr>
            </w:pPr>
            <w:r>
              <w:rPr>
                <w:b/>
                <w:bCs/>
                <w:color w:val="000000"/>
              </w:rPr>
              <w:t>4364,7</w:t>
            </w:r>
          </w:p>
        </w:tc>
      </w:tr>
    </w:tbl>
    <w:p w:rsidR="001F1DA1" w:rsidRDefault="001F1DA1" w:rsidP="001F1DA1">
      <w:pPr>
        <w:spacing w:before="120"/>
        <w:rPr>
          <w:sz w:val="26"/>
          <w:szCs w:val="26"/>
        </w:rPr>
      </w:pPr>
      <w:r>
        <w:rPr>
          <w:sz w:val="26"/>
          <w:szCs w:val="26"/>
        </w:rPr>
        <w:tab/>
        <w:t xml:space="preserve">Суммарные затраты по схеме водоотведения </w:t>
      </w:r>
      <w:r w:rsidR="00B41B29">
        <w:rPr>
          <w:sz w:val="26"/>
          <w:szCs w:val="26"/>
        </w:rPr>
        <w:t>Шунген</w:t>
      </w:r>
      <w:r>
        <w:rPr>
          <w:sz w:val="26"/>
          <w:szCs w:val="26"/>
        </w:rPr>
        <w:t xml:space="preserve">ского сельского поселения без учета обустройства ЗСО оцениваются в сумму </w:t>
      </w:r>
      <w:r w:rsidR="005920CF">
        <w:rPr>
          <w:b/>
          <w:bCs/>
          <w:color w:val="000000"/>
          <w:sz w:val="26"/>
          <w:szCs w:val="26"/>
        </w:rPr>
        <w:t>52190,</w:t>
      </w:r>
      <w:r w:rsidR="003D29E5" w:rsidRPr="00631264">
        <w:rPr>
          <w:b/>
          <w:bCs/>
          <w:color w:val="000000"/>
          <w:sz w:val="26"/>
          <w:szCs w:val="26"/>
        </w:rPr>
        <w:t>6</w:t>
      </w:r>
      <w:r>
        <w:rPr>
          <w:b/>
          <w:bCs/>
          <w:color w:val="000000"/>
          <w:sz w:val="26"/>
          <w:szCs w:val="26"/>
        </w:rPr>
        <w:t xml:space="preserve"> </w:t>
      </w:r>
      <w:r>
        <w:rPr>
          <w:sz w:val="26"/>
          <w:szCs w:val="26"/>
        </w:rPr>
        <w:t>тыс. руб.</w:t>
      </w:r>
    </w:p>
    <w:p w:rsidR="001F1DA1" w:rsidRDefault="001F1DA1" w:rsidP="001F1DA1">
      <w:pPr>
        <w:rPr>
          <w:sz w:val="26"/>
          <w:szCs w:val="26"/>
        </w:rPr>
      </w:pPr>
      <w:r>
        <w:rPr>
          <w:sz w:val="26"/>
          <w:szCs w:val="26"/>
        </w:rPr>
        <w:tab/>
      </w:r>
    </w:p>
    <w:p w:rsidR="001F1DA1" w:rsidRDefault="001F1DA1" w:rsidP="001F1DA1">
      <w:pPr>
        <w:tabs>
          <w:tab w:val="left" w:pos="2550"/>
        </w:tabs>
        <w:rPr>
          <w:sz w:val="26"/>
          <w:szCs w:val="26"/>
        </w:rPr>
        <w:sectPr w:rsidR="001F1DA1">
          <w:headerReference w:type="default" r:id="rId49"/>
          <w:pgSz w:w="16838" w:h="11906" w:orient="landscape"/>
          <w:pgMar w:top="1134" w:right="567" w:bottom="851" w:left="567" w:header="510" w:footer="0" w:gutter="0"/>
          <w:cols w:space="720"/>
          <w:formProt w:val="0"/>
          <w:docGrid w:linePitch="360"/>
        </w:sectPr>
      </w:pPr>
      <w:r>
        <w:rPr>
          <w:sz w:val="26"/>
          <w:szCs w:val="26"/>
        </w:rPr>
        <w:tab/>
      </w:r>
    </w:p>
    <w:p w:rsidR="001F1DA1" w:rsidRDefault="001F1DA1" w:rsidP="001F1DA1">
      <w:pPr>
        <w:spacing w:after="120"/>
        <w:ind w:left="567" w:hanging="567"/>
        <w:rPr>
          <w:b/>
          <w:sz w:val="26"/>
          <w:szCs w:val="26"/>
        </w:rPr>
      </w:pPr>
      <w:r>
        <w:rPr>
          <w:b/>
          <w:sz w:val="26"/>
          <w:szCs w:val="26"/>
        </w:rPr>
        <w:lastRenderedPageBreak/>
        <w:t>17.3. Технические обоснования основных мероприятий по реализации схем водоотведения, затраты на реализацию мероприятий.</w:t>
      </w:r>
    </w:p>
    <w:p w:rsidR="001F1DA1" w:rsidRDefault="001F1DA1" w:rsidP="001F1DA1">
      <w:pPr>
        <w:ind w:firstLine="708"/>
        <w:jc w:val="both"/>
        <w:rPr>
          <w:sz w:val="26"/>
          <w:szCs w:val="26"/>
        </w:rPr>
      </w:pPr>
      <w:r>
        <w:rPr>
          <w:sz w:val="26"/>
          <w:szCs w:val="26"/>
        </w:rPr>
        <w:t>В соответствии с «Классификацией основных средств, включаемых в амортизационные группы», утвержденной постановлением Правительства РФ от 01.01.2002 г №1, сооружения для очистки сточных вод относятся к 6 классификационной группе со сроком полезной эксплуатации 10-15 лет, канализационные сети и КНС относятся к 7 классификационной группе со сроком полезной эксплуатации 15-20 лет. Указанные сроки полезной эксплуатации канализационных сетей говорят о том, ежегодно должна производиться замена трубопроводов в объеме не менее 1/20 их общей протяженности.</w:t>
      </w:r>
      <w:r w:rsidR="00B41B29">
        <w:rPr>
          <w:sz w:val="26"/>
          <w:szCs w:val="26"/>
        </w:rPr>
        <w:t xml:space="preserve"> Существующие канализационные сети построены в 1974 году и эксплуатируются 50 лет. Эти трубопроводы подлежат замене в самые ближайшие годы.</w:t>
      </w:r>
    </w:p>
    <w:p w:rsidR="001F1DA1" w:rsidRDefault="001F1DA1" w:rsidP="001F1DA1">
      <w:pPr>
        <w:tabs>
          <w:tab w:val="left" w:pos="-1418"/>
          <w:tab w:val="left" w:pos="-1276"/>
        </w:tabs>
        <w:jc w:val="both"/>
        <w:rPr>
          <w:sz w:val="26"/>
          <w:szCs w:val="26"/>
        </w:rPr>
      </w:pPr>
      <w:r>
        <w:rPr>
          <w:sz w:val="26"/>
          <w:szCs w:val="26"/>
        </w:rPr>
        <w:t xml:space="preserve">Для прокладки полиэтиленовых трубопроводов диаметром 160 мм в сухих грунтах применяется расценка по </w:t>
      </w:r>
      <w:r>
        <w:rPr>
          <w:rFonts w:eastAsiaTheme="minorHAnsi"/>
          <w:sz w:val="26"/>
          <w:szCs w:val="26"/>
          <w:lang w:eastAsia="en-US"/>
        </w:rPr>
        <w:t>НЦС 81-02-14-2023</w:t>
      </w:r>
      <w:r>
        <w:rPr>
          <w:sz w:val="26"/>
          <w:szCs w:val="26"/>
        </w:rPr>
        <w:t xml:space="preserve"> 14-07-001-03 6608,84</w:t>
      </w:r>
      <w:r>
        <w:rPr>
          <w:rFonts w:eastAsiaTheme="minorHAnsi"/>
          <w:sz w:val="26"/>
          <w:szCs w:val="26"/>
          <w:lang w:eastAsia="en-US"/>
        </w:rPr>
        <w:t xml:space="preserve"> </w:t>
      </w:r>
      <w:r>
        <w:rPr>
          <w:sz w:val="26"/>
          <w:szCs w:val="26"/>
        </w:rPr>
        <w:t>тыс. руб./км</w:t>
      </w:r>
      <w:r w:rsidR="00B41B29">
        <w:rPr>
          <w:sz w:val="26"/>
          <w:szCs w:val="26"/>
        </w:rPr>
        <w:t xml:space="preserve"> и региональный коэффициент к этой расценке 0,84</w:t>
      </w:r>
      <w:r>
        <w:rPr>
          <w:sz w:val="26"/>
          <w:szCs w:val="26"/>
        </w:rPr>
        <w:t>.</w:t>
      </w:r>
    </w:p>
    <w:p w:rsidR="00B41B29" w:rsidRDefault="00B41B29" w:rsidP="001F1DA1">
      <w:pPr>
        <w:tabs>
          <w:tab w:val="left" w:pos="-1418"/>
          <w:tab w:val="left" w:pos="-1276"/>
        </w:tabs>
        <w:jc w:val="both"/>
        <w:rPr>
          <w:sz w:val="26"/>
          <w:szCs w:val="26"/>
        </w:rPr>
      </w:pPr>
      <w:r>
        <w:rPr>
          <w:sz w:val="26"/>
          <w:szCs w:val="26"/>
        </w:rPr>
        <w:t>Реконструкция ОСК включает следующие работы:</w:t>
      </w:r>
    </w:p>
    <w:p w:rsidR="00B41B29" w:rsidRDefault="00B41B29" w:rsidP="001F1DA1">
      <w:pPr>
        <w:tabs>
          <w:tab w:val="left" w:pos="-1418"/>
          <w:tab w:val="left" w:pos="-1276"/>
        </w:tabs>
        <w:jc w:val="both"/>
        <w:rPr>
          <w:sz w:val="26"/>
          <w:szCs w:val="26"/>
        </w:rPr>
      </w:pPr>
      <w:r>
        <w:rPr>
          <w:sz w:val="26"/>
          <w:szCs w:val="26"/>
        </w:rPr>
        <w:t xml:space="preserve">- </w:t>
      </w:r>
      <w:r w:rsidR="00F70EE3">
        <w:rPr>
          <w:sz w:val="26"/>
          <w:szCs w:val="26"/>
        </w:rPr>
        <w:t>установка второго воздушного компрессора с комплектом автоматики; - 320 тыс. руб.</w:t>
      </w:r>
    </w:p>
    <w:p w:rsidR="00F70EE3" w:rsidRDefault="00F70EE3" w:rsidP="001F1DA1">
      <w:pPr>
        <w:tabs>
          <w:tab w:val="left" w:pos="-1418"/>
          <w:tab w:val="left" w:pos="-1276"/>
        </w:tabs>
        <w:jc w:val="both"/>
        <w:rPr>
          <w:sz w:val="26"/>
          <w:szCs w:val="26"/>
        </w:rPr>
      </w:pPr>
      <w:r>
        <w:rPr>
          <w:sz w:val="26"/>
          <w:szCs w:val="26"/>
        </w:rPr>
        <w:t>- установка второго насоса на КНС с комплектом автоматики – 130 тыс. руб.;</w:t>
      </w:r>
    </w:p>
    <w:p w:rsidR="00F70EE3" w:rsidRDefault="00F70EE3" w:rsidP="001F1DA1">
      <w:pPr>
        <w:tabs>
          <w:tab w:val="left" w:pos="-1418"/>
          <w:tab w:val="left" w:pos="-1276"/>
        </w:tabs>
        <w:jc w:val="both"/>
        <w:rPr>
          <w:sz w:val="26"/>
          <w:szCs w:val="26"/>
        </w:rPr>
      </w:pPr>
      <w:r>
        <w:rPr>
          <w:sz w:val="26"/>
          <w:szCs w:val="26"/>
        </w:rPr>
        <w:t>- ремонт здания компрессорно-насосной станции – 500 тыс. руб.;</w:t>
      </w:r>
    </w:p>
    <w:p w:rsidR="00F70EE3" w:rsidRDefault="00F70EE3" w:rsidP="001F1DA1">
      <w:pPr>
        <w:tabs>
          <w:tab w:val="left" w:pos="-1418"/>
          <w:tab w:val="left" w:pos="-1276"/>
        </w:tabs>
        <w:jc w:val="both"/>
        <w:rPr>
          <w:sz w:val="26"/>
          <w:szCs w:val="26"/>
        </w:rPr>
      </w:pPr>
      <w:r>
        <w:rPr>
          <w:sz w:val="26"/>
          <w:szCs w:val="26"/>
        </w:rPr>
        <w:t>- замена стального резервуара на железобетонный объемом 150-200 м</w:t>
      </w:r>
      <w:r w:rsidRPr="00F70EE3">
        <w:rPr>
          <w:sz w:val="26"/>
          <w:szCs w:val="26"/>
          <w:vertAlign w:val="superscript"/>
        </w:rPr>
        <w:t>3</w:t>
      </w:r>
      <w:r w:rsidR="0048332D">
        <w:rPr>
          <w:sz w:val="26"/>
          <w:szCs w:val="26"/>
        </w:rPr>
        <w:t>. По НЦС 19-03-006 стоимость строительства резервуаров составит: резервуара на 150 м</w:t>
      </w:r>
      <w:r w:rsidR="0048332D" w:rsidRPr="0048332D">
        <w:rPr>
          <w:sz w:val="26"/>
          <w:szCs w:val="26"/>
          <w:vertAlign w:val="superscript"/>
        </w:rPr>
        <w:t>3</w:t>
      </w:r>
      <w:r w:rsidR="0048332D">
        <w:rPr>
          <w:sz w:val="26"/>
          <w:szCs w:val="26"/>
        </w:rPr>
        <w:t xml:space="preserve"> – 3068 тыс. руб., на 200 м</w:t>
      </w:r>
      <w:r w:rsidR="0048332D" w:rsidRPr="0048332D">
        <w:rPr>
          <w:sz w:val="26"/>
          <w:szCs w:val="26"/>
          <w:vertAlign w:val="superscript"/>
        </w:rPr>
        <w:t>3</w:t>
      </w:r>
      <w:r w:rsidR="0048332D">
        <w:rPr>
          <w:sz w:val="26"/>
          <w:szCs w:val="26"/>
        </w:rPr>
        <w:t xml:space="preserve"> – 4380, тыс. руб. в ценах 2023 года.</w:t>
      </w:r>
    </w:p>
    <w:p w:rsidR="00F70EE3" w:rsidRDefault="0048332D" w:rsidP="001F1DA1">
      <w:pPr>
        <w:tabs>
          <w:tab w:val="left" w:pos="-1418"/>
          <w:tab w:val="left" w:pos="-1276"/>
        </w:tabs>
        <w:jc w:val="both"/>
        <w:rPr>
          <w:sz w:val="26"/>
          <w:szCs w:val="26"/>
        </w:rPr>
      </w:pPr>
      <w:r>
        <w:rPr>
          <w:sz w:val="26"/>
          <w:szCs w:val="26"/>
        </w:rPr>
        <w:t xml:space="preserve">Таким образом, реконструкция ОСК в ценах 2023 г. составит: для </w:t>
      </w:r>
      <w:r w:rsidR="003207FE">
        <w:rPr>
          <w:sz w:val="26"/>
          <w:szCs w:val="26"/>
        </w:rPr>
        <w:t>с. Шунга и с. Яковлевское – 5330 тыс. руб., для с. Петрилово - 4018 тыс. руб.</w:t>
      </w:r>
      <w:r>
        <w:rPr>
          <w:sz w:val="26"/>
          <w:szCs w:val="26"/>
        </w:rPr>
        <w:t xml:space="preserve"> </w:t>
      </w:r>
      <w:r w:rsidR="00F70EE3">
        <w:rPr>
          <w:sz w:val="26"/>
          <w:szCs w:val="26"/>
        </w:rPr>
        <w:tab/>
      </w:r>
    </w:p>
    <w:p w:rsidR="001F1DA1" w:rsidRDefault="001F1DA1" w:rsidP="001F1DA1">
      <w:pPr>
        <w:tabs>
          <w:tab w:val="left" w:pos="3086"/>
        </w:tabs>
        <w:ind w:firstLine="567"/>
        <w:jc w:val="both"/>
        <w:rPr>
          <w:sz w:val="26"/>
          <w:szCs w:val="26"/>
        </w:rPr>
      </w:pPr>
      <w:r>
        <w:rPr>
          <w:color w:val="000000"/>
          <w:sz w:val="26"/>
          <w:szCs w:val="26"/>
        </w:rPr>
        <w:t xml:space="preserve">Стоимость строительства на год реализации проекта определяется с учетом дефляторов в соответствии с прогнозом Министерства экономического развития РФ. Расчет </w:t>
      </w:r>
      <w:r>
        <w:rPr>
          <w:sz w:val="26"/>
          <w:szCs w:val="26"/>
        </w:rPr>
        <w:t>капитальных</w:t>
      </w:r>
      <w:r w:rsidR="005920CF">
        <w:rPr>
          <w:sz w:val="26"/>
          <w:szCs w:val="26"/>
        </w:rPr>
        <w:t xml:space="preserve"> вложений в новое строительство и</w:t>
      </w:r>
      <w:r>
        <w:rPr>
          <w:sz w:val="26"/>
          <w:szCs w:val="26"/>
        </w:rPr>
        <w:t xml:space="preserve"> реконструкцию объектов централизованной системы водоотведения приведен в таблице 17.3.1.</w:t>
      </w:r>
    </w:p>
    <w:p w:rsidR="001F1DA1" w:rsidRDefault="001F1DA1" w:rsidP="001F1DA1">
      <w:pPr>
        <w:spacing w:before="120" w:after="120"/>
        <w:rPr>
          <w:b/>
          <w:sz w:val="26"/>
          <w:szCs w:val="26"/>
        </w:rPr>
      </w:pPr>
      <w:r>
        <w:rPr>
          <w:b/>
          <w:sz w:val="26"/>
          <w:szCs w:val="26"/>
        </w:rPr>
        <w:t>17.4. Сведения о вновь строящихся, реконструируемых и предлагаемых к выводу из эксплуатации объектах централизованной системы водоотведения.</w:t>
      </w:r>
    </w:p>
    <w:p w:rsidR="001F1DA1" w:rsidRDefault="001F1DA1" w:rsidP="001F1DA1">
      <w:pPr>
        <w:ind w:firstLine="567"/>
        <w:jc w:val="both"/>
        <w:rPr>
          <w:sz w:val="26"/>
          <w:szCs w:val="26"/>
        </w:rPr>
      </w:pPr>
      <w:r>
        <w:rPr>
          <w:sz w:val="26"/>
          <w:szCs w:val="26"/>
        </w:rPr>
        <w:t xml:space="preserve">Перечень вновь строящихся объектов систем </w:t>
      </w:r>
      <w:r w:rsidR="001E1A24">
        <w:rPr>
          <w:sz w:val="26"/>
          <w:szCs w:val="26"/>
        </w:rPr>
        <w:t>ЦСВО приведен в п.17.2 и 17.3. П</w:t>
      </w:r>
      <w:r>
        <w:rPr>
          <w:sz w:val="26"/>
          <w:szCs w:val="26"/>
        </w:rPr>
        <w:t xml:space="preserve">о завершении </w:t>
      </w:r>
      <w:r w:rsidR="001E1A24">
        <w:rPr>
          <w:sz w:val="26"/>
          <w:szCs w:val="26"/>
        </w:rPr>
        <w:t>реконструкции</w:t>
      </w:r>
      <w:r>
        <w:rPr>
          <w:sz w:val="26"/>
          <w:szCs w:val="26"/>
        </w:rPr>
        <w:t xml:space="preserve"> ОСК в </w:t>
      </w:r>
      <w:r w:rsidR="001E1A24">
        <w:rPr>
          <w:sz w:val="26"/>
          <w:szCs w:val="26"/>
        </w:rPr>
        <w:t>с. Шунга, с. Яковлевское</w:t>
      </w:r>
      <w:r>
        <w:rPr>
          <w:sz w:val="26"/>
          <w:szCs w:val="26"/>
        </w:rPr>
        <w:t xml:space="preserve"> </w:t>
      </w:r>
      <w:r w:rsidR="001E1A24">
        <w:rPr>
          <w:sz w:val="26"/>
          <w:szCs w:val="26"/>
        </w:rPr>
        <w:t>и с. Петрилово выведенные из эксплуатации стальные резервуары должны быть списаны с баланса, демонтированы и сданы в металлолом.</w:t>
      </w:r>
    </w:p>
    <w:p w:rsidR="001F1DA1" w:rsidRDefault="001F1DA1" w:rsidP="001F1DA1">
      <w:pPr>
        <w:spacing w:before="120" w:after="120"/>
        <w:ind w:left="567" w:hanging="567"/>
        <w:rPr>
          <w:b/>
          <w:sz w:val="26"/>
          <w:szCs w:val="26"/>
        </w:rPr>
      </w:pPr>
      <w:r>
        <w:rPr>
          <w:b/>
          <w:sz w:val="26"/>
          <w:szCs w:val="26"/>
        </w:rPr>
        <w:t xml:space="preserve">17.5. Сведения о развитии систем диспетчеризации, телемеханизации и об автоматизированных системах управления режимами водоотведения </w:t>
      </w:r>
    </w:p>
    <w:p w:rsidR="001F1DA1" w:rsidRDefault="001F1DA1" w:rsidP="001F1DA1">
      <w:pPr>
        <w:ind w:firstLine="709"/>
        <w:jc w:val="both"/>
        <w:rPr>
          <w:color w:val="000000"/>
          <w:sz w:val="26"/>
          <w:szCs w:val="26"/>
        </w:rPr>
      </w:pPr>
      <w:r>
        <w:rPr>
          <w:color w:val="000000"/>
          <w:sz w:val="26"/>
          <w:szCs w:val="26"/>
        </w:rPr>
        <w:t xml:space="preserve">В настоящее время система диспетчеризации и телемеханизации в </w:t>
      </w:r>
      <w:proofErr w:type="spellStart"/>
      <w:r w:rsidR="001E1A24">
        <w:rPr>
          <w:color w:val="000000"/>
          <w:sz w:val="26"/>
          <w:szCs w:val="26"/>
        </w:rPr>
        <w:t>Шунген</w:t>
      </w:r>
      <w:r>
        <w:rPr>
          <w:color w:val="000000"/>
          <w:sz w:val="26"/>
          <w:szCs w:val="26"/>
        </w:rPr>
        <w:t>ском</w:t>
      </w:r>
      <w:proofErr w:type="spellEnd"/>
      <w:r>
        <w:rPr>
          <w:color w:val="000000"/>
          <w:sz w:val="26"/>
          <w:szCs w:val="26"/>
        </w:rPr>
        <w:t xml:space="preserve"> сельском поселении не развита и фактически отсутствует. </w:t>
      </w:r>
    </w:p>
    <w:p w:rsidR="001F1DA1" w:rsidRDefault="001F1DA1" w:rsidP="001F1DA1">
      <w:pPr>
        <w:ind w:firstLine="709"/>
        <w:jc w:val="both"/>
        <w:rPr>
          <w:color w:val="000000"/>
          <w:sz w:val="26"/>
          <w:szCs w:val="26"/>
        </w:rPr>
      </w:pPr>
      <w:r>
        <w:rPr>
          <w:color w:val="000000"/>
          <w:sz w:val="26"/>
          <w:szCs w:val="26"/>
        </w:rPr>
        <w:t xml:space="preserve">Исключение составляют приборы учета электроэнергии </w:t>
      </w:r>
      <w:r>
        <w:rPr>
          <w:sz w:val="26"/>
          <w:szCs w:val="26"/>
        </w:rPr>
        <w:t>Меркурий 230 и ЦЭ 6803, которые позволяют передавать текущие показания по радиочастотным каналам поставщику электроэнергии.</w:t>
      </w:r>
      <w:r>
        <w:rPr>
          <w:color w:val="000000"/>
          <w:sz w:val="26"/>
          <w:szCs w:val="26"/>
        </w:rPr>
        <w:t xml:space="preserve"> Такой же функцией обладают узлы учета стоков, выполненные на базе электромагнитных или ультразвуковых расходомеров.</w:t>
      </w:r>
    </w:p>
    <w:p w:rsidR="001F1DA1" w:rsidRDefault="001F1DA1" w:rsidP="001F1DA1">
      <w:pPr>
        <w:ind w:firstLine="709"/>
        <w:jc w:val="both"/>
        <w:rPr>
          <w:color w:val="000000"/>
          <w:sz w:val="26"/>
          <w:szCs w:val="26"/>
        </w:rPr>
      </w:pPr>
      <w:r>
        <w:rPr>
          <w:color w:val="000000"/>
          <w:sz w:val="26"/>
          <w:szCs w:val="26"/>
        </w:rPr>
        <w:t xml:space="preserve">Модернизация систем управления насосами на КНС с помощью устройств плавного пуска и </w:t>
      </w:r>
      <w:r w:rsidR="002C7FFB">
        <w:rPr>
          <w:color w:val="000000"/>
          <w:sz w:val="26"/>
          <w:szCs w:val="26"/>
        </w:rPr>
        <w:t xml:space="preserve">других средств автоматики </w:t>
      </w:r>
      <w:r>
        <w:rPr>
          <w:color w:val="000000"/>
          <w:sz w:val="26"/>
          <w:szCs w:val="26"/>
        </w:rPr>
        <w:t>позвол</w:t>
      </w:r>
      <w:r w:rsidR="002C7FFB">
        <w:rPr>
          <w:color w:val="000000"/>
          <w:sz w:val="26"/>
          <w:szCs w:val="26"/>
        </w:rPr>
        <w:t>и</w:t>
      </w:r>
      <w:r>
        <w:rPr>
          <w:color w:val="000000"/>
          <w:sz w:val="26"/>
          <w:szCs w:val="26"/>
        </w:rPr>
        <w:t>т экономично и плавно регулировать перекачку стоков от потребителей на очистные сооружения.</w:t>
      </w:r>
    </w:p>
    <w:p w:rsidR="001F1DA1" w:rsidRDefault="001F1DA1" w:rsidP="001F1DA1">
      <w:pPr>
        <w:ind w:firstLine="709"/>
        <w:jc w:val="both"/>
        <w:rPr>
          <w:color w:val="000000"/>
          <w:sz w:val="26"/>
          <w:szCs w:val="26"/>
        </w:rPr>
      </w:pPr>
      <w:r>
        <w:rPr>
          <w:color w:val="000000"/>
          <w:sz w:val="26"/>
          <w:szCs w:val="26"/>
        </w:rPr>
        <w:t xml:space="preserve">Средства автоматизации на компрессорных станциях (датчики) позволят осуществить контроль за давлением и расходом воздуха, параметрами электропотребления, световую сигнализацию об аварийной остановке насосов и при отклонении технологических </w:t>
      </w:r>
      <w:proofErr w:type="gramStart"/>
      <w:r>
        <w:rPr>
          <w:color w:val="000000"/>
          <w:sz w:val="26"/>
          <w:szCs w:val="26"/>
        </w:rPr>
        <w:t>параметров</w:t>
      </w:r>
      <w:proofErr w:type="gramEnd"/>
      <w:r w:rsidR="005920CF" w:rsidRPr="005920CF">
        <w:rPr>
          <w:color w:val="000000"/>
          <w:sz w:val="26"/>
          <w:szCs w:val="26"/>
        </w:rPr>
        <w:t xml:space="preserve"> </w:t>
      </w:r>
      <w:r w:rsidR="005920CF">
        <w:rPr>
          <w:color w:val="000000"/>
          <w:sz w:val="26"/>
          <w:szCs w:val="26"/>
        </w:rPr>
        <w:t>а также управлять насосами, компрессорами и осуществлять их защиту</w:t>
      </w:r>
      <w:r>
        <w:rPr>
          <w:color w:val="000000"/>
          <w:sz w:val="26"/>
          <w:szCs w:val="26"/>
        </w:rPr>
        <w:t xml:space="preserve">. </w:t>
      </w:r>
    </w:p>
    <w:p w:rsidR="001F1DA1" w:rsidRDefault="001F1DA1" w:rsidP="001F1DA1">
      <w:pPr>
        <w:spacing w:before="120" w:after="120"/>
        <w:jc w:val="both"/>
        <w:rPr>
          <w:b/>
          <w:sz w:val="26"/>
          <w:szCs w:val="26"/>
        </w:rPr>
      </w:pPr>
      <w:r>
        <w:rPr>
          <w:b/>
          <w:sz w:val="26"/>
          <w:szCs w:val="26"/>
        </w:rPr>
        <w:lastRenderedPageBreak/>
        <w:t>17.6. Описание вариантов маршрутов прохождения трубопроводов (трасс) по территории поселения, расположения намечаемых площадок под строительство сооружений водоотведения и их обоснование.</w:t>
      </w:r>
    </w:p>
    <w:p w:rsidR="001F1DA1" w:rsidRDefault="001F1DA1" w:rsidP="001F1DA1">
      <w:pPr>
        <w:ind w:firstLine="708"/>
        <w:jc w:val="both"/>
        <w:rPr>
          <w:sz w:val="26"/>
          <w:szCs w:val="26"/>
        </w:rPr>
      </w:pPr>
      <w:r>
        <w:rPr>
          <w:sz w:val="26"/>
          <w:szCs w:val="26"/>
        </w:rPr>
        <w:t xml:space="preserve">Схемы сетей водоотведения в </w:t>
      </w:r>
      <w:proofErr w:type="spellStart"/>
      <w:r w:rsidR="002C7FFB">
        <w:rPr>
          <w:sz w:val="26"/>
          <w:szCs w:val="26"/>
        </w:rPr>
        <w:t>Шунген</w:t>
      </w:r>
      <w:r>
        <w:rPr>
          <w:sz w:val="26"/>
          <w:szCs w:val="26"/>
        </w:rPr>
        <w:t>ском</w:t>
      </w:r>
      <w:proofErr w:type="spellEnd"/>
      <w:r>
        <w:rPr>
          <w:sz w:val="26"/>
          <w:szCs w:val="26"/>
        </w:rPr>
        <w:t xml:space="preserve"> сельском устарели по всем населенным пунктам. Актуализированные схемы у эксплуатирующей организации отсутствуют. </w:t>
      </w:r>
    </w:p>
    <w:p w:rsidR="001F1DA1" w:rsidRDefault="001F1DA1" w:rsidP="001F1DA1">
      <w:pPr>
        <w:ind w:firstLine="708"/>
        <w:jc w:val="both"/>
        <w:rPr>
          <w:sz w:val="26"/>
          <w:szCs w:val="26"/>
        </w:rPr>
      </w:pPr>
      <w:r>
        <w:rPr>
          <w:sz w:val="26"/>
          <w:szCs w:val="26"/>
        </w:rPr>
        <w:t>Мастерам участков следует наносить на карты населенных пунктов выявленные выпуски из зданий, места расположения выпускных колодцев, участки сетей между колодцами и, тем самым, восстановить всю схему канализационных сетей населенного пункта с учетом подключенных и отключенных абонентов.</w:t>
      </w:r>
    </w:p>
    <w:p w:rsidR="005E71A6" w:rsidRDefault="005E71A6" w:rsidP="001F1DA1">
      <w:pPr>
        <w:ind w:firstLine="708"/>
        <w:jc w:val="both"/>
        <w:rPr>
          <w:sz w:val="26"/>
          <w:szCs w:val="26"/>
        </w:rPr>
      </w:pPr>
      <w:r>
        <w:rPr>
          <w:sz w:val="26"/>
          <w:szCs w:val="26"/>
        </w:rPr>
        <w:t xml:space="preserve">При перекладке канализационных сетей следует уточнить наличие или отсутствие в зоне раскопок других коммуникаций: кабелей, газопроводов, водоводов, тепловых сетей. </w:t>
      </w:r>
    </w:p>
    <w:p w:rsidR="001F1DA1" w:rsidRDefault="001F1DA1" w:rsidP="001F1DA1">
      <w:pPr>
        <w:spacing w:before="120" w:after="120"/>
        <w:ind w:left="567" w:hanging="567"/>
        <w:rPr>
          <w:b/>
          <w:sz w:val="26"/>
          <w:szCs w:val="26"/>
        </w:rPr>
      </w:pPr>
      <w:r>
        <w:rPr>
          <w:b/>
          <w:sz w:val="26"/>
          <w:szCs w:val="26"/>
        </w:rPr>
        <w:t>17.7. Границы и характеристики охранных зон сетей и сооружений централизованной системы водоотведения, границы планируемых зон размещения объектов централизованной системы водоотведения.</w:t>
      </w:r>
    </w:p>
    <w:p w:rsidR="001F1DA1" w:rsidRDefault="001F1DA1" w:rsidP="001F1DA1">
      <w:pPr>
        <w:ind w:firstLine="567"/>
        <w:jc w:val="both"/>
        <w:rPr>
          <w:sz w:val="26"/>
          <w:szCs w:val="26"/>
        </w:rPr>
      </w:pPr>
      <w:r>
        <w:rPr>
          <w:sz w:val="26"/>
          <w:szCs w:val="26"/>
        </w:rPr>
        <w:t>Границы и характеристики охранных зон сетей и сооружений централизованной системы водоотведения определяются проектом организации ЗСО и должны соответствовать требованиям, изложенным в СанПиН 2.1.4.1110-02. "Зоны санитарной охраны источников водоснабжения и водопроводов питьевого назначения» [18].</w:t>
      </w:r>
    </w:p>
    <w:p w:rsidR="001F1DA1" w:rsidRDefault="001F1DA1" w:rsidP="001F1DA1">
      <w:pPr>
        <w:ind w:firstLine="567"/>
        <w:jc w:val="both"/>
        <w:rPr>
          <w:sz w:val="26"/>
          <w:szCs w:val="26"/>
        </w:rPr>
      </w:pPr>
      <w:r>
        <w:rPr>
          <w:sz w:val="26"/>
          <w:szCs w:val="26"/>
        </w:rPr>
        <w:t>Границы планируемых зон размещения объектов централизованной системы водоотведения определяются проектом строительства этих объектов. Поврежденные или разрушенные ограждения ЗСО очистных сооружений следует восстановить.</w:t>
      </w:r>
    </w:p>
    <w:p w:rsidR="001F1DA1" w:rsidRDefault="001F1DA1" w:rsidP="001F1DA1">
      <w:pPr>
        <w:spacing w:before="200" w:after="200"/>
        <w:jc w:val="center"/>
        <w:rPr>
          <w:b/>
          <w:sz w:val="28"/>
          <w:szCs w:val="28"/>
        </w:rPr>
      </w:pPr>
      <w:r>
        <w:rPr>
          <w:b/>
          <w:sz w:val="28"/>
          <w:szCs w:val="28"/>
        </w:rPr>
        <w:t>18. Экологические аспекты мероприятий по строительству и реконструкции объектов централизованной системы водоотведения.</w:t>
      </w:r>
    </w:p>
    <w:p w:rsidR="001F1DA1" w:rsidRDefault="001F1DA1" w:rsidP="001F1DA1">
      <w:pPr>
        <w:tabs>
          <w:tab w:val="left" w:pos="3086"/>
        </w:tabs>
        <w:ind w:firstLine="567"/>
        <w:jc w:val="both"/>
        <w:rPr>
          <w:b/>
          <w:color w:val="000000"/>
          <w:sz w:val="26"/>
          <w:szCs w:val="26"/>
        </w:rPr>
      </w:pPr>
      <w:r>
        <w:rPr>
          <w:color w:val="000000"/>
          <w:sz w:val="26"/>
          <w:szCs w:val="26"/>
        </w:rPr>
        <w:t>Одной из наиболее значимых систем жизнеобеспечения любого населённого пункта является водоотведение и очистка хозяйственно бытовых, промышленных и поверхностных (дождевых) сточных вод.</w:t>
      </w:r>
    </w:p>
    <w:p w:rsidR="001F1DA1" w:rsidRDefault="001F1DA1" w:rsidP="001F1DA1">
      <w:pPr>
        <w:tabs>
          <w:tab w:val="left" w:pos="3086"/>
        </w:tabs>
        <w:ind w:firstLine="567"/>
        <w:jc w:val="both"/>
        <w:rPr>
          <w:color w:val="000000"/>
          <w:sz w:val="26"/>
          <w:szCs w:val="26"/>
        </w:rPr>
      </w:pPr>
      <w:r>
        <w:rPr>
          <w:color w:val="000000"/>
          <w:sz w:val="26"/>
          <w:szCs w:val="26"/>
        </w:rPr>
        <w:t xml:space="preserve">При организации производственного контроля требуется соблюдение требований </w:t>
      </w:r>
      <w:r>
        <w:rPr>
          <w:sz w:val="26"/>
          <w:szCs w:val="26"/>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Pr>
          <w:color w:val="000000"/>
          <w:sz w:val="26"/>
          <w:szCs w:val="26"/>
        </w:rPr>
        <w:t xml:space="preserve">. </w:t>
      </w:r>
    </w:p>
    <w:p w:rsidR="001F1DA1" w:rsidRDefault="001F1DA1" w:rsidP="001F1DA1">
      <w:pPr>
        <w:ind w:firstLine="567"/>
        <w:jc w:val="both"/>
        <w:rPr>
          <w:sz w:val="26"/>
          <w:szCs w:val="26"/>
        </w:rPr>
      </w:pPr>
      <w:r>
        <w:rPr>
          <w:color w:val="000000"/>
          <w:sz w:val="26"/>
          <w:szCs w:val="26"/>
        </w:rPr>
        <w:t>Экологические аспекты мероприятий по строительству и реконструкции объектов централизованной системы водоотведения отображаются в проектах на строительство и реконструкцию объектов, в проектах производства строительно-монтажных работ. На момент составления схемы водоснабжения и водоотведения проектов, готовых к реализации нет. Экологические требования при строительстве и реконструкции объектов централизованной системы водоотведения те же самые, что и при строительстве объектов водоснабжения и приведены в разделе 10 настоящего проекта.</w:t>
      </w:r>
    </w:p>
    <w:p w:rsidR="001F1DA1" w:rsidRDefault="001F1DA1" w:rsidP="001F1DA1">
      <w:pPr>
        <w:spacing w:before="200" w:after="200"/>
        <w:jc w:val="center"/>
        <w:rPr>
          <w:b/>
          <w:sz w:val="28"/>
          <w:szCs w:val="28"/>
        </w:rPr>
      </w:pPr>
      <w:r>
        <w:rPr>
          <w:b/>
          <w:sz w:val="28"/>
          <w:szCs w:val="28"/>
        </w:rPr>
        <w:t>19. Оценка потребности в капитальных вложениях в строительство</w:t>
      </w:r>
      <w:r w:rsidR="005E71A6">
        <w:rPr>
          <w:b/>
          <w:sz w:val="28"/>
          <w:szCs w:val="28"/>
        </w:rPr>
        <w:t xml:space="preserve"> и</w:t>
      </w:r>
      <w:r>
        <w:rPr>
          <w:b/>
          <w:sz w:val="28"/>
          <w:szCs w:val="28"/>
        </w:rPr>
        <w:t xml:space="preserve"> реконструкцию объектов централизованной системы водоотведения.</w:t>
      </w:r>
    </w:p>
    <w:p w:rsidR="001F1DA1" w:rsidRDefault="001F1DA1" w:rsidP="001F1DA1">
      <w:pPr>
        <w:ind w:firstLine="708"/>
        <w:rPr>
          <w:sz w:val="26"/>
          <w:szCs w:val="26"/>
        </w:rPr>
        <w:sectPr w:rsidR="001F1DA1">
          <w:headerReference w:type="default" r:id="rId50"/>
          <w:pgSz w:w="11906" w:h="16838"/>
          <w:pgMar w:top="851" w:right="567" w:bottom="851" w:left="1134" w:header="510" w:footer="0" w:gutter="0"/>
          <w:cols w:space="720"/>
          <w:formProt w:val="0"/>
          <w:docGrid w:linePitch="360"/>
        </w:sectPr>
      </w:pPr>
      <w:r>
        <w:rPr>
          <w:sz w:val="26"/>
          <w:szCs w:val="26"/>
        </w:rPr>
        <w:t>Оценка потребности в капитальных вложениях в строительство, реконструкцию и модернизацию объектов централизованной системы водо</w:t>
      </w:r>
      <w:r w:rsidR="00381F68">
        <w:rPr>
          <w:sz w:val="26"/>
          <w:szCs w:val="26"/>
        </w:rPr>
        <w:t>отведения приведена в п. 17.3. О</w:t>
      </w:r>
      <w:r>
        <w:rPr>
          <w:sz w:val="26"/>
          <w:szCs w:val="26"/>
        </w:rPr>
        <w:t xml:space="preserve">бъем необходимых инвестиций в ЦСВО </w:t>
      </w:r>
      <w:r w:rsidR="005920CF">
        <w:rPr>
          <w:sz w:val="26"/>
          <w:szCs w:val="26"/>
        </w:rPr>
        <w:t>Шунген</w:t>
      </w:r>
      <w:r>
        <w:rPr>
          <w:sz w:val="26"/>
          <w:szCs w:val="26"/>
        </w:rPr>
        <w:t xml:space="preserve">ского сельского поселения составляет </w:t>
      </w:r>
      <w:r w:rsidR="00381F68" w:rsidRPr="00381F68">
        <w:rPr>
          <w:b/>
          <w:sz w:val="26"/>
          <w:szCs w:val="26"/>
        </w:rPr>
        <w:t>52190,6</w:t>
      </w:r>
      <w:r w:rsidR="00381F68">
        <w:rPr>
          <w:sz w:val="26"/>
          <w:szCs w:val="26"/>
        </w:rPr>
        <w:t xml:space="preserve"> </w:t>
      </w:r>
      <w:r w:rsidR="005920CF">
        <w:rPr>
          <w:sz w:val="26"/>
          <w:szCs w:val="26"/>
        </w:rPr>
        <w:t>тыс. руб.</w:t>
      </w:r>
      <w:r>
        <w:rPr>
          <w:sz w:val="26"/>
          <w:szCs w:val="26"/>
        </w:rPr>
        <w:t xml:space="preserve"> Сводный реестр мероприятий схемы водоснабжения и водоотведения приведен в таблице 19.1.</w:t>
      </w:r>
    </w:p>
    <w:p w:rsidR="001F1DA1" w:rsidRDefault="001F1DA1" w:rsidP="00381F68">
      <w:pPr>
        <w:spacing w:after="120"/>
        <w:jc w:val="center"/>
        <w:rPr>
          <w:sz w:val="26"/>
          <w:szCs w:val="26"/>
        </w:rPr>
      </w:pPr>
      <w:r>
        <w:rPr>
          <w:sz w:val="26"/>
          <w:szCs w:val="26"/>
        </w:rPr>
        <w:lastRenderedPageBreak/>
        <w:t xml:space="preserve">Таблица 19.1. Сводный реестр мероприятий схемы водоснабжения и водоотведения </w:t>
      </w:r>
      <w:r w:rsidR="00381F68">
        <w:rPr>
          <w:sz w:val="26"/>
          <w:szCs w:val="26"/>
        </w:rPr>
        <w:t>Шунген</w:t>
      </w:r>
      <w:r>
        <w:rPr>
          <w:sz w:val="26"/>
          <w:szCs w:val="26"/>
        </w:rPr>
        <w:t>ского сельского поселения.</w:t>
      </w:r>
    </w:p>
    <w:tbl>
      <w:tblPr>
        <w:tblStyle w:val="a3"/>
        <w:tblW w:w="15621" w:type="dxa"/>
        <w:tblInd w:w="28" w:type="dxa"/>
        <w:tblLayout w:type="fixed"/>
        <w:tblCellMar>
          <w:left w:w="28" w:type="dxa"/>
          <w:right w:w="28" w:type="dxa"/>
        </w:tblCellMar>
        <w:tblLook w:val="04A0" w:firstRow="1" w:lastRow="0" w:firstColumn="1" w:lastColumn="0" w:noHBand="0" w:noVBand="1"/>
      </w:tblPr>
      <w:tblGrid>
        <w:gridCol w:w="3086"/>
        <w:gridCol w:w="995"/>
        <w:gridCol w:w="933"/>
        <w:gridCol w:w="952"/>
        <w:gridCol w:w="919"/>
        <w:gridCol w:w="941"/>
        <w:gridCol w:w="1039"/>
        <w:gridCol w:w="933"/>
        <w:gridCol w:w="932"/>
        <w:gridCol w:w="934"/>
        <w:gridCol w:w="933"/>
        <w:gridCol w:w="932"/>
        <w:gridCol w:w="13"/>
        <w:gridCol w:w="1990"/>
        <w:gridCol w:w="13"/>
        <w:gridCol w:w="63"/>
        <w:gridCol w:w="13"/>
      </w:tblGrid>
      <w:tr w:rsidR="001F1DA1" w:rsidTr="00381F68">
        <w:trPr>
          <w:gridAfter w:val="3"/>
          <w:wAfter w:w="89" w:type="dxa"/>
          <w:trHeight w:val="70"/>
        </w:trPr>
        <w:tc>
          <w:tcPr>
            <w:tcW w:w="3086" w:type="dxa"/>
            <w:vMerge w:val="restart"/>
            <w:vAlign w:val="center"/>
          </w:tcPr>
          <w:p w:rsidR="001F1DA1" w:rsidRDefault="001F1DA1" w:rsidP="001F1DA1">
            <w:pPr>
              <w:jc w:val="center"/>
              <w:rPr>
                <w:color w:val="000000"/>
              </w:rPr>
            </w:pPr>
            <w:r>
              <w:rPr>
                <w:color w:val="000000"/>
              </w:rPr>
              <w:t>Вид работ</w:t>
            </w:r>
          </w:p>
        </w:tc>
        <w:tc>
          <w:tcPr>
            <w:tcW w:w="10456" w:type="dxa"/>
            <w:gridSpan w:val="12"/>
          </w:tcPr>
          <w:p w:rsidR="001F1DA1" w:rsidRDefault="001F1DA1" w:rsidP="001F1DA1">
            <w:pPr>
              <w:jc w:val="center"/>
            </w:pPr>
            <w:r>
              <w:rPr>
                <w:color w:val="000000"/>
              </w:rPr>
              <w:t>Стоимость работ</w:t>
            </w:r>
          </w:p>
        </w:tc>
        <w:tc>
          <w:tcPr>
            <w:tcW w:w="1990" w:type="dxa"/>
            <w:vMerge w:val="restart"/>
            <w:vAlign w:val="center"/>
          </w:tcPr>
          <w:p w:rsidR="001F1DA1" w:rsidRDefault="001F1DA1" w:rsidP="001F1DA1">
            <w:pPr>
              <w:jc w:val="center"/>
            </w:pPr>
            <w:r>
              <w:t>Источники финансирования</w:t>
            </w:r>
          </w:p>
        </w:tc>
      </w:tr>
      <w:tr w:rsidR="001F1DA1" w:rsidTr="00381F68">
        <w:trPr>
          <w:gridAfter w:val="3"/>
          <w:wAfter w:w="89" w:type="dxa"/>
        </w:trPr>
        <w:tc>
          <w:tcPr>
            <w:tcW w:w="3086" w:type="dxa"/>
            <w:vMerge/>
            <w:vAlign w:val="center"/>
          </w:tcPr>
          <w:p w:rsidR="001F1DA1" w:rsidRDefault="001F1DA1" w:rsidP="001F1DA1">
            <w:pPr>
              <w:jc w:val="center"/>
            </w:pPr>
          </w:p>
        </w:tc>
        <w:tc>
          <w:tcPr>
            <w:tcW w:w="995" w:type="dxa"/>
            <w:vMerge w:val="restart"/>
          </w:tcPr>
          <w:p w:rsidR="001F1DA1" w:rsidRDefault="001F1DA1" w:rsidP="001F1DA1">
            <w:pPr>
              <w:jc w:val="center"/>
              <w:rPr>
                <w:color w:val="000000"/>
              </w:rPr>
            </w:pPr>
            <w:r>
              <w:rPr>
                <w:color w:val="000000"/>
              </w:rPr>
              <w:t>всего</w:t>
            </w:r>
          </w:p>
        </w:tc>
        <w:tc>
          <w:tcPr>
            <w:tcW w:w="9461" w:type="dxa"/>
            <w:gridSpan w:val="11"/>
            <w:vAlign w:val="center"/>
          </w:tcPr>
          <w:p w:rsidR="001F1DA1" w:rsidRDefault="001F1DA1" w:rsidP="001F1DA1">
            <w:pPr>
              <w:jc w:val="center"/>
              <w:rPr>
                <w:color w:val="000000"/>
              </w:rPr>
            </w:pPr>
            <w:r>
              <w:rPr>
                <w:color w:val="000000"/>
              </w:rPr>
              <w:t>в том числе по годам схемы водоснабжения и водоотведения</w:t>
            </w:r>
          </w:p>
        </w:tc>
        <w:tc>
          <w:tcPr>
            <w:tcW w:w="1990" w:type="dxa"/>
            <w:vMerge/>
          </w:tcPr>
          <w:p w:rsidR="001F1DA1" w:rsidRDefault="001F1DA1" w:rsidP="001F1DA1">
            <w:pPr>
              <w:jc w:val="center"/>
              <w:rPr>
                <w:color w:val="000000"/>
              </w:rPr>
            </w:pPr>
          </w:p>
        </w:tc>
      </w:tr>
      <w:tr w:rsidR="001F1DA1" w:rsidTr="00381F68">
        <w:trPr>
          <w:gridAfter w:val="1"/>
          <w:wAfter w:w="13" w:type="dxa"/>
        </w:trPr>
        <w:tc>
          <w:tcPr>
            <w:tcW w:w="3086" w:type="dxa"/>
            <w:vMerge/>
            <w:vAlign w:val="center"/>
          </w:tcPr>
          <w:p w:rsidR="001F1DA1" w:rsidRDefault="001F1DA1" w:rsidP="001F1DA1">
            <w:pPr>
              <w:jc w:val="center"/>
            </w:pPr>
          </w:p>
        </w:tc>
        <w:tc>
          <w:tcPr>
            <w:tcW w:w="995" w:type="dxa"/>
            <w:vMerge/>
          </w:tcPr>
          <w:p w:rsidR="001F1DA1" w:rsidRDefault="001F1DA1" w:rsidP="001F1DA1">
            <w:pPr>
              <w:jc w:val="center"/>
              <w:rPr>
                <w:color w:val="000000"/>
              </w:rPr>
            </w:pPr>
          </w:p>
        </w:tc>
        <w:tc>
          <w:tcPr>
            <w:tcW w:w="933" w:type="dxa"/>
            <w:vAlign w:val="center"/>
          </w:tcPr>
          <w:p w:rsidR="001F1DA1" w:rsidRDefault="001F1DA1" w:rsidP="001F1DA1">
            <w:pPr>
              <w:jc w:val="center"/>
              <w:rPr>
                <w:color w:val="000000"/>
              </w:rPr>
            </w:pPr>
            <w:r>
              <w:rPr>
                <w:color w:val="000000"/>
              </w:rPr>
              <w:t>2025 г.</w:t>
            </w:r>
          </w:p>
        </w:tc>
        <w:tc>
          <w:tcPr>
            <w:tcW w:w="952" w:type="dxa"/>
            <w:vAlign w:val="center"/>
          </w:tcPr>
          <w:p w:rsidR="001F1DA1" w:rsidRDefault="001F1DA1" w:rsidP="001F1DA1">
            <w:pPr>
              <w:jc w:val="center"/>
              <w:rPr>
                <w:color w:val="000000"/>
              </w:rPr>
            </w:pPr>
            <w:r>
              <w:rPr>
                <w:color w:val="000000"/>
              </w:rPr>
              <w:t>2026 г.</w:t>
            </w:r>
          </w:p>
        </w:tc>
        <w:tc>
          <w:tcPr>
            <w:tcW w:w="919" w:type="dxa"/>
            <w:vAlign w:val="center"/>
          </w:tcPr>
          <w:p w:rsidR="001F1DA1" w:rsidRDefault="001F1DA1" w:rsidP="001F1DA1">
            <w:pPr>
              <w:jc w:val="center"/>
              <w:rPr>
                <w:color w:val="000000"/>
              </w:rPr>
            </w:pPr>
            <w:r>
              <w:rPr>
                <w:color w:val="000000"/>
              </w:rPr>
              <w:t>2027 г.</w:t>
            </w:r>
          </w:p>
        </w:tc>
        <w:tc>
          <w:tcPr>
            <w:tcW w:w="941" w:type="dxa"/>
            <w:vAlign w:val="center"/>
          </w:tcPr>
          <w:p w:rsidR="001F1DA1" w:rsidRDefault="001F1DA1" w:rsidP="001F1DA1">
            <w:pPr>
              <w:jc w:val="center"/>
              <w:rPr>
                <w:color w:val="000000"/>
              </w:rPr>
            </w:pPr>
            <w:r>
              <w:rPr>
                <w:color w:val="000000"/>
              </w:rPr>
              <w:t>2028 г.</w:t>
            </w:r>
          </w:p>
        </w:tc>
        <w:tc>
          <w:tcPr>
            <w:tcW w:w="1039" w:type="dxa"/>
            <w:vAlign w:val="center"/>
          </w:tcPr>
          <w:p w:rsidR="001F1DA1" w:rsidRDefault="001F1DA1" w:rsidP="001F1DA1">
            <w:pPr>
              <w:jc w:val="center"/>
              <w:rPr>
                <w:color w:val="000000"/>
              </w:rPr>
            </w:pPr>
            <w:r>
              <w:rPr>
                <w:color w:val="000000"/>
              </w:rPr>
              <w:t>2029 г.</w:t>
            </w:r>
          </w:p>
        </w:tc>
        <w:tc>
          <w:tcPr>
            <w:tcW w:w="933" w:type="dxa"/>
            <w:vAlign w:val="center"/>
          </w:tcPr>
          <w:p w:rsidR="001F1DA1" w:rsidRDefault="001F1DA1" w:rsidP="001F1DA1">
            <w:pPr>
              <w:jc w:val="center"/>
              <w:rPr>
                <w:color w:val="000000"/>
              </w:rPr>
            </w:pPr>
            <w:r>
              <w:rPr>
                <w:color w:val="000000"/>
              </w:rPr>
              <w:t>2030 г.</w:t>
            </w:r>
          </w:p>
        </w:tc>
        <w:tc>
          <w:tcPr>
            <w:tcW w:w="932" w:type="dxa"/>
            <w:vAlign w:val="center"/>
          </w:tcPr>
          <w:p w:rsidR="001F1DA1" w:rsidRDefault="001F1DA1" w:rsidP="001F1DA1">
            <w:pPr>
              <w:jc w:val="center"/>
              <w:rPr>
                <w:color w:val="000000"/>
              </w:rPr>
            </w:pPr>
            <w:r>
              <w:rPr>
                <w:color w:val="000000"/>
              </w:rPr>
              <w:t>2031 г.</w:t>
            </w:r>
          </w:p>
        </w:tc>
        <w:tc>
          <w:tcPr>
            <w:tcW w:w="934" w:type="dxa"/>
            <w:vAlign w:val="center"/>
          </w:tcPr>
          <w:p w:rsidR="001F1DA1" w:rsidRDefault="001F1DA1" w:rsidP="001F1DA1">
            <w:pPr>
              <w:jc w:val="center"/>
              <w:rPr>
                <w:color w:val="000000"/>
              </w:rPr>
            </w:pPr>
            <w:r>
              <w:rPr>
                <w:color w:val="000000"/>
              </w:rPr>
              <w:t>2032 г.</w:t>
            </w:r>
          </w:p>
        </w:tc>
        <w:tc>
          <w:tcPr>
            <w:tcW w:w="933" w:type="dxa"/>
            <w:vAlign w:val="center"/>
          </w:tcPr>
          <w:p w:rsidR="001F1DA1" w:rsidRDefault="001F1DA1" w:rsidP="001F1DA1">
            <w:pPr>
              <w:jc w:val="center"/>
              <w:rPr>
                <w:color w:val="000000"/>
              </w:rPr>
            </w:pPr>
            <w:r>
              <w:rPr>
                <w:color w:val="000000"/>
              </w:rPr>
              <w:t>2033 г.</w:t>
            </w:r>
          </w:p>
        </w:tc>
        <w:tc>
          <w:tcPr>
            <w:tcW w:w="932" w:type="dxa"/>
            <w:vAlign w:val="center"/>
          </w:tcPr>
          <w:p w:rsidR="001F1DA1" w:rsidRDefault="001F1DA1" w:rsidP="001F1DA1">
            <w:pPr>
              <w:jc w:val="center"/>
              <w:rPr>
                <w:color w:val="000000"/>
              </w:rPr>
            </w:pPr>
            <w:r>
              <w:rPr>
                <w:color w:val="000000"/>
              </w:rPr>
              <w:t>2034 г.</w:t>
            </w:r>
          </w:p>
        </w:tc>
        <w:tc>
          <w:tcPr>
            <w:tcW w:w="2003" w:type="dxa"/>
            <w:gridSpan w:val="2"/>
          </w:tcPr>
          <w:p w:rsidR="001F1DA1" w:rsidRDefault="001F1DA1" w:rsidP="001F1DA1">
            <w:pPr>
              <w:jc w:val="center"/>
              <w:rPr>
                <w:color w:val="000000"/>
              </w:rPr>
            </w:pPr>
          </w:p>
        </w:tc>
        <w:tc>
          <w:tcPr>
            <w:tcW w:w="76" w:type="dxa"/>
            <w:gridSpan w:val="2"/>
            <w:tcBorders>
              <w:top w:val="nil"/>
              <w:left w:val="nil"/>
              <w:bottom w:val="nil"/>
              <w:right w:val="nil"/>
            </w:tcBorders>
          </w:tcPr>
          <w:p w:rsidR="001F1DA1" w:rsidRDefault="001F1DA1" w:rsidP="001F1DA1"/>
        </w:tc>
      </w:tr>
      <w:tr w:rsidR="00381F68" w:rsidTr="00381F68">
        <w:tc>
          <w:tcPr>
            <w:tcW w:w="15545" w:type="dxa"/>
            <w:gridSpan w:val="15"/>
            <w:vAlign w:val="center"/>
          </w:tcPr>
          <w:p w:rsidR="00381F68" w:rsidRDefault="00381F68" w:rsidP="00381F68">
            <w:pPr>
              <w:jc w:val="center"/>
            </w:pPr>
            <w:r>
              <w:t>Мероприятия по водоснабжению</w:t>
            </w:r>
          </w:p>
        </w:tc>
        <w:tc>
          <w:tcPr>
            <w:tcW w:w="76" w:type="dxa"/>
            <w:gridSpan w:val="2"/>
            <w:tcBorders>
              <w:top w:val="nil"/>
              <w:left w:val="nil"/>
              <w:bottom w:val="nil"/>
              <w:right w:val="nil"/>
            </w:tcBorders>
          </w:tcPr>
          <w:p w:rsidR="00381F68" w:rsidRDefault="00381F68" w:rsidP="00381F68"/>
        </w:tc>
      </w:tr>
      <w:tr w:rsidR="00381F68" w:rsidTr="00381F68">
        <w:trPr>
          <w:gridAfter w:val="1"/>
          <w:wAfter w:w="13" w:type="dxa"/>
        </w:trPr>
        <w:tc>
          <w:tcPr>
            <w:tcW w:w="3086" w:type="dxa"/>
            <w:vAlign w:val="center"/>
          </w:tcPr>
          <w:p w:rsidR="00381F68" w:rsidRDefault="00381F68" w:rsidP="00381F68">
            <w:pPr>
              <w:rPr>
                <w:color w:val="000000"/>
              </w:rPr>
            </w:pPr>
            <w:r>
              <w:rPr>
                <w:color w:val="000000"/>
              </w:rPr>
              <w:t>Строительство ВПУ в с. Шунга</w:t>
            </w:r>
          </w:p>
        </w:tc>
        <w:tc>
          <w:tcPr>
            <w:tcW w:w="995" w:type="dxa"/>
            <w:vAlign w:val="center"/>
          </w:tcPr>
          <w:p w:rsidR="00381F68" w:rsidRDefault="00381F68" w:rsidP="00381F68">
            <w:pPr>
              <w:jc w:val="center"/>
              <w:rPr>
                <w:color w:val="000000"/>
              </w:rPr>
            </w:pPr>
            <w:r>
              <w:rPr>
                <w:color w:val="000000"/>
              </w:rPr>
              <w:t>14470,3</w:t>
            </w:r>
          </w:p>
        </w:tc>
        <w:tc>
          <w:tcPr>
            <w:tcW w:w="933" w:type="dxa"/>
            <w:vAlign w:val="center"/>
          </w:tcPr>
          <w:p w:rsidR="00381F68" w:rsidRDefault="00381F68" w:rsidP="00381F68">
            <w:pPr>
              <w:rPr>
                <w:rFonts w:ascii="Calibri" w:hAnsi="Calibri" w:cs="Calibri"/>
                <w:color w:val="000000"/>
                <w:sz w:val="22"/>
                <w:szCs w:val="22"/>
              </w:rPr>
            </w:pPr>
            <w:r>
              <w:rPr>
                <w:rFonts w:ascii="Calibri" w:hAnsi="Calibri" w:cs="Calibri"/>
                <w:color w:val="000000"/>
                <w:sz w:val="22"/>
                <w:szCs w:val="22"/>
              </w:rPr>
              <w:t> </w:t>
            </w:r>
          </w:p>
        </w:tc>
        <w:tc>
          <w:tcPr>
            <w:tcW w:w="952" w:type="dxa"/>
            <w:vAlign w:val="center"/>
          </w:tcPr>
          <w:p w:rsidR="00381F68" w:rsidRDefault="00381F68" w:rsidP="00381F68">
            <w:pPr>
              <w:jc w:val="center"/>
              <w:rPr>
                <w:color w:val="000000"/>
              </w:rPr>
            </w:pPr>
            <w:r>
              <w:rPr>
                <w:color w:val="000000"/>
              </w:rPr>
              <w:t>700,0</w:t>
            </w:r>
          </w:p>
        </w:tc>
        <w:tc>
          <w:tcPr>
            <w:tcW w:w="919" w:type="dxa"/>
            <w:vAlign w:val="center"/>
          </w:tcPr>
          <w:p w:rsidR="00381F68" w:rsidRDefault="00381F68" w:rsidP="00381F68">
            <w:pPr>
              <w:jc w:val="center"/>
              <w:rPr>
                <w:color w:val="000000"/>
              </w:rPr>
            </w:pPr>
            <w:r>
              <w:rPr>
                <w:color w:val="000000"/>
              </w:rPr>
              <w:t>13770,3</w:t>
            </w:r>
          </w:p>
        </w:tc>
        <w:tc>
          <w:tcPr>
            <w:tcW w:w="941" w:type="dxa"/>
            <w:vAlign w:val="center"/>
          </w:tcPr>
          <w:p w:rsidR="00381F68" w:rsidRDefault="00381F68" w:rsidP="00381F68">
            <w:pPr>
              <w:jc w:val="center"/>
              <w:rPr>
                <w:color w:val="000000"/>
              </w:rPr>
            </w:pPr>
            <w:r>
              <w:rPr>
                <w:color w:val="000000"/>
              </w:rPr>
              <w:t> </w:t>
            </w:r>
          </w:p>
        </w:tc>
        <w:tc>
          <w:tcPr>
            <w:tcW w:w="1039" w:type="dxa"/>
            <w:vAlign w:val="center"/>
          </w:tcPr>
          <w:p w:rsidR="00381F68" w:rsidRDefault="00381F68" w:rsidP="00381F68">
            <w:pPr>
              <w:jc w:val="center"/>
              <w:rPr>
                <w:color w:val="000000"/>
              </w:rPr>
            </w:pPr>
            <w:r>
              <w:rPr>
                <w:color w:val="000000"/>
              </w:rPr>
              <w:t> </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934" w:type="dxa"/>
            <w:vAlign w:val="center"/>
          </w:tcPr>
          <w:p w:rsidR="00381F68" w:rsidRDefault="00381F68" w:rsidP="00381F68">
            <w:pPr>
              <w:jc w:val="center"/>
              <w:rPr>
                <w:color w:val="000000"/>
              </w:rPr>
            </w:pPr>
            <w:r>
              <w:rPr>
                <w:color w:val="000000"/>
              </w:rPr>
              <w:t> </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2003" w:type="dxa"/>
            <w:gridSpan w:val="2"/>
            <w:vMerge w:val="restart"/>
            <w:vAlign w:val="center"/>
          </w:tcPr>
          <w:p w:rsidR="00381F68" w:rsidRDefault="00381F68" w:rsidP="00381F68">
            <w:pPr>
              <w:jc w:val="center"/>
            </w:pPr>
            <w:r>
              <w:t>федеральный и региональный бюджеты</w:t>
            </w:r>
          </w:p>
        </w:tc>
        <w:tc>
          <w:tcPr>
            <w:tcW w:w="76" w:type="dxa"/>
            <w:gridSpan w:val="2"/>
            <w:tcBorders>
              <w:top w:val="nil"/>
              <w:left w:val="nil"/>
              <w:bottom w:val="nil"/>
              <w:right w:val="nil"/>
            </w:tcBorders>
          </w:tcPr>
          <w:p w:rsidR="00381F68" w:rsidRDefault="00381F68" w:rsidP="00381F68"/>
        </w:tc>
      </w:tr>
      <w:tr w:rsidR="00381F68" w:rsidTr="00381F68">
        <w:trPr>
          <w:gridAfter w:val="1"/>
          <w:wAfter w:w="13" w:type="dxa"/>
        </w:trPr>
        <w:tc>
          <w:tcPr>
            <w:tcW w:w="3086" w:type="dxa"/>
            <w:vAlign w:val="center"/>
          </w:tcPr>
          <w:p w:rsidR="00381F68" w:rsidRDefault="00381F68" w:rsidP="00381F68">
            <w:pPr>
              <w:rPr>
                <w:color w:val="000000"/>
              </w:rPr>
            </w:pPr>
            <w:r>
              <w:rPr>
                <w:color w:val="000000"/>
              </w:rPr>
              <w:t>Строительство ВПУ в с. Петрилово</w:t>
            </w:r>
          </w:p>
        </w:tc>
        <w:tc>
          <w:tcPr>
            <w:tcW w:w="995" w:type="dxa"/>
            <w:vAlign w:val="center"/>
          </w:tcPr>
          <w:p w:rsidR="00381F68" w:rsidRDefault="00381F68" w:rsidP="00381F68">
            <w:pPr>
              <w:jc w:val="center"/>
              <w:rPr>
                <w:color w:val="000000"/>
              </w:rPr>
            </w:pPr>
            <w:r>
              <w:rPr>
                <w:color w:val="000000"/>
              </w:rPr>
              <w:t>14586,0</w:t>
            </w:r>
          </w:p>
        </w:tc>
        <w:tc>
          <w:tcPr>
            <w:tcW w:w="933" w:type="dxa"/>
            <w:vAlign w:val="center"/>
          </w:tcPr>
          <w:p w:rsidR="00381F68" w:rsidRDefault="00381F68" w:rsidP="00381F68">
            <w:pPr>
              <w:rPr>
                <w:rFonts w:ascii="Calibri" w:hAnsi="Calibri" w:cs="Calibri"/>
                <w:color w:val="000000"/>
                <w:sz w:val="22"/>
                <w:szCs w:val="22"/>
              </w:rPr>
            </w:pPr>
            <w:r>
              <w:rPr>
                <w:rFonts w:ascii="Calibri" w:hAnsi="Calibri" w:cs="Calibri"/>
                <w:color w:val="000000"/>
                <w:sz w:val="22"/>
                <w:szCs w:val="22"/>
              </w:rPr>
              <w:t> </w:t>
            </w:r>
          </w:p>
        </w:tc>
        <w:tc>
          <w:tcPr>
            <w:tcW w:w="952" w:type="dxa"/>
            <w:vAlign w:val="center"/>
          </w:tcPr>
          <w:p w:rsidR="00381F68" w:rsidRDefault="00381F68" w:rsidP="00381F68">
            <w:pPr>
              <w:jc w:val="center"/>
              <w:rPr>
                <w:color w:val="000000"/>
              </w:rPr>
            </w:pPr>
            <w:r>
              <w:rPr>
                <w:color w:val="000000"/>
              </w:rPr>
              <w:t> </w:t>
            </w:r>
          </w:p>
        </w:tc>
        <w:tc>
          <w:tcPr>
            <w:tcW w:w="919" w:type="dxa"/>
            <w:vAlign w:val="center"/>
          </w:tcPr>
          <w:p w:rsidR="00381F68" w:rsidRDefault="00381F68" w:rsidP="00381F68">
            <w:pPr>
              <w:jc w:val="center"/>
              <w:rPr>
                <w:color w:val="000000"/>
              </w:rPr>
            </w:pPr>
            <w:r>
              <w:rPr>
                <w:color w:val="000000"/>
              </w:rPr>
              <w:t>700,0</w:t>
            </w:r>
          </w:p>
        </w:tc>
        <w:tc>
          <w:tcPr>
            <w:tcW w:w="941" w:type="dxa"/>
            <w:vAlign w:val="center"/>
          </w:tcPr>
          <w:p w:rsidR="00381F68" w:rsidRDefault="00381F68" w:rsidP="00381F68">
            <w:pPr>
              <w:jc w:val="center"/>
              <w:rPr>
                <w:color w:val="000000"/>
              </w:rPr>
            </w:pPr>
            <w:r>
              <w:rPr>
                <w:color w:val="000000"/>
              </w:rPr>
              <w:t>13886,0</w:t>
            </w:r>
          </w:p>
        </w:tc>
        <w:tc>
          <w:tcPr>
            <w:tcW w:w="1039" w:type="dxa"/>
            <w:vAlign w:val="center"/>
          </w:tcPr>
          <w:p w:rsidR="00381F68" w:rsidRDefault="00381F68" w:rsidP="00381F68">
            <w:pPr>
              <w:jc w:val="center"/>
              <w:rPr>
                <w:color w:val="000000"/>
              </w:rPr>
            </w:pPr>
            <w:r>
              <w:rPr>
                <w:color w:val="000000"/>
              </w:rPr>
              <w:t> </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934" w:type="dxa"/>
            <w:vAlign w:val="center"/>
          </w:tcPr>
          <w:p w:rsidR="00381F68" w:rsidRDefault="00381F68" w:rsidP="00381F68">
            <w:pPr>
              <w:jc w:val="center"/>
              <w:rPr>
                <w:color w:val="000000"/>
              </w:rPr>
            </w:pPr>
            <w:r>
              <w:rPr>
                <w:color w:val="000000"/>
              </w:rPr>
              <w:t> </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2003" w:type="dxa"/>
            <w:gridSpan w:val="2"/>
            <w:vMerge/>
          </w:tcPr>
          <w:p w:rsidR="00381F68" w:rsidRDefault="00381F68" w:rsidP="00381F68">
            <w:pPr>
              <w:jc w:val="center"/>
            </w:pPr>
          </w:p>
        </w:tc>
        <w:tc>
          <w:tcPr>
            <w:tcW w:w="76" w:type="dxa"/>
            <w:gridSpan w:val="2"/>
            <w:tcBorders>
              <w:top w:val="nil"/>
              <w:left w:val="nil"/>
              <w:bottom w:val="nil"/>
              <w:right w:val="nil"/>
            </w:tcBorders>
          </w:tcPr>
          <w:p w:rsidR="00381F68" w:rsidRDefault="00381F68" w:rsidP="00381F68"/>
        </w:tc>
      </w:tr>
      <w:tr w:rsidR="00381F68" w:rsidTr="00381F68">
        <w:trPr>
          <w:gridAfter w:val="1"/>
          <w:wAfter w:w="13" w:type="dxa"/>
        </w:trPr>
        <w:tc>
          <w:tcPr>
            <w:tcW w:w="3086" w:type="dxa"/>
            <w:vAlign w:val="center"/>
          </w:tcPr>
          <w:p w:rsidR="00381F68" w:rsidRDefault="00381F68" w:rsidP="00381F68">
            <w:pPr>
              <w:rPr>
                <w:color w:val="000000"/>
              </w:rPr>
            </w:pPr>
            <w:r>
              <w:rPr>
                <w:color w:val="000000"/>
              </w:rPr>
              <w:t>Строительство ВПУ в д. Аганино</w:t>
            </w:r>
          </w:p>
        </w:tc>
        <w:tc>
          <w:tcPr>
            <w:tcW w:w="995" w:type="dxa"/>
            <w:vAlign w:val="center"/>
          </w:tcPr>
          <w:p w:rsidR="00381F68" w:rsidRDefault="00381F68" w:rsidP="00381F68">
            <w:pPr>
              <w:jc w:val="center"/>
              <w:rPr>
                <w:color w:val="000000"/>
              </w:rPr>
            </w:pPr>
            <w:r>
              <w:rPr>
                <w:color w:val="000000"/>
              </w:rPr>
              <w:t>2205,0</w:t>
            </w:r>
          </w:p>
        </w:tc>
        <w:tc>
          <w:tcPr>
            <w:tcW w:w="933" w:type="dxa"/>
            <w:vAlign w:val="center"/>
          </w:tcPr>
          <w:p w:rsidR="00381F68" w:rsidRDefault="00381F68" w:rsidP="00381F68">
            <w:pPr>
              <w:rPr>
                <w:rFonts w:ascii="Calibri" w:hAnsi="Calibri" w:cs="Calibri"/>
                <w:color w:val="000000"/>
                <w:sz w:val="22"/>
                <w:szCs w:val="22"/>
              </w:rPr>
            </w:pPr>
            <w:r>
              <w:rPr>
                <w:rFonts w:ascii="Calibri" w:hAnsi="Calibri" w:cs="Calibri"/>
                <w:color w:val="000000"/>
                <w:sz w:val="22"/>
                <w:szCs w:val="22"/>
              </w:rPr>
              <w:t> </w:t>
            </w:r>
          </w:p>
        </w:tc>
        <w:tc>
          <w:tcPr>
            <w:tcW w:w="952" w:type="dxa"/>
            <w:vAlign w:val="center"/>
          </w:tcPr>
          <w:p w:rsidR="00381F68" w:rsidRDefault="00381F68" w:rsidP="00381F68">
            <w:pPr>
              <w:jc w:val="center"/>
              <w:rPr>
                <w:color w:val="000000"/>
              </w:rPr>
            </w:pPr>
            <w:r>
              <w:rPr>
                <w:color w:val="000000"/>
              </w:rPr>
              <w:t>2205,0</w:t>
            </w:r>
          </w:p>
        </w:tc>
        <w:tc>
          <w:tcPr>
            <w:tcW w:w="919" w:type="dxa"/>
            <w:vAlign w:val="center"/>
          </w:tcPr>
          <w:p w:rsidR="00381F68" w:rsidRDefault="00381F68" w:rsidP="00381F68">
            <w:pPr>
              <w:jc w:val="center"/>
              <w:rPr>
                <w:color w:val="000000"/>
              </w:rPr>
            </w:pPr>
            <w:r>
              <w:rPr>
                <w:color w:val="000000"/>
              </w:rPr>
              <w:t> </w:t>
            </w:r>
          </w:p>
        </w:tc>
        <w:tc>
          <w:tcPr>
            <w:tcW w:w="941" w:type="dxa"/>
            <w:vAlign w:val="center"/>
          </w:tcPr>
          <w:p w:rsidR="00381F68" w:rsidRDefault="00381F68" w:rsidP="00381F68">
            <w:pPr>
              <w:jc w:val="center"/>
              <w:rPr>
                <w:color w:val="000000"/>
              </w:rPr>
            </w:pPr>
            <w:r>
              <w:rPr>
                <w:color w:val="000000"/>
              </w:rPr>
              <w:t> </w:t>
            </w:r>
          </w:p>
        </w:tc>
        <w:tc>
          <w:tcPr>
            <w:tcW w:w="1039" w:type="dxa"/>
            <w:vAlign w:val="center"/>
          </w:tcPr>
          <w:p w:rsidR="00381F68" w:rsidRDefault="00381F68" w:rsidP="00381F68">
            <w:pPr>
              <w:jc w:val="center"/>
              <w:rPr>
                <w:color w:val="000000"/>
              </w:rPr>
            </w:pPr>
            <w:r>
              <w:rPr>
                <w:color w:val="000000"/>
              </w:rPr>
              <w:t> </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934" w:type="dxa"/>
            <w:vAlign w:val="center"/>
          </w:tcPr>
          <w:p w:rsidR="00381F68" w:rsidRDefault="00381F68" w:rsidP="00381F68">
            <w:pPr>
              <w:jc w:val="center"/>
              <w:rPr>
                <w:color w:val="000000"/>
              </w:rPr>
            </w:pPr>
            <w:r>
              <w:rPr>
                <w:color w:val="000000"/>
              </w:rPr>
              <w:t> </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2003" w:type="dxa"/>
            <w:gridSpan w:val="2"/>
          </w:tcPr>
          <w:p w:rsidR="00381F68" w:rsidRDefault="003C2728" w:rsidP="00381F68">
            <w:pPr>
              <w:jc w:val="center"/>
            </w:pPr>
            <w:r>
              <w:t>муниципальный бюджет</w:t>
            </w:r>
          </w:p>
        </w:tc>
        <w:tc>
          <w:tcPr>
            <w:tcW w:w="76" w:type="dxa"/>
            <w:gridSpan w:val="2"/>
            <w:tcBorders>
              <w:top w:val="nil"/>
              <w:left w:val="nil"/>
              <w:bottom w:val="nil"/>
              <w:right w:val="nil"/>
            </w:tcBorders>
          </w:tcPr>
          <w:p w:rsidR="00381F68" w:rsidRDefault="00381F68" w:rsidP="00381F68"/>
        </w:tc>
      </w:tr>
      <w:tr w:rsidR="00381F68" w:rsidTr="00381F68">
        <w:trPr>
          <w:gridAfter w:val="1"/>
          <w:wAfter w:w="13" w:type="dxa"/>
        </w:trPr>
        <w:tc>
          <w:tcPr>
            <w:tcW w:w="3086" w:type="dxa"/>
            <w:vAlign w:val="center"/>
          </w:tcPr>
          <w:p w:rsidR="00381F68" w:rsidRDefault="00381F68" w:rsidP="00381F68">
            <w:pPr>
              <w:rPr>
                <w:color w:val="000000"/>
              </w:rPr>
            </w:pPr>
            <w:r>
              <w:rPr>
                <w:color w:val="000000"/>
              </w:rPr>
              <w:t>Строительство ВПУ в  д. Некрасово (по сценариям 1 и 2)</w:t>
            </w:r>
          </w:p>
        </w:tc>
        <w:tc>
          <w:tcPr>
            <w:tcW w:w="995" w:type="dxa"/>
            <w:vAlign w:val="center"/>
          </w:tcPr>
          <w:p w:rsidR="00381F68" w:rsidRDefault="00381F68" w:rsidP="00381F68">
            <w:pPr>
              <w:jc w:val="center"/>
              <w:rPr>
                <w:color w:val="000000"/>
              </w:rPr>
            </w:pPr>
            <w:r>
              <w:rPr>
                <w:color w:val="000000"/>
              </w:rPr>
              <w:t>5788,0</w:t>
            </w:r>
          </w:p>
        </w:tc>
        <w:tc>
          <w:tcPr>
            <w:tcW w:w="933" w:type="dxa"/>
            <w:vAlign w:val="center"/>
          </w:tcPr>
          <w:p w:rsidR="00381F68" w:rsidRDefault="00381F68" w:rsidP="00381F68">
            <w:pPr>
              <w:rPr>
                <w:rFonts w:ascii="Calibri" w:hAnsi="Calibri" w:cs="Calibri"/>
                <w:color w:val="000000"/>
                <w:sz w:val="22"/>
                <w:szCs w:val="22"/>
              </w:rPr>
            </w:pPr>
            <w:r>
              <w:rPr>
                <w:rFonts w:ascii="Calibri" w:hAnsi="Calibri" w:cs="Calibri"/>
                <w:color w:val="000000"/>
                <w:sz w:val="22"/>
                <w:szCs w:val="22"/>
              </w:rPr>
              <w:t> </w:t>
            </w:r>
          </w:p>
        </w:tc>
        <w:tc>
          <w:tcPr>
            <w:tcW w:w="952" w:type="dxa"/>
            <w:vAlign w:val="center"/>
          </w:tcPr>
          <w:p w:rsidR="00381F68" w:rsidRDefault="00381F68" w:rsidP="00381F68">
            <w:pPr>
              <w:jc w:val="center"/>
              <w:rPr>
                <w:color w:val="000000"/>
              </w:rPr>
            </w:pPr>
            <w:r>
              <w:rPr>
                <w:color w:val="000000"/>
              </w:rPr>
              <w:t>288,0</w:t>
            </w:r>
          </w:p>
        </w:tc>
        <w:tc>
          <w:tcPr>
            <w:tcW w:w="919" w:type="dxa"/>
            <w:vAlign w:val="center"/>
          </w:tcPr>
          <w:p w:rsidR="00381F68" w:rsidRDefault="00381F68" w:rsidP="00381F68">
            <w:pPr>
              <w:jc w:val="center"/>
              <w:rPr>
                <w:color w:val="000000"/>
              </w:rPr>
            </w:pPr>
            <w:r>
              <w:rPr>
                <w:color w:val="000000"/>
              </w:rPr>
              <w:t>5500,0</w:t>
            </w:r>
          </w:p>
        </w:tc>
        <w:tc>
          <w:tcPr>
            <w:tcW w:w="941" w:type="dxa"/>
            <w:vAlign w:val="center"/>
          </w:tcPr>
          <w:p w:rsidR="00381F68" w:rsidRDefault="00381F68" w:rsidP="00381F68">
            <w:pPr>
              <w:jc w:val="center"/>
              <w:rPr>
                <w:color w:val="000000"/>
              </w:rPr>
            </w:pPr>
            <w:r>
              <w:rPr>
                <w:color w:val="000000"/>
              </w:rPr>
              <w:t> </w:t>
            </w:r>
          </w:p>
        </w:tc>
        <w:tc>
          <w:tcPr>
            <w:tcW w:w="1039" w:type="dxa"/>
            <w:vAlign w:val="center"/>
          </w:tcPr>
          <w:p w:rsidR="00381F68" w:rsidRDefault="00381F68" w:rsidP="00381F68">
            <w:pPr>
              <w:jc w:val="center"/>
              <w:rPr>
                <w:color w:val="000000"/>
              </w:rPr>
            </w:pPr>
            <w:r>
              <w:rPr>
                <w:color w:val="000000"/>
              </w:rPr>
              <w:t> </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934" w:type="dxa"/>
            <w:vAlign w:val="center"/>
          </w:tcPr>
          <w:p w:rsidR="00381F68" w:rsidRDefault="00381F68" w:rsidP="00381F68">
            <w:pPr>
              <w:jc w:val="center"/>
              <w:rPr>
                <w:color w:val="000000"/>
              </w:rPr>
            </w:pPr>
            <w:r>
              <w:rPr>
                <w:color w:val="000000"/>
              </w:rPr>
              <w:t> </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2003" w:type="dxa"/>
            <w:gridSpan w:val="2"/>
          </w:tcPr>
          <w:p w:rsidR="00381F68" w:rsidRDefault="00381F68" w:rsidP="00381F68">
            <w:pPr>
              <w:jc w:val="center"/>
            </w:pPr>
            <w:r>
              <w:t>муниципальный бюджет</w:t>
            </w:r>
          </w:p>
        </w:tc>
        <w:tc>
          <w:tcPr>
            <w:tcW w:w="76" w:type="dxa"/>
            <w:gridSpan w:val="2"/>
            <w:tcBorders>
              <w:top w:val="nil"/>
              <w:left w:val="nil"/>
              <w:bottom w:val="nil"/>
              <w:right w:val="nil"/>
            </w:tcBorders>
          </w:tcPr>
          <w:p w:rsidR="00381F68" w:rsidRDefault="00381F68" w:rsidP="00381F68"/>
        </w:tc>
      </w:tr>
      <w:tr w:rsidR="00381F68" w:rsidTr="00381F68">
        <w:trPr>
          <w:gridAfter w:val="1"/>
          <w:wAfter w:w="13" w:type="dxa"/>
        </w:trPr>
        <w:tc>
          <w:tcPr>
            <w:tcW w:w="3086" w:type="dxa"/>
            <w:vAlign w:val="center"/>
          </w:tcPr>
          <w:p w:rsidR="00381F68" w:rsidRDefault="00381F68" w:rsidP="00381F68">
            <w:pPr>
              <w:rPr>
                <w:color w:val="000000"/>
              </w:rPr>
            </w:pPr>
            <w:r>
              <w:rPr>
                <w:color w:val="000000"/>
              </w:rPr>
              <w:t>Установка на водозаборах узлов учета воды</w:t>
            </w:r>
          </w:p>
        </w:tc>
        <w:tc>
          <w:tcPr>
            <w:tcW w:w="995" w:type="dxa"/>
            <w:vAlign w:val="center"/>
          </w:tcPr>
          <w:p w:rsidR="00381F68" w:rsidRDefault="00381F68" w:rsidP="00381F68">
            <w:pPr>
              <w:jc w:val="center"/>
              <w:rPr>
                <w:color w:val="000000"/>
              </w:rPr>
            </w:pPr>
            <w:r>
              <w:rPr>
                <w:color w:val="000000"/>
              </w:rPr>
              <w:t>87,0</w:t>
            </w:r>
          </w:p>
        </w:tc>
        <w:tc>
          <w:tcPr>
            <w:tcW w:w="933" w:type="dxa"/>
            <w:vAlign w:val="center"/>
          </w:tcPr>
          <w:p w:rsidR="00381F68" w:rsidRDefault="00381F68" w:rsidP="00381F68">
            <w:pPr>
              <w:jc w:val="center"/>
              <w:rPr>
                <w:color w:val="000000"/>
              </w:rPr>
            </w:pPr>
            <w:r>
              <w:rPr>
                <w:color w:val="000000"/>
              </w:rPr>
              <w:t>15,8</w:t>
            </w:r>
          </w:p>
        </w:tc>
        <w:tc>
          <w:tcPr>
            <w:tcW w:w="952" w:type="dxa"/>
            <w:vAlign w:val="center"/>
          </w:tcPr>
          <w:p w:rsidR="00381F68" w:rsidRDefault="00381F68" w:rsidP="00381F68">
            <w:pPr>
              <w:jc w:val="center"/>
              <w:rPr>
                <w:color w:val="000000"/>
              </w:rPr>
            </w:pPr>
            <w:r>
              <w:rPr>
                <w:color w:val="000000"/>
              </w:rPr>
              <w:t>16,5</w:t>
            </w:r>
          </w:p>
        </w:tc>
        <w:tc>
          <w:tcPr>
            <w:tcW w:w="919" w:type="dxa"/>
            <w:vAlign w:val="center"/>
          </w:tcPr>
          <w:p w:rsidR="00381F68" w:rsidRDefault="00381F68" w:rsidP="00381F68">
            <w:pPr>
              <w:jc w:val="center"/>
              <w:rPr>
                <w:color w:val="000000"/>
              </w:rPr>
            </w:pPr>
            <w:r>
              <w:rPr>
                <w:color w:val="000000"/>
              </w:rPr>
              <w:t>17,4</w:t>
            </w:r>
          </w:p>
        </w:tc>
        <w:tc>
          <w:tcPr>
            <w:tcW w:w="941" w:type="dxa"/>
            <w:vAlign w:val="center"/>
          </w:tcPr>
          <w:p w:rsidR="00381F68" w:rsidRDefault="00381F68" w:rsidP="00381F68">
            <w:pPr>
              <w:jc w:val="center"/>
              <w:rPr>
                <w:color w:val="000000"/>
              </w:rPr>
            </w:pPr>
            <w:r>
              <w:rPr>
                <w:color w:val="000000"/>
              </w:rPr>
              <w:t>18,2</w:t>
            </w:r>
          </w:p>
        </w:tc>
        <w:tc>
          <w:tcPr>
            <w:tcW w:w="1039" w:type="dxa"/>
            <w:vAlign w:val="center"/>
          </w:tcPr>
          <w:p w:rsidR="00381F68" w:rsidRDefault="00381F68" w:rsidP="00381F68">
            <w:pPr>
              <w:jc w:val="center"/>
              <w:rPr>
                <w:color w:val="000000"/>
              </w:rPr>
            </w:pPr>
            <w:r>
              <w:rPr>
                <w:color w:val="000000"/>
              </w:rPr>
              <w:t>19,1</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934" w:type="dxa"/>
            <w:vAlign w:val="center"/>
          </w:tcPr>
          <w:p w:rsidR="00381F68" w:rsidRDefault="00381F68" w:rsidP="00381F68">
            <w:pPr>
              <w:jc w:val="center"/>
              <w:rPr>
                <w:color w:val="000000"/>
              </w:rPr>
            </w:pPr>
            <w:r>
              <w:rPr>
                <w:color w:val="000000"/>
              </w:rPr>
              <w:t> </w:t>
            </w:r>
          </w:p>
        </w:tc>
        <w:tc>
          <w:tcPr>
            <w:tcW w:w="933" w:type="dxa"/>
            <w:vAlign w:val="center"/>
          </w:tcPr>
          <w:p w:rsidR="00381F68" w:rsidRDefault="00381F68" w:rsidP="00381F68">
            <w:pPr>
              <w:jc w:val="center"/>
              <w:rPr>
                <w:color w:val="000000"/>
              </w:rPr>
            </w:pPr>
            <w:r>
              <w:rPr>
                <w:color w:val="000000"/>
              </w:rPr>
              <w:t> </w:t>
            </w:r>
          </w:p>
        </w:tc>
        <w:tc>
          <w:tcPr>
            <w:tcW w:w="932" w:type="dxa"/>
            <w:vAlign w:val="center"/>
          </w:tcPr>
          <w:p w:rsidR="00381F68" w:rsidRDefault="00381F68" w:rsidP="00381F68">
            <w:pPr>
              <w:jc w:val="center"/>
              <w:rPr>
                <w:color w:val="000000"/>
              </w:rPr>
            </w:pPr>
            <w:r>
              <w:rPr>
                <w:color w:val="000000"/>
              </w:rPr>
              <w:t> </w:t>
            </w:r>
          </w:p>
        </w:tc>
        <w:tc>
          <w:tcPr>
            <w:tcW w:w="2003" w:type="dxa"/>
            <w:gridSpan w:val="2"/>
          </w:tcPr>
          <w:p w:rsidR="00381F68" w:rsidRDefault="00381F68" w:rsidP="00381F68">
            <w:pPr>
              <w:jc w:val="center"/>
            </w:pPr>
            <w:r>
              <w:t>собственные средства МУП</w:t>
            </w:r>
          </w:p>
        </w:tc>
        <w:tc>
          <w:tcPr>
            <w:tcW w:w="76" w:type="dxa"/>
            <w:gridSpan w:val="2"/>
            <w:tcBorders>
              <w:top w:val="nil"/>
              <w:left w:val="nil"/>
              <w:bottom w:val="nil"/>
              <w:right w:val="nil"/>
            </w:tcBorders>
          </w:tcPr>
          <w:p w:rsidR="00381F68" w:rsidRDefault="00381F68" w:rsidP="00381F68"/>
        </w:tc>
      </w:tr>
      <w:tr w:rsidR="00381F68" w:rsidTr="00381F68">
        <w:trPr>
          <w:gridAfter w:val="1"/>
          <w:wAfter w:w="13" w:type="dxa"/>
        </w:trPr>
        <w:tc>
          <w:tcPr>
            <w:tcW w:w="3086" w:type="dxa"/>
            <w:vAlign w:val="center"/>
          </w:tcPr>
          <w:p w:rsidR="00381F68" w:rsidRDefault="00381F68" w:rsidP="00381F68">
            <w:pPr>
              <w:rPr>
                <w:color w:val="000000"/>
              </w:rPr>
            </w:pPr>
            <w:r>
              <w:rPr>
                <w:color w:val="000000"/>
              </w:rPr>
              <w:t>Прокладка водоводов ПНД на сетях МУП «Коммунсервис»</w:t>
            </w:r>
          </w:p>
        </w:tc>
        <w:tc>
          <w:tcPr>
            <w:tcW w:w="995" w:type="dxa"/>
            <w:vAlign w:val="center"/>
          </w:tcPr>
          <w:p w:rsidR="00381F68" w:rsidRDefault="00381F68" w:rsidP="00381F68">
            <w:pPr>
              <w:jc w:val="center"/>
              <w:rPr>
                <w:color w:val="000000"/>
              </w:rPr>
            </w:pPr>
            <w:r>
              <w:rPr>
                <w:color w:val="000000"/>
              </w:rPr>
              <w:t>83358,8</w:t>
            </w:r>
          </w:p>
        </w:tc>
        <w:tc>
          <w:tcPr>
            <w:tcW w:w="933" w:type="dxa"/>
            <w:vAlign w:val="center"/>
          </w:tcPr>
          <w:p w:rsidR="00381F68" w:rsidRDefault="00381F68" w:rsidP="00381F68">
            <w:pPr>
              <w:jc w:val="center"/>
              <w:rPr>
                <w:color w:val="000000"/>
              </w:rPr>
            </w:pPr>
            <w:r>
              <w:rPr>
                <w:color w:val="000000"/>
              </w:rPr>
              <w:t>6627,4</w:t>
            </w:r>
          </w:p>
        </w:tc>
        <w:tc>
          <w:tcPr>
            <w:tcW w:w="952" w:type="dxa"/>
            <w:vAlign w:val="center"/>
          </w:tcPr>
          <w:p w:rsidR="00381F68" w:rsidRDefault="00381F68" w:rsidP="00381F68">
            <w:pPr>
              <w:jc w:val="center"/>
              <w:rPr>
                <w:color w:val="000000"/>
              </w:rPr>
            </w:pPr>
            <w:r>
              <w:rPr>
                <w:color w:val="000000"/>
              </w:rPr>
              <w:t>6958,8</w:t>
            </w:r>
          </w:p>
        </w:tc>
        <w:tc>
          <w:tcPr>
            <w:tcW w:w="919" w:type="dxa"/>
            <w:vAlign w:val="center"/>
          </w:tcPr>
          <w:p w:rsidR="00381F68" w:rsidRDefault="00381F68" w:rsidP="00381F68">
            <w:pPr>
              <w:jc w:val="center"/>
              <w:rPr>
                <w:color w:val="000000"/>
              </w:rPr>
            </w:pPr>
            <w:r>
              <w:rPr>
                <w:color w:val="000000"/>
              </w:rPr>
              <w:t>7306,7</w:t>
            </w:r>
          </w:p>
        </w:tc>
        <w:tc>
          <w:tcPr>
            <w:tcW w:w="941" w:type="dxa"/>
            <w:vAlign w:val="center"/>
          </w:tcPr>
          <w:p w:rsidR="00381F68" w:rsidRDefault="00381F68" w:rsidP="00381F68">
            <w:pPr>
              <w:jc w:val="center"/>
              <w:rPr>
                <w:color w:val="000000"/>
              </w:rPr>
            </w:pPr>
            <w:r>
              <w:rPr>
                <w:color w:val="000000"/>
              </w:rPr>
              <w:t>7672</w:t>
            </w:r>
          </w:p>
        </w:tc>
        <w:tc>
          <w:tcPr>
            <w:tcW w:w="1039" w:type="dxa"/>
            <w:vAlign w:val="center"/>
          </w:tcPr>
          <w:p w:rsidR="00381F68" w:rsidRDefault="00381F68" w:rsidP="00381F68">
            <w:pPr>
              <w:jc w:val="center"/>
              <w:rPr>
                <w:color w:val="000000"/>
              </w:rPr>
            </w:pPr>
            <w:r>
              <w:rPr>
                <w:color w:val="000000"/>
              </w:rPr>
              <w:t>8055,7</w:t>
            </w:r>
          </w:p>
        </w:tc>
        <w:tc>
          <w:tcPr>
            <w:tcW w:w="933" w:type="dxa"/>
            <w:vAlign w:val="center"/>
          </w:tcPr>
          <w:p w:rsidR="00381F68" w:rsidRDefault="00381F68" w:rsidP="00381F68">
            <w:pPr>
              <w:jc w:val="center"/>
              <w:rPr>
                <w:color w:val="000000"/>
              </w:rPr>
            </w:pPr>
            <w:r>
              <w:rPr>
                <w:color w:val="000000"/>
              </w:rPr>
              <w:t>8458,4</w:t>
            </w:r>
          </w:p>
        </w:tc>
        <w:tc>
          <w:tcPr>
            <w:tcW w:w="932" w:type="dxa"/>
            <w:vAlign w:val="center"/>
          </w:tcPr>
          <w:p w:rsidR="00381F68" w:rsidRDefault="00381F68" w:rsidP="00381F68">
            <w:pPr>
              <w:jc w:val="center"/>
              <w:rPr>
                <w:color w:val="000000"/>
              </w:rPr>
            </w:pPr>
            <w:r>
              <w:rPr>
                <w:color w:val="000000"/>
              </w:rPr>
              <w:t>8881,4</w:t>
            </w:r>
          </w:p>
        </w:tc>
        <w:tc>
          <w:tcPr>
            <w:tcW w:w="934" w:type="dxa"/>
            <w:vAlign w:val="center"/>
          </w:tcPr>
          <w:p w:rsidR="00381F68" w:rsidRDefault="00381F68" w:rsidP="00381F68">
            <w:pPr>
              <w:jc w:val="center"/>
              <w:rPr>
                <w:color w:val="000000"/>
              </w:rPr>
            </w:pPr>
            <w:r>
              <w:rPr>
                <w:color w:val="000000"/>
              </w:rPr>
              <w:t>9325,4</w:t>
            </w:r>
          </w:p>
        </w:tc>
        <w:tc>
          <w:tcPr>
            <w:tcW w:w="933" w:type="dxa"/>
            <w:vAlign w:val="center"/>
          </w:tcPr>
          <w:p w:rsidR="00381F68" w:rsidRDefault="00381F68" w:rsidP="00381F68">
            <w:pPr>
              <w:jc w:val="center"/>
              <w:rPr>
                <w:color w:val="000000"/>
              </w:rPr>
            </w:pPr>
            <w:r>
              <w:rPr>
                <w:color w:val="000000"/>
              </w:rPr>
              <w:t>9791,7</w:t>
            </w:r>
          </w:p>
        </w:tc>
        <w:tc>
          <w:tcPr>
            <w:tcW w:w="932" w:type="dxa"/>
            <w:vAlign w:val="center"/>
          </w:tcPr>
          <w:p w:rsidR="00381F68" w:rsidRDefault="00381F68" w:rsidP="00381F68">
            <w:pPr>
              <w:jc w:val="center"/>
              <w:rPr>
                <w:color w:val="000000"/>
              </w:rPr>
            </w:pPr>
            <w:r>
              <w:rPr>
                <w:color w:val="000000"/>
              </w:rPr>
              <w:t>10281,3</w:t>
            </w:r>
          </w:p>
        </w:tc>
        <w:tc>
          <w:tcPr>
            <w:tcW w:w="2003" w:type="dxa"/>
            <w:gridSpan w:val="2"/>
            <w:vAlign w:val="center"/>
          </w:tcPr>
          <w:p w:rsidR="00381F68" w:rsidRDefault="00381F68" w:rsidP="00381F68">
            <w:pPr>
              <w:jc w:val="center"/>
            </w:pPr>
            <w:r>
              <w:t>муниципальный бюджет</w:t>
            </w:r>
          </w:p>
        </w:tc>
        <w:tc>
          <w:tcPr>
            <w:tcW w:w="76" w:type="dxa"/>
            <w:gridSpan w:val="2"/>
            <w:tcBorders>
              <w:top w:val="nil"/>
              <w:left w:val="nil"/>
              <w:bottom w:val="nil"/>
              <w:right w:val="nil"/>
            </w:tcBorders>
          </w:tcPr>
          <w:p w:rsidR="00381F68" w:rsidRDefault="00381F68" w:rsidP="00381F68"/>
        </w:tc>
      </w:tr>
      <w:tr w:rsidR="003C2728" w:rsidTr="003C2728">
        <w:trPr>
          <w:gridAfter w:val="1"/>
          <w:wAfter w:w="13" w:type="dxa"/>
        </w:trPr>
        <w:tc>
          <w:tcPr>
            <w:tcW w:w="3086" w:type="dxa"/>
            <w:vAlign w:val="center"/>
          </w:tcPr>
          <w:p w:rsidR="003C2728" w:rsidRDefault="003C2728" w:rsidP="003C2728">
            <w:pPr>
              <w:rPr>
                <w:color w:val="000000"/>
              </w:rPr>
            </w:pPr>
            <w:r>
              <w:rPr>
                <w:color w:val="000000"/>
              </w:rPr>
              <w:t xml:space="preserve">Прокладка водоводов 1,0 км до </w:t>
            </w:r>
            <w:r>
              <w:rPr>
                <w:color w:val="000000"/>
                <w:sz w:val="26"/>
                <w:szCs w:val="26"/>
              </w:rPr>
              <w:t>д. Курочино и д. Пустошка</w:t>
            </w:r>
          </w:p>
        </w:tc>
        <w:tc>
          <w:tcPr>
            <w:tcW w:w="995" w:type="dxa"/>
            <w:vAlign w:val="center"/>
          </w:tcPr>
          <w:p w:rsidR="003C2728" w:rsidRDefault="003C2728" w:rsidP="003C2728">
            <w:pPr>
              <w:jc w:val="center"/>
              <w:rPr>
                <w:color w:val="000000"/>
              </w:rPr>
            </w:pPr>
            <w:r>
              <w:rPr>
                <w:color w:val="000000"/>
              </w:rPr>
              <w:t>3828,2</w:t>
            </w:r>
          </w:p>
        </w:tc>
        <w:tc>
          <w:tcPr>
            <w:tcW w:w="933" w:type="dxa"/>
            <w:vAlign w:val="center"/>
          </w:tcPr>
          <w:p w:rsidR="003C2728" w:rsidRDefault="003C2728" w:rsidP="003C2728">
            <w:pPr>
              <w:jc w:val="center"/>
              <w:rPr>
                <w:color w:val="000000"/>
              </w:rPr>
            </w:pPr>
            <w:r>
              <w:rPr>
                <w:color w:val="000000"/>
              </w:rPr>
              <w:t>382,8</w:t>
            </w:r>
          </w:p>
        </w:tc>
        <w:tc>
          <w:tcPr>
            <w:tcW w:w="952" w:type="dxa"/>
            <w:vAlign w:val="center"/>
          </w:tcPr>
          <w:p w:rsidR="003C2728" w:rsidRDefault="003C2728" w:rsidP="003C2728">
            <w:pPr>
              <w:jc w:val="center"/>
              <w:rPr>
                <w:color w:val="000000"/>
              </w:rPr>
            </w:pPr>
            <w:r>
              <w:rPr>
                <w:color w:val="000000"/>
              </w:rPr>
              <w:t>3445,4</w:t>
            </w:r>
          </w:p>
        </w:tc>
        <w:tc>
          <w:tcPr>
            <w:tcW w:w="919" w:type="dxa"/>
            <w:vAlign w:val="center"/>
          </w:tcPr>
          <w:p w:rsidR="003C2728" w:rsidRDefault="003C2728" w:rsidP="003C2728">
            <w:pPr>
              <w:jc w:val="center"/>
              <w:rPr>
                <w:color w:val="000000"/>
              </w:rPr>
            </w:pPr>
            <w:r>
              <w:rPr>
                <w:color w:val="000000"/>
              </w:rPr>
              <w:t> </w:t>
            </w:r>
          </w:p>
        </w:tc>
        <w:tc>
          <w:tcPr>
            <w:tcW w:w="941" w:type="dxa"/>
            <w:vAlign w:val="center"/>
          </w:tcPr>
          <w:p w:rsidR="003C2728" w:rsidRDefault="003C2728" w:rsidP="003C2728">
            <w:pPr>
              <w:jc w:val="center"/>
              <w:rPr>
                <w:color w:val="000000"/>
              </w:rPr>
            </w:pPr>
            <w:r>
              <w:rPr>
                <w:color w:val="000000"/>
              </w:rPr>
              <w:t> </w:t>
            </w:r>
          </w:p>
        </w:tc>
        <w:tc>
          <w:tcPr>
            <w:tcW w:w="1039" w:type="dxa"/>
            <w:vAlign w:val="center"/>
          </w:tcPr>
          <w:p w:rsidR="003C2728" w:rsidRDefault="003C2728" w:rsidP="003C2728">
            <w:pPr>
              <w:jc w:val="center"/>
              <w:rPr>
                <w:color w:val="000000"/>
              </w:rPr>
            </w:pPr>
            <w:r>
              <w:rPr>
                <w:color w:val="000000"/>
              </w:rPr>
              <w:t> </w:t>
            </w:r>
          </w:p>
        </w:tc>
        <w:tc>
          <w:tcPr>
            <w:tcW w:w="933" w:type="dxa"/>
            <w:vAlign w:val="center"/>
          </w:tcPr>
          <w:p w:rsidR="003C2728" w:rsidRDefault="003C2728" w:rsidP="003C2728">
            <w:pPr>
              <w:jc w:val="center"/>
              <w:rPr>
                <w:color w:val="000000"/>
              </w:rPr>
            </w:pPr>
            <w:r>
              <w:rPr>
                <w:color w:val="000000"/>
              </w:rPr>
              <w:t> </w:t>
            </w:r>
          </w:p>
        </w:tc>
        <w:tc>
          <w:tcPr>
            <w:tcW w:w="932" w:type="dxa"/>
            <w:vAlign w:val="center"/>
          </w:tcPr>
          <w:p w:rsidR="003C2728" w:rsidRDefault="003C2728" w:rsidP="003C2728">
            <w:pPr>
              <w:jc w:val="center"/>
              <w:rPr>
                <w:color w:val="000000"/>
              </w:rPr>
            </w:pPr>
            <w:r>
              <w:rPr>
                <w:color w:val="000000"/>
              </w:rPr>
              <w:t> </w:t>
            </w:r>
          </w:p>
        </w:tc>
        <w:tc>
          <w:tcPr>
            <w:tcW w:w="934" w:type="dxa"/>
            <w:vAlign w:val="center"/>
          </w:tcPr>
          <w:p w:rsidR="003C2728" w:rsidRDefault="003C2728" w:rsidP="003C2728">
            <w:pPr>
              <w:jc w:val="center"/>
              <w:rPr>
                <w:color w:val="000000"/>
              </w:rPr>
            </w:pPr>
            <w:r>
              <w:rPr>
                <w:color w:val="000000"/>
              </w:rPr>
              <w:t> </w:t>
            </w:r>
          </w:p>
        </w:tc>
        <w:tc>
          <w:tcPr>
            <w:tcW w:w="933" w:type="dxa"/>
            <w:vAlign w:val="center"/>
          </w:tcPr>
          <w:p w:rsidR="003C2728" w:rsidRDefault="003C2728" w:rsidP="003C2728">
            <w:pPr>
              <w:jc w:val="center"/>
              <w:rPr>
                <w:color w:val="000000"/>
              </w:rPr>
            </w:pPr>
            <w:r>
              <w:rPr>
                <w:color w:val="000000"/>
              </w:rPr>
              <w:t> </w:t>
            </w:r>
          </w:p>
        </w:tc>
        <w:tc>
          <w:tcPr>
            <w:tcW w:w="932" w:type="dxa"/>
            <w:vAlign w:val="center"/>
          </w:tcPr>
          <w:p w:rsidR="003C2728" w:rsidRDefault="003C2728" w:rsidP="003C2728">
            <w:pPr>
              <w:jc w:val="center"/>
              <w:rPr>
                <w:color w:val="000000"/>
              </w:rPr>
            </w:pPr>
            <w:r>
              <w:rPr>
                <w:color w:val="000000"/>
              </w:rPr>
              <w:t> </w:t>
            </w:r>
          </w:p>
        </w:tc>
        <w:tc>
          <w:tcPr>
            <w:tcW w:w="2003" w:type="dxa"/>
            <w:gridSpan w:val="2"/>
            <w:vAlign w:val="center"/>
          </w:tcPr>
          <w:p w:rsidR="003C2728" w:rsidRDefault="003C2728" w:rsidP="003C2728">
            <w:pPr>
              <w:jc w:val="center"/>
            </w:pPr>
            <w:r w:rsidRPr="00682612">
              <w:t>муниципальный бюджет</w:t>
            </w:r>
          </w:p>
        </w:tc>
        <w:tc>
          <w:tcPr>
            <w:tcW w:w="76" w:type="dxa"/>
            <w:gridSpan w:val="2"/>
            <w:tcBorders>
              <w:top w:val="nil"/>
              <w:left w:val="nil"/>
              <w:bottom w:val="nil"/>
              <w:right w:val="nil"/>
            </w:tcBorders>
          </w:tcPr>
          <w:p w:rsidR="003C2728" w:rsidRDefault="003C2728" w:rsidP="003C2728"/>
        </w:tc>
      </w:tr>
      <w:tr w:rsidR="003C2728" w:rsidTr="003C2728">
        <w:trPr>
          <w:gridAfter w:val="1"/>
          <w:wAfter w:w="13" w:type="dxa"/>
        </w:trPr>
        <w:tc>
          <w:tcPr>
            <w:tcW w:w="3086" w:type="dxa"/>
            <w:vAlign w:val="center"/>
          </w:tcPr>
          <w:p w:rsidR="003C2728" w:rsidRDefault="003C2728" w:rsidP="003C2728">
            <w:pPr>
              <w:rPr>
                <w:color w:val="000000"/>
              </w:rPr>
            </w:pPr>
            <w:r>
              <w:rPr>
                <w:color w:val="000000"/>
              </w:rPr>
              <w:t xml:space="preserve">Прокладка водовода 1,5 км до </w:t>
            </w:r>
            <w:r>
              <w:rPr>
                <w:color w:val="000000"/>
                <w:sz w:val="26"/>
                <w:szCs w:val="26"/>
              </w:rPr>
              <w:t>д. Шемякино</w:t>
            </w:r>
          </w:p>
        </w:tc>
        <w:tc>
          <w:tcPr>
            <w:tcW w:w="995" w:type="dxa"/>
            <w:vAlign w:val="center"/>
          </w:tcPr>
          <w:p w:rsidR="003C2728" w:rsidRDefault="003C2728" w:rsidP="003C2728">
            <w:pPr>
              <w:jc w:val="center"/>
              <w:rPr>
                <w:color w:val="000000"/>
              </w:rPr>
            </w:pPr>
            <w:r>
              <w:rPr>
                <w:color w:val="000000"/>
              </w:rPr>
              <w:t>6029,4</w:t>
            </w:r>
          </w:p>
        </w:tc>
        <w:tc>
          <w:tcPr>
            <w:tcW w:w="933" w:type="dxa"/>
            <w:vAlign w:val="center"/>
          </w:tcPr>
          <w:p w:rsidR="003C2728" w:rsidRDefault="003C2728" w:rsidP="003C2728">
            <w:pPr>
              <w:jc w:val="center"/>
              <w:rPr>
                <w:color w:val="000000"/>
              </w:rPr>
            </w:pPr>
            <w:r>
              <w:rPr>
                <w:color w:val="000000"/>
              </w:rPr>
              <w:t> </w:t>
            </w:r>
          </w:p>
        </w:tc>
        <w:tc>
          <w:tcPr>
            <w:tcW w:w="952" w:type="dxa"/>
            <w:vAlign w:val="center"/>
          </w:tcPr>
          <w:p w:rsidR="003C2728" w:rsidRDefault="003C2728" w:rsidP="003C2728">
            <w:pPr>
              <w:jc w:val="center"/>
              <w:rPr>
                <w:color w:val="000000"/>
              </w:rPr>
            </w:pPr>
            <w:r>
              <w:rPr>
                <w:color w:val="000000"/>
              </w:rPr>
              <w:t>602,9</w:t>
            </w:r>
          </w:p>
        </w:tc>
        <w:tc>
          <w:tcPr>
            <w:tcW w:w="919" w:type="dxa"/>
            <w:vAlign w:val="center"/>
          </w:tcPr>
          <w:p w:rsidR="003C2728" w:rsidRDefault="003C2728" w:rsidP="003C2728">
            <w:pPr>
              <w:jc w:val="center"/>
              <w:rPr>
                <w:color w:val="000000"/>
              </w:rPr>
            </w:pPr>
            <w:r>
              <w:rPr>
                <w:color w:val="000000"/>
              </w:rPr>
              <w:t>5426,5</w:t>
            </w:r>
          </w:p>
        </w:tc>
        <w:tc>
          <w:tcPr>
            <w:tcW w:w="941" w:type="dxa"/>
            <w:vAlign w:val="center"/>
          </w:tcPr>
          <w:p w:rsidR="003C2728" w:rsidRDefault="003C2728" w:rsidP="003C2728">
            <w:pPr>
              <w:jc w:val="center"/>
              <w:rPr>
                <w:color w:val="000000"/>
              </w:rPr>
            </w:pPr>
            <w:r>
              <w:rPr>
                <w:color w:val="000000"/>
              </w:rPr>
              <w:t> </w:t>
            </w:r>
          </w:p>
        </w:tc>
        <w:tc>
          <w:tcPr>
            <w:tcW w:w="1039" w:type="dxa"/>
            <w:vAlign w:val="center"/>
          </w:tcPr>
          <w:p w:rsidR="003C2728" w:rsidRDefault="003C2728" w:rsidP="003C2728">
            <w:pPr>
              <w:jc w:val="center"/>
              <w:rPr>
                <w:color w:val="000000"/>
              </w:rPr>
            </w:pPr>
            <w:r>
              <w:rPr>
                <w:color w:val="000000"/>
              </w:rPr>
              <w:t> </w:t>
            </w:r>
          </w:p>
        </w:tc>
        <w:tc>
          <w:tcPr>
            <w:tcW w:w="933" w:type="dxa"/>
            <w:vAlign w:val="center"/>
          </w:tcPr>
          <w:p w:rsidR="003C2728" w:rsidRDefault="003C2728" w:rsidP="003C2728">
            <w:pPr>
              <w:jc w:val="center"/>
              <w:rPr>
                <w:color w:val="000000"/>
              </w:rPr>
            </w:pPr>
            <w:r>
              <w:rPr>
                <w:color w:val="000000"/>
              </w:rPr>
              <w:t> </w:t>
            </w:r>
          </w:p>
        </w:tc>
        <w:tc>
          <w:tcPr>
            <w:tcW w:w="932" w:type="dxa"/>
            <w:vAlign w:val="center"/>
          </w:tcPr>
          <w:p w:rsidR="003C2728" w:rsidRDefault="003C2728" w:rsidP="003C2728">
            <w:pPr>
              <w:jc w:val="center"/>
              <w:rPr>
                <w:color w:val="000000"/>
              </w:rPr>
            </w:pPr>
            <w:r>
              <w:rPr>
                <w:color w:val="000000"/>
              </w:rPr>
              <w:t> </w:t>
            </w:r>
          </w:p>
        </w:tc>
        <w:tc>
          <w:tcPr>
            <w:tcW w:w="934" w:type="dxa"/>
            <w:vAlign w:val="center"/>
          </w:tcPr>
          <w:p w:rsidR="003C2728" w:rsidRDefault="003C2728" w:rsidP="003C2728">
            <w:pPr>
              <w:jc w:val="center"/>
              <w:rPr>
                <w:color w:val="000000"/>
              </w:rPr>
            </w:pPr>
            <w:r>
              <w:rPr>
                <w:color w:val="000000"/>
              </w:rPr>
              <w:t> </w:t>
            </w:r>
          </w:p>
        </w:tc>
        <w:tc>
          <w:tcPr>
            <w:tcW w:w="933" w:type="dxa"/>
            <w:vAlign w:val="center"/>
          </w:tcPr>
          <w:p w:rsidR="003C2728" w:rsidRDefault="003C2728" w:rsidP="003C2728">
            <w:pPr>
              <w:jc w:val="center"/>
              <w:rPr>
                <w:color w:val="000000"/>
              </w:rPr>
            </w:pPr>
            <w:r>
              <w:rPr>
                <w:color w:val="000000"/>
              </w:rPr>
              <w:t> </w:t>
            </w:r>
          </w:p>
        </w:tc>
        <w:tc>
          <w:tcPr>
            <w:tcW w:w="932" w:type="dxa"/>
            <w:vAlign w:val="center"/>
          </w:tcPr>
          <w:p w:rsidR="003C2728" w:rsidRDefault="003C2728" w:rsidP="003C2728">
            <w:pPr>
              <w:jc w:val="center"/>
              <w:rPr>
                <w:color w:val="000000"/>
              </w:rPr>
            </w:pPr>
            <w:r>
              <w:rPr>
                <w:color w:val="000000"/>
              </w:rPr>
              <w:t> </w:t>
            </w:r>
          </w:p>
        </w:tc>
        <w:tc>
          <w:tcPr>
            <w:tcW w:w="2003" w:type="dxa"/>
            <w:gridSpan w:val="2"/>
            <w:vAlign w:val="center"/>
          </w:tcPr>
          <w:p w:rsidR="003C2728" w:rsidRDefault="003C2728" w:rsidP="003C2728">
            <w:pPr>
              <w:jc w:val="center"/>
            </w:pPr>
            <w:r w:rsidRPr="00682612">
              <w:t>муниципальный бюджет</w:t>
            </w:r>
          </w:p>
        </w:tc>
        <w:tc>
          <w:tcPr>
            <w:tcW w:w="76" w:type="dxa"/>
            <w:gridSpan w:val="2"/>
            <w:tcBorders>
              <w:top w:val="nil"/>
              <w:left w:val="nil"/>
              <w:bottom w:val="nil"/>
              <w:right w:val="nil"/>
            </w:tcBorders>
          </w:tcPr>
          <w:p w:rsidR="003C2728" w:rsidRDefault="003C2728" w:rsidP="003C2728"/>
        </w:tc>
      </w:tr>
      <w:tr w:rsidR="003C2728" w:rsidTr="003C2728">
        <w:trPr>
          <w:gridAfter w:val="1"/>
          <w:wAfter w:w="13" w:type="dxa"/>
        </w:trPr>
        <w:tc>
          <w:tcPr>
            <w:tcW w:w="3086" w:type="dxa"/>
            <w:vAlign w:val="center"/>
          </w:tcPr>
          <w:p w:rsidR="003C2728" w:rsidRDefault="003C2728" w:rsidP="00381F68">
            <w:pPr>
              <w:rPr>
                <w:color w:val="000000"/>
              </w:rPr>
            </w:pPr>
            <w:r>
              <w:rPr>
                <w:color w:val="000000"/>
              </w:rPr>
              <w:t>Прокладка водовода ПНД от г. Костромы до д. Некрасово и д. Стрельниково</w:t>
            </w:r>
          </w:p>
        </w:tc>
        <w:tc>
          <w:tcPr>
            <w:tcW w:w="995" w:type="dxa"/>
            <w:vAlign w:val="center"/>
          </w:tcPr>
          <w:p w:rsidR="003C2728" w:rsidRDefault="003C2728" w:rsidP="00381F68">
            <w:pPr>
              <w:jc w:val="center"/>
              <w:rPr>
                <w:color w:val="000000"/>
              </w:rPr>
            </w:pPr>
            <w:r>
              <w:rPr>
                <w:color w:val="000000"/>
              </w:rPr>
              <w:t>28876,9</w:t>
            </w:r>
          </w:p>
        </w:tc>
        <w:tc>
          <w:tcPr>
            <w:tcW w:w="933" w:type="dxa"/>
            <w:vAlign w:val="center"/>
          </w:tcPr>
          <w:p w:rsidR="003C2728" w:rsidRDefault="003C2728" w:rsidP="00381F68">
            <w:pPr>
              <w:jc w:val="center"/>
              <w:rPr>
                <w:color w:val="000000"/>
              </w:rPr>
            </w:pPr>
            <w:r>
              <w:rPr>
                <w:color w:val="000000"/>
              </w:rPr>
              <w:t> </w:t>
            </w:r>
          </w:p>
        </w:tc>
        <w:tc>
          <w:tcPr>
            <w:tcW w:w="952" w:type="dxa"/>
            <w:vAlign w:val="center"/>
          </w:tcPr>
          <w:p w:rsidR="003C2728" w:rsidRDefault="003C2728" w:rsidP="00381F68">
            <w:pPr>
              <w:jc w:val="center"/>
              <w:rPr>
                <w:color w:val="000000"/>
              </w:rPr>
            </w:pPr>
            <w:r>
              <w:rPr>
                <w:color w:val="000000"/>
              </w:rPr>
              <w:t>2887,7</w:t>
            </w:r>
          </w:p>
        </w:tc>
        <w:tc>
          <w:tcPr>
            <w:tcW w:w="919" w:type="dxa"/>
            <w:vAlign w:val="center"/>
          </w:tcPr>
          <w:p w:rsidR="003C2728" w:rsidRDefault="003C2728" w:rsidP="00381F68">
            <w:pPr>
              <w:jc w:val="center"/>
              <w:rPr>
                <w:color w:val="000000"/>
              </w:rPr>
            </w:pPr>
            <w:r>
              <w:rPr>
                <w:color w:val="000000"/>
              </w:rPr>
              <w:t>25989,2</w:t>
            </w:r>
          </w:p>
        </w:tc>
        <w:tc>
          <w:tcPr>
            <w:tcW w:w="941" w:type="dxa"/>
            <w:vAlign w:val="center"/>
          </w:tcPr>
          <w:p w:rsidR="003C2728" w:rsidRDefault="003C2728" w:rsidP="00381F68">
            <w:pPr>
              <w:jc w:val="center"/>
              <w:rPr>
                <w:color w:val="000000"/>
              </w:rPr>
            </w:pPr>
            <w:r>
              <w:rPr>
                <w:color w:val="000000"/>
              </w:rPr>
              <w:t> </w:t>
            </w:r>
          </w:p>
        </w:tc>
        <w:tc>
          <w:tcPr>
            <w:tcW w:w="1039" w:type="dxa"/>
            <w:vAlign w:val="center"/>
          </w:tcPr>
          <w:p w:rsidR="003C2728" w:rsidRDefault="003C2728" w:rsidP="00381F68">
            <w:pPr>
              <w:jc w:val="center"/>
              <w:rPr>
                <w:color w:val="000000"/>
              </w:rPr>
            </w:pPr>
            <w:r>
              <w:rPr>
                <w:color w:val="000000"/>
              </w:rPr>
              <w:t> </w:t>
            </w:r>
          </w:p>
        </w:tc>
        <w:tc>
          <w:tcPr>
            <w:tcW w:w="933" w:type="dxa"/>
            <w:vAlign w:val="center"/>
          </w:tcPr>
          <w:p w:rsidR="003C2728" w:rsidRDefault="003C2728" w:rsidP="00381F68">
            <w:pPr>
              <w:jc w:val="center"/>
              <w:rPr>
                <w:color w:val="000000"/>
              </w:rPr>
            </w:pPr>
            <w:r>
              <w:rPr>
                <w:color w:val="000000"/>
              </w:rPr>
              <w:t> </w:t>
            </w:r>
          </w:p>
        </w:tc>
        <w:tc>
          <w:tcPr>
            <w:tcW w:w="932" w:type="dxa"/>
            <w:vAlign w:val="center"/>
          </w:tcPr>
          <w:p w:rsidR="003C2728" w:rsidRDefault="003C2728" w:rsidP="00381F68">
            <w:pPr>
              <w:jc w:val="center"/>
              <w:rPr>
                <w:color w:val="000000"/>
              </w:rPr>
            </w:pPr>
            <w:r>
              <w:rPr>
                <w:color w:val="000000"/>
              </w:rPr>
              <w:t> </w:t>
            </w:r>
          </w:p>
        </w:tc>
        <w:tc>
          <w:tcPr>
            <w:tcW w:w="934" w:type="dxa"/>
            <w:vAlign w:val="center"/>
          </w:tcPr>
          <w:p w:rsidR="003C2728" w:rsidRDefault="003C2728" w:rsidP="00381F68">
            <w:pPr>
              <w:jc w:val="center"/>
              <w:rPr>
                <w:color w:val="000000"/>
              </w:rPr>
            </w:pPr>
            <w:r>
              <w:rPr>
                <w:color w:val="000000"/>
              </w:rPr>
              <w:t> </w:t>
            </w:r>
          </w:p>
        </w:tc>
        <w:tc>
          <w:tcPr>
            <w:tcW w:w="933" w:type="dxa"/>
            <w:vAlign w:val="center"/>
          </w:tcPr>
          <w:p w:rsidR="003C2728" w:rsidRDefault="003C2728" w:rsidP="00381F68">
            <w:pPr>
              <w:jc w:val="center"/>
              <w:rPr>
                <w:color w:val="000000"/>
              </w:rPr>
            </w:pPr>
            <w:r>
              <w:rPr>
                <w:color w:val="000000"/>
              </w:rPr>
              <w:t> </w:t>
            </w:r>
          </w:p>
        </w:tc>
        <w:tc>
          <w:tcPr>
            <w:tcW w:w="932" w:type="dxa"/>
            <w:vAlign w:val="center"/>
          </w:tcPr>
          <w:p w:rsidR="003C2728" w:rsidRDefault="003C2728" w:rsidP="00381F68">
            <w:pPr>
              <w:jc w:val="center"/>
              <w:rPr>
                <w:color w:val="000000"/>
              </w:rPr>
            </w:pPr>
            <w:r>
              <w:rPr>
                <w:color w:val="000000"/>
              </w:rPr>
              <w:t> </w:t>
            </w:r>
          </w:p>
        </w:tc>
        <w:tc>
          <w:tcPr>
            <w:tcW w:w="2003" w:type="dxa"/>
            <w:gridSpan w:val="2"/>
            <w:vMerge w:val="restart"/>
            <w:vAlign w:val="center"/>
          </w:tcPr>
          <w:p w:rsidR="003C2728" w:rsidRDefault="003C2728" w:rsidP="00381F68">
            <w:pPr>
              <w:jc w:val="center"/>
            </w:pPr>
            <w:r>
              <w:t>федеральный и региональный бюджеты</w:t>
            </w:r>
          </w:p>
        </w:tc>
        <w:tc>
          <w:tcPr>
            <w:tcW w:w="76" w:type="dxa"/>
            <w:gridSpan w:val="2"/>
            <w:tcBorders>
              <w:top w:val="nil"/>
              <w:left w:val="nil"/>
              <w:bottom w:val="nil"/>
              <w:right w:val="nil"/>
            </w:tcBorders>
          </w:tcPr>
          <w:p w:rsidR="003C2728" w:rsidRDefault="003C2728" w:rsidP="00381F68"/>
        </w:tc>
      </w:tr>
      <w:tr w:rsidR="003C2728" w:rsidTr="00381F68">
        <w:trPr>
          <w:gridAfter w:val="1"/>
          <w:wAfter w:w="13" w:type="dxa"/>
        </w:trPr>
        <w:tc>
          <w:tcPr>
            <w:tcW w:w="3086" w:type="dxa"/>
            <w:vAlign w:val="center"/>
          </w:tcPr>
          <w:p w:rsidR="003C2728" w:rsidRDefault="003C2728" w:rsidP="00381F68">
            <w:pPr>
              <w:rPr>
                <w:color w:val="000000"/>
              </w:rPr>
            </w:pPr>
            <w:r>
              <w:rPr>
                <w:color w:val="000000"/>
              </w:rPr>
              <w:t>Строительство РЧВ на 300 м</w:t>
            </w:r>
            <w:r>
              <w:rPr>
                <w:color w:val="000000"/>
                <w:vertAlign w:val="superscript"/>
              </w:rPr>
              <w:t>3</w:t>
            </w:r>
            <w:r>
              <w:rPr>
                <w:color w:val="000000"/>
              </w:rPr>
              <w:t xml:space="preserve"> в д. Некрасово</w:t>
            </w:r>
          </w:p>
        </w:tc>
        <w:tc>
          <w:tcPr>
            <w:tcW w:w="995" w:type="dxa"/>
            <w:vAlign w:val="center"/>
          </w:tcPr>
          <w:p w:rsidR="003C2728" w:rsidRDefault="003C2728" w:rsidP="00381F68">
            <w:pPr>
              <w:jc w:val="center"/>
              <w:rPr>
                <w:color w:val="000000"/>
              </w:rPr>
            </w:pPr>
            <w:r>
              <w:rPr>
                <w:color w:val="000000"/>
              </w:rPr>
              <w:t>6938,2</w:t>
            </w:r>
          </w:p>
        </w:tc>
        <w:tc>
          <w:tcPr>
            <w:tcW w:w="933" w:type="dxa"/>
            <w:vAlign w:val="center"/>
          </w:tcPr>
          <w:p w:rsidR="003C2728" w:rsidRDefault="003C2728" w:rsidP="00381F68">
            <w:pPr>
              <w:jc w:val="center"/>
              <w:rPr>
                <w:color w:val="000000"/>
              </w:rPr>
            </w:pPr>
            <w:r>
              <w:rPr>
                <w:color w:val="000000"/>
              </w:rPr>
              <w:t> </w:t>
            </w:r>
          </w:p>
        </w:tc>
        <w:tc>
          <w:tcPr>
            <w:tcW w:w="952" w:type="dxa"/>
            <w:vAlign w:val="center"/>
          </w:tcPr>
          <w:p w:rsidR="003C2728" w:rsidRDefault="003C2728" w:rsidP="00381F68">
            <w:pPr>
              <w:jc w:val="center"/>
              <w:rPr>
                <w:color w:val="000000"/>
              </w:rPr>
            </w:pPr>
            <w:r>
              <w:rPr>
                <w:color w:val="000000"/>
              </w:rPr>
              <w:t>6938,2</w:t>
            </w:r>
          </w:p>
        </w:tc>
        <w:tc>
          <w:tcPr>
            <w:tcW w:w="919" w:type="dxa"/>
            <w:vAlign w:val="center"/>
          </w:tcPr>
          <w:p w:rsidR="003C2728" w:rsidRDefault="003C2728" w:rsidP="00381F68">
            <w:pPr>
              <w:jc w:val="center"/>
              <w:rPr>
                <w:color w:val="000000"/>
              </w:rPr>
            </w:pPr>
            <w:r>
              <w:rPr>
                <w:color w:val="000000"/>
              </w:rPr>
              <w:t> </w:t>
            </w:r>
          </w:p>
        </w:tc>
        <w:tc>
          <w:tcPr>
            <w:tcW w:w="941" w:type="dxa"/>
            <w:vAlign w:val="center"/>
          </w:tcPr>
          <w:p w:rsidR="003C2728" w:rsidRDefault="003C2728" w:rsidP="00381F68">
            <w:pPr>
              <w:jc w:val="center"/>
              <w:rPr>
                <w:color w:val="000000"/>
              </w:rPr>
            </w:pPr>
            <w:r>
              <w:rPr>
                <w:color w:val="000000"/>
              </w:rPr>
              <w:t> </w:t>
            </w:r>
          </w:p>
        </w:tc>
        <w:tc>
          <w:tcPr>
            <w:tcW w:w="1039" w:type="dxa"/>
            <w:vAlign w:val="center"/>
          </w:tcPr>
          <w:p w:rsidR="003C2728" w:rsidRDefault="003C2728" w:rsidP="00381F68">
            <w:pPr>
              <w:jc w:val="center"/>
              <w:rPr>
                <w:color w:val="000000"/>
              </w:rPr>
            </w:pPr>
            <w:r>
              <w:rPr>
                <w:color w:val="000000"/>
              </w:rPr>
              <w:t> </w:t>
            </w:r>
          </w:p>
        </w:tc>
        <w:tc>
          <w:tcPr>
            <w:tcW w:w="933" w:type="dxa"/>
            <w:vAlign w:val="center"/>
          </w:tcPr>
          <w:p w:rsidR="003C2728" w:rsidRDefault="003C2728" w:rsidP="00381F68">
            <w:pPr>
              <w:jc w:val="center"/>
              <w:rPr>
                <w:color w:val="000000"/>
              </w:rPr>
            </w:pPr>
            <w:r>
              <w:rPr>
                <w:color w:val="000000"/>
              </w:rPr>
              <w:t> </w:t>
            </w:r>
          </w:p>
        </w:tc>
        <w:tc>
          <w:tcPr>
            <w:tcW w:w="932" w:type="dxa"/>
            <w:vAlign w:val="center"/>
          </w:tcPr>
          <w:p w:rsidR="003C2728" w:rsidRDefault="003C2728" w:rsidP="00381F68">
            <w:pPr>
              <w:jc w:val="center"/>
              <w:rPr>
                <w:color w:val="000000"/>
              </w:rPr>
            </w:pPr>
            <w:r>
              <w:rPr>
                <w:color w:val="000000"/>
              </w:rPr>
              <w:t> </w:t>
            </w:r>
          </w:p>
        </w:tc>
        <w:tc>
          <w:tcPr>
            <w:tcW w:w="934" w:type="dxa"/>
            <w:vAlign w:val="center"/>
          </w:tcPr>
          <w:p w:rsidR="003C2728" w:rsidRDefault="003C2728" w:rsidP="00381F68">
            <w:pPr>
              <w:jc w:val="center"/>
              <w:rPr>
                <w:color w:val="000000"/>
              </w:rPr>
            </w:pPr>
            <w:r>
              <w:rPr>
                <w:color w:val="000000"/>
              </w:rPr>
              <w:t> </w:t>
            </w:r>
          </w:p>
        </w:tc>
        <w:tc>
          <w:tcPr>
            <w:tcW w:w="933" w:type="dxa"/>
            <w:vAlign w:val="center"/>
          </w:tcPr>
          <w:p w:rsidR="003C2728" w:rsidRDefault="003C2728" w:rsidP="00381F68">
            <w:pPr>
              <w:jc w:val="center"/>
              <w:rPr>
                <w:color w:val="000000"/>
              </w:rPr>
            </w:pPr>
            <w:r>
              <w:rPr>
                <w:color w:val="000000"/>
              </w:rPr>
              <w:t> </w:t>
            </w:r>
          </w:p>
        </w:tc>
        <w:tc>
          <w:tcPr>
            <w:tcW w:w="932" w:type="dxa"/>
            <w:vAlign w:val="center"/>
          </w:tcPr>
          <w:p w:rsidR="003C2728" w:rsidRDefault="003C2728" w:rsidP="00381F68">
            <w:pPr>
              <w:jc w:val="center"/>
              <w:rPr>
                <w:color w:val="000000"/>
              </w:rPr>
            </w:pPr>
            <w:r>
              <w:rPr>
                <w:color w:val="000000"/>
              </w:rPr>
              <w:t> </w:t>
            </w:r>
          </w:p>
        </w:tc>
        <w:tc>
          <w:tcPr>
            <w:tcW w:w="2003" w:type="dxa"/>
            <w:gridSpan w:val="2"/>
            <w:vMerge/>
          </w:tcPr>
          <w:p w:rsidR="003C2728" w:rsidRDefault="003C2728" w:rsidP="00381F68">
            <w:pPr>
              <w:jc w:val="center"/>
            </w:pPr>
          </w:p>
        </w:tc>
        <w:tc>
          <w:tcPr>
            <w:tcW w:w="76" w:type="dxa"/>
            <w:gridSpan w:val="2"/>
            <w:tcBorders>
              <w:top w:val="nil"/>
              <w:left w:val="nil"/>
              <w:bottom w:val="nil"/>
              <w:right w:val="nil"/>
            </w:tcBorders>
          </w:tcPr>
          <w:p w:rsidR="003C2728" w:rsidRDefault="003C2728" w:rsidP="00381F68"/>
        </w:tc>
      </w:tr>
      <w:tr w:rsidR="003C2728" w:rsidTr="00381F68">
        <w:trPr>
          <w:gridAfter w:val="1"/>
          <w:wAfter w:w="13" w:type="dxa"/>
        </w:trPr>
        <w:tc>
          <w:tcPr>
            <w:tcW w:w="3086" w:type="dxa"/>
            <w:vAlign w:val="center"/>
          </w:tcPr>
          <w:p w:rsidR="003C2728" w:rsidRDefault="003C2728" w:rsidP="00381F68">
            <w:pPr>
              <w:rPr>
                <w:color w:val="000000"/>
              </w:rPr>
            </w:pPr>
            <w:r>
              <w:rPr>
                <w:color w:val="000000"/>
              </w:rPr>
              <w:t>Строительство насосной станции НС-2 в д. Некрасово</w:t>
            </w:r>
          </w:p>
        </w:tc>
        <w:tc>
          <w:tcPr>
            <w:tcW w:w="995" w:type="dxa"/>
            <w:vAlign w:val="center"/>
          </w:tcPr>
          <w:p w:rsidR="003C2728" w:rsidRDefault="003C2728" w:rsidP="00381F68">
            <w:pPr>
              <w:jc w:val="center"/>
              <w:rPr>
                <w:color w:val="000000"/>
              </w:rPr>
            </w:pPr>
            <w:r>
              <w:rPr>
                <w:color w:val="000000"/>
              </w:rPr>
              <w:t>3360,8</w:t>
            </w:r>
          </w:p>
        </w:tc>
        <w:tc>
          <w:tcPr>
            <w:tcW w:w="933" w:type="dxa"/>
            <w:vAlign w:val="center"/>
          </w:tcPr>
          <w:p w:rsidR="003C2728" w:rsidRDefault="003C2728" w:rsidP="00381F68">
            <w:pPr>
              <w:jc w:val="center"/>
              <w:rPr>
                <w:color w:val="000000"/>
              </w:rPr>
            </w:pPr>
            <w:r>
              <w:rPr>
                <w:color w:val="000000"/>
              </w:rPr>
              <w:t> </w:t>
            </w:r>
          </w:p>
        </w:tc>
        <w:tc>
          <w:tcPr>
            <w:tcW w:w="952" w:type="dxa"/>
            <w:vAlign w:val="center"/>
          </w:tcPr>
          <w:p w:rsidR="003C2728" w:rsidRDefault="003C2728" w:rsidP="00381F68">
            <w:pPr>
              <w:jc w:val="center"/>
              <w:rPr>
                <w:color w:val="000000"/>
              </w:rPr>
            </w:pPr>
            <w:r>
              <w:rPr>
                <w:color w:val="000000"/>
              </w:rPr>
              <w:t>3360,8</w:t>
            </w:r>
          </w:p>
        </w:tc>
        <w:tc>
          <w:tcPr>
            <w:tcW w:w="919" w:type="dxa"/>
            <w:vAlign w:val="center"/>
          </w:tcPr>
          <w:p w:rsidR="003C2728" w:rsidRDefault="003C2728" w:rsidP="00381F68">
            <w:pPr>
              <w:jc w:val="center"/>
              <w:rPr>
                <w:color w:val="000000"/>
              </w:rPr>
            </w:pPr>
            <w:r>
              <w:rPr>
                <w:color w:val="000000"/>
              </w:rPr>
              <w:t> </w:t>
            </w:r>
          </w:p>
        </w:tc>
        <w:tc>
          <w:tcPr>
            <w:tcW w:w="941" w:type="dxa"/>
            <w:vAlign w:val="center"/>
          </w:tcPr>
          <w:p w:rsidR="003C2728" w:rsidRDefault="003C2728" w:rsidP="00381F68">
            <w:pPr>
              <w:jc w:val="center"/>
              <w:rPr>
                <w:color w:val="000000"/>
              </w:rPr>
            </w:pPr>
            <w:r>
              <w:rPr>
                <w:color w:val="000000"/>
              </w:rPr>
              <w:t> </w:t>
            </w:r>
          </w:p>
        </w:tc>
        <w:tc>
          <w:tcPr>
            <w:tcW w:w="1039" w:type="dxa"/>
            <w:vAlign w:val="center"/>
          </w:tcPr>
          <w:p w:rsidR="003C2728" w:rsidRDefault="003C2728" w:rsidP="00381F68">
            <w:pPr>
              <w:jc w:val="center"/>
              <w:rPr>
                <w:color w:val="000000"/>
              </w:rPr>
            </w:pPr>
            <w:r>
              <w:rPr>
                <w:color w:val="000000"/>
              </w:rPr>
              <w:t> </w:t>
            </w:r>
          </w:p>
        </w:tc>
        <w:tc>
          <w:tcPr>
            <w:tcW w:w="933" w:type="dxa"/>
            <w:vAlign w:val="center"/>
          </w:tcPr>
          <w:p w:rsidR="003C2728" w:rsidRDefault="003C2728" w:rsidP="00381F68">
            <w:pPr>
              <w:jc w:val="center"/>
              <w:rPr>
                <w:color w:val="000000"/>
              </w:rPr>
            </w:pPr>
            <w:r>
              <w:rPr>
                <w:color w:val="000000"/>
              </w:rPr>
              <w:t> </w:t>
            </w:r>
          </w:p>
        </w:tc>
        <w:tc>
          <w:tcPr>
            <w:tcW w:w="932" w:type="dxa"/>
            <w:vAlign w:val="center"/>
          </w:tcPr>
          <w:p w:rsidR="003C2728" w:rsidRDefault="003C2728" w:rsidP="00381F68">
            <w:pPr>
              <w:jc w:val="center"/>
              <w:rPr>
                <w:color w:val="000000"/>
              </w:rPr>
            </w:pPr>
            <w:r>
              <w:rPr>
                <w:color w:val="000000"/>
              </w:rPr>
              <w:t> </w:t>
            </w:r>
          </w:p>
        </w:tc>
        <w:tc>
          <w:tcPr>
            <w:tcW w:w="934" w:type="dxa"/>
            <w:vAlign w:val="center"/>
          </w:tcPr>
          <w:p w:rsidR="003C2728" w:rsidRDefault="003C2728" w:rsidP="00381F68">
            <w:pPr>
              <w:jc w:val="center"/>
              <w:rPr>
                <w:color w:val="000000"/>
              </w:rPr>
            </w:pPr>
            <w:r>
              <w:rPr>
                <w:color w:val="000000"/>
              </w:rPr>
              <w:t> </w:t>
            </w:r>
          </w:p>
        </w:tc>
        <w:tc>
          <w:tcPr>
            <w:tcW w:w="933" w:type="dxa"/>
            <w:vAlign w:val="center"/>
          </w:tcPr>
          <w:p w:rsidR="003C2728" w:rsidRDefault="003C2728" w:rsidP="00381F68">
            <w:pPr>
              <w:jc w:val="center"/>
              <w:rPr>
                <w:color w:val="000000"/>
              </w:rPr>
            </w:pPr>
            <w:r>
              <w:rPr>
                <w:color w:val="000000"/>
              </w:rPr>
              <w:t> </w:t>
            </w:r>
          </w:p>
        </w:tc>
        <w:tc>
          <w:tcPr>
            <w:tcW w:w="932" w:type="dxa"/>
            <w:vAlign w:val="center"/>
          </w:tcPr>
          <w:p w:rsidR="003C2728" w:rsidRDefault="003C2728" w:rsidP="00381F68">
            <w:pPr>
              <w:jc w:val="center"/>
              <w:rPr>
                <w:color w:val="000000"/>
              </w:rPr>
            </w:pPr>
            <w:r>
              <w:rPr>
                <w:color w:val="000000"/>
              </w:rPr>
              <w:t> </w:t>
            </w:r>
          </w:p>
        </w:tc>
        <w:tc>
          <w:tcPr>
            <w:tcW w:w="2003" w:type="dxa"/>
            <w:gridSpan w:val="2"/>
            <w:vMerge/>
          </w:tcPr>
          <w:p w:rsidR="003C2728" w:rsidRDefault="003C2728" w:rsidP="00381F68">
            <w:pPr>
              <w:jc w:val="center"/>
            </w:pPr>
          </w:p>
        </w:tc>
        <w:tc>
          <w:tcPr>
            <w:tcW w:w="76" w:type="dxa"/>
            <w:gridSpan w:val="2"/>
            <w:tcBorders>
              <w:top w:val="nil"/>
              <w:left w:val="nil"/>
              <w:bottom w:val="nil"/>
              <w:right w:val="nil"/>
            </w:tcBorders>
          </w:tcPr>
          <w:p w:rsidR="003C2728" w:rsidRDefault="003C2728" w:rsidP="00381F68"/>
        </w:tc>
      </w:tr>
      <w:tr w:rsidR="00381F68" w:rsidTr="00381F68">
        <w:trPr>
          <w:gridAfter w:val="1"/>
          <w:wAfter w:w="13" w:type="dxa"/>
        </w:trPr>
        <w:tc>
          <w:tcPr>
            <w:tcW w:w="3086" w:type="dxa"/>
            <w:vAlign w:val="center"/>
          </w:tcPr>
          <w:p w:rsidR="00381F68" w:rsidRDefault="00381F68" w:rsidP="00381F68">
            <w:pPr>
              <w:rPr>
                <w:color w:val="000000"/>
              </w:rPr>
            </w:pPr>
            <w:r>
              <w:rPr>
                <w:color w:val="000000"/>
              </w:rPr>
              <w:t>Итого по сценариям 1 и 2</w:t>
            </w:r>
          </w:p>
        </w:tc>
        <w:tc>
          <w:tcPr>
            <w:tcW w:w="995" w:type="dxa"/>
            <w:vAlign w:val="center"/>
          </w:tcPr>
          <w:p w:rsidR="00381F68" w:rsidRDefault="00381F68" w:rsidP="00381F68">
            <w:pPr>
              <w:jc w:val="center"/>
              <w:rPr>
                <w:b/>
                <w:bCs/>
                <w:color w:val="000000"/>
              </w:rPr>
            </w:pPr>
            <w:r>
              <w:rPr>
                <w:b/>
                <w:bCs/>
                <w:color w:val="000000"/>
              </w:rPr>
              <w:t>130352,7</w:t>
            </w:r>
          </w:p>
        </w:tc>
        <w:tc>
          <w:tcPr>
            <w:tcW w:w="933" w:type="dxa"/>
            <w:vAlign w:val="center"/>
          </w:tcPr>
          <w:p w:rsidR="00381F68" w:rsidRDefault="00381F68" w:rsidP="00381F68">
            <w:pPr>
              <w:jc w:val="center"/>
              <w:rPr>
                <w:b/>
                <w:bCs/>
                <w:color w:val="000000"/>
              </w:rPr>
            </w:pPr>
            <w:r>
              <w:rPr>
                <w:b/>
                <w:bCs/>
                <w:color w:val="000000"/>
              </w:rPr>
              <w:t>7026,0</w:t>
            </w:r>
          </w:p>
        </w:tc>
        <w:tc>
          <w:tcPr>
            <w:tcW w:w="952" w:type="dxa"/>
            <w:vAlign w:val="center"/>
          </w:tcPr>
          <w:p w:rsidR="00381F68" w:rsidRDefault="00381F68" w:rsidP="00381F68">
            <w:pPr>
              <w:jc w:val="center"/>
              <w:rPr>
                <w:b/>
                <w:bCs/>
                <w:color w:val="000000"/>
              </w:rPr>
            </w:pPr>
            <w:r>
              <w:rPr>
                <w:b/>
                <w:bCs/>
                <w:color w:val="000000"/>
              </w:rPr>
              <w:t>14216,6</w:t>
            </w:r>
          </w:p>
        </w:tc>
        <w:tc>
          <w:tcPr>
            <w:tcW w:w="919" w:type="dxa"/>
            <w:vAlign w:val="center"/>
          </w:tcPr>
          <w:p w:rsidR="00381F68" w:rsidRDefault="00381F68" w:rsidP="00381F68">
            <w:pPr>
              <w:jc w:val="center"/>
              <w:rPr>
                <w:b/>
                <w:bCs/>
                <w:color w:val="000000"/>
              </w:rPr>
            </w:pPr>
            <w:r>
              <w:rPr>
                <w:b/>
                <w:bCs/>
                <w:color w:val="000000"/>
              </w:rPr>
              <w:t>32720,9</w:t>
            </w:r>
          </w:p>
        </w:tc>
        <w:tc>
          <w:tcPr>
            <w:tcW w:w="941" w:type="dxa"/>
            <w:vAlign w:val="center"/>
          </w:tcPr>
          <w:p w:rsidR="00381F68" w:rsidRDefault="00381F68" w:rsidP="00381F68">
            <w:pPr>
              <w:jc w:val="center"/>
              <w:rPr>
                <w:b/>
                <w:bCs/>
                <w:color w:val="000000"/>
              </w:rPr>
            </w:pPr>
            <w:r>
              <w:rPr>
                <w:b/>
                <w:bCs/>
                <w:color w:val="000000"/>
              </w:rPr>
              <w:t>21576,2</w:t>
            </w:r>
          </w:p>
        </w:tc>
        <w:tc>
          <w:tcPr>
            <w:tcW w:w="1039" w:type="dxa"/>
            <w:vAlign w:val="center"/>
          </w:tcPr>
          <w:p w:rsidR="00381F68" w:rsidRDefault="00381F68" w:rsidP="00381F68">
            <w:pPr>
              <w:jc w:val="center"/>
              <w:rPr>
                <w:b/>
                <w:bCs/>
                <w:color w:val="000000"/>
              </w:rPr>
            </w:pPr>
            <w:r>
              <w:rPr>
                <w:b/>
                <w:bCs/>
                <w:color w:val="000000"/>
              </w:rPr>
              <w:t>8074,8</w:t>
            </w:r>
          </w:p>
        </w:tc>
        <w:tc>
          <w:tcPr>
            <w:tcW w:w="933" w:type="dxa"/>
            <w:vAlign w:val="center"/>
          </w:tcPr>
          <w:p w:rsidR="00381F68" w:rsidRDefault="00381F68" w:rsidP="00381F68">
            <w:pPr>
              <w:jc w:val="center"/>
              <w:rPr>
                <w:b/>
                <w:bCs/>
                <w:color w:val="000000"/>
              </w:rPr>
            </w:pPr>
            <w:r>
              <w:rPr>
                <w:b/>
                <w:bCs/>
                <w:color w:val="000000"/>
              </w:rPr>
              <w:t>8458,4</w:t>
            </w:r>
          </w:p>
        </w:tc>
        <w:tc>
          <w:tcPr>
            <w:tcW w:w="932" w:type="dxa"/>
            <w:vAlign w:val="center"/>
          </w:tcPr>
          <w:p w:rsidR="00381F68" w:rsidRDefault="00381F68" w:rsidP="00381F68">
            <w:pPr>
              <w:jc w:val="center"/>
              <w:rPr>
                <w:b/>
                <w:bCs/>
                <w:color w:val="000000"/>
              </w:rPr>
            </w:pPr>
            <w:r>
              <w:rPr>
                <w:b/>
                <w:bCs/>
                <w:color w:val="000000"/>
              </w:rPr>
              <w:t>8881,4</w:t>
            </w:r>
          </w:p>
        </w:tc>
        <w:tc>
          <w:tcPr>
            <w:tcW w:w="934" w:type="dxa"/>
            <w:vAlign w:val="center"/>
          </w:tcPr>
          <w:p w:rsidR="00381F68" w:rsidRDefault="00381F68" w:rsidP="00381F68">
            <w:pPr>
              <w:jc w:val="center"/>
              <w:rPr>
                <w:b/>
                <w:bCs/>
                <w:color w:val="000000"/>
              </w:rPr>
            </w:pPr>
            <w:r>
              <w:rPr>
                <w:b/>
                <w:bCs/>
                <w:color w:val="000000"/>
              </w:rPr>
              <w:t>9325,4</w:t>
            </w:r>
          </w:p>
        </w:tc>
        <w:tc>
          <w:tcPr>
            <w:tcW w:w="933" w:type="dxa"/>
            <w:vAlign w:val="center"/>
          </w:tcPr>
          <w:p w:rsidR="00381F68" w:rsidRDefault="00381F68" w:rsidP="00381F68">
            <w:pPr>
              <w:jc w:val="center"/>
              <w:rPr>
                <w:b/>
                <w:bCs/>
                <w:color w:val="000000"/>
              </w:rPr>
            </w:pPr>
            <w:r>
              <w:rPr>
                <w:b/>
                <w:bCs/>
                <w:color w:val="000000"/>
              </w:rPr>
              <w:t>9791,7</w:t>
            </w:r>
          </w:p>
        </w:tc>
        <w:tc>
          <w:tcPr>
            <w:tcW w:w="932" w:type="dxa"/>
            <w:vAlign w:val="center"/>
          </w:tcPr>
          <w:p w:rsidR="00381F68" w:rsidRDefault="00381F68" w:rsidP="00381F68">
            <w:pPr>
              <w:jc w:val="center"/>
              <w:rPr>
                <w:b/>
                <w:bCs/>
                <w:color w:val="000000"/>
              </w:rPr>
            </w:pPr>
            <w:r>
              <w:rPr>
                <w:b/>
                <w:bCs/>
                <w:color w:val="000000"/>
              </w:rPr>
              <w:t>10281,3</w:t>
            </w:r>
          </w:p>
        </w:tc>
        <w:tc>
          <w:tcPr>
            <w:tcW w:w="2003" w:type="dxa"/>
            <w:gridSpan w:val="2"/>
            <w:vMerge w:val="restart"/>
          </w:tcPr>
          <w:p w:rsidR="00381F68" w:rsidRDefault="00381F68" w:rsidP="00381F68">
            <w:pPr>
              <w:jc w:val="center"/>
            </w:pPr>
          </w:p>
        </w:tc>
        <w:tc>
          <w:tcPr>
            <w:tcW w:w="76" w:type="dxa"/>
            <w:gridSpan w:val="2"/>
            <w:tcBorders>
              <w:top w:val="nil"/>
              <w:left w:val="nil"/>
              <w:bottom w:val="nil"/>
              <w:right w:val="nil"/>
            </w:tcBorders>
          </w:tcPr>
          <w:p w:rsidR="00381F68" w:rsidRDefault="00381F68" w:rsidP="00381F68"/>
        </w:tc>
      </w:tr>
      <w:tr w:rsidR="00381F68" w:rsidTr="00381F68">
        <w:trPr>
          <w:gridAfter w:val="1"/>
          <w:wAfter w:w="13" w:type="dxa"/>
          <w:trHeight w:val="70"/>
        </w:trPr>
        <w:tc>
          <w:tcPr>
            <w:tcW w:w="3086" w:type="dxa"/>
            <w:vAlign w:val="center"/>
          </w:tcPr>
          <w:p w:rsidR="00381F68" w:rsidRDefault="00381F68" w:rsidP="00381F68">
            <w:pPr>
              <w:rPr>
                <w:color w:val="000000"/>
              </w:rPr>
            </w:pPr>
            <w:r>
              <w:rPr>
                <w:color w:val="000000"/>
              </w:rPr>
              <w:t>итого по сценарию 3</w:t>
            </w:r>
          </w:p>
        </w:tc>
        <w:tc>
          <w:tcPr>
            <w:tcW w:w="995" w:type="dxa"/>
            <w:vAlign w:val="center"/>
          </w:tcPr>
          <w:p w:rsidR="00381F68" w:rsidRDefault="00381F68" w:rsidP="00381F68">
            <w:pPr>
              <w:jc w:val="center"/>
              <w:rPr>
                <w:b/>
                <w:bCs/>
                <w:color w:val="000000"/>
              </w:rPr>
            </w:pPr>
            <w:r>
              <w:rPr>
                <w:b/>
                <w:bCs/>
                <w:color w:val="000000"/>
              </w:rPr>
              <w:t>149270,2</w:t>
            </w:r>
          </w:p>
        </w:tc>
        <w:tc>
          <w:tcPr>
            <w:tcW w:w="933" w:type="dxa"/>
            <w:vAlign w:val="center"/>
          </w:tcPr>
          <w:p w:rsidR="00381F68" w:rsidRDefault="00381F68" w:rsidP="00381F68">
            <w:pPr>
              <w:jc w:val="center"/>
              <w:rPr>
                <w:b/>
                <w:bCs/>
                <w:color w:val="000000"/>
              </w:rPr>
            </w:pPr>
            <w:r>
              <w:rPr>
                <w:b/>
                <w:bCs/>
                <w:color w:val="000000"/>
              </w:rPr>
              <w:t>7026,0</w:t>
            </w:r>
          </w:p>
        </w:tc>
        <w:tc>
          <w:tcPr>
            <w:tcW w:w="952" w:type="dxa"/>
            <w:vAlign w:val="center"/>
          </w:tcPr>
          <w:p w:rsidR="00381F68" w:rsidRDefault="00381F68" w:rsidP="00381F68">
            <w:pPr>
              <w:jc w:val="center"/>
              <w:rPr>
                <w:b/>
                <w:bCs/>
                <w:color w:val="000000"/>
              </w:rPr>
            </w:pPr>
            <w:r>
              <w:rPr>
                <w:b/>
                <w:bCs/>
                <w:color w:val="000000"/>
              </w:rPr>
              <w:t>26415,3</w:t>
            </w:r>
          </w:p>
        </w:tc>
        <w:tc>
          <w:tcPr>
            <w:tcW w:w="919" w:type="dxa"/>
            <w:vAlign w:val="center"/>
          </w:tcPr>
          <w:p w:rsidR="00381F68" w:rsidRDefault="00381F68" w:rsidP="00381F68">
            <w:pPr>
              <w:jc w:val="center"/>
              <w:rPr>
                <w:b/>
                <w:bCs/>
                <w:color w:val="000000"/>
              </w:rPr>
            </w:pPr>
            <w:r>
              <w:rPr>
                <w:b/>
                <w:bCs/>
                <w:color w:val="000000"/>
              </w:rPr>
              <w:t>39439,7</w:t>
            </w:r>
          </w:p>
        </w:tc>
        <w:tc>
          <w:tcPr>
            <w:tcW w:w="941" w:type="dxa"/>
            <w:vAlign w:val="center"/>
          </w:tcPr>
          <w:p w:rsidR="00381F68" w:rsidRDefault="00381F68" w:rsidP="00381F68">
            <w:pPr>
              <w:jc w:val="center"/>
              <w:rPr>
                <w:b/>
                <w:bCs/>
                <w:color w:val="000000"/>
              </w:rPr>
            </w:pPr>
            <w:r>
              <w:rPr>
                <w:b/>
                <w:bCs/>
                <w:color w:val="000000"/>
              </w:rPr>
              <w:t>21576,2</w:t>
            </w:r>
          </w:p>
        </w:tc>
        <w:tc>
          <w:tcPr>
            <w:tcW w:w="1039" w:type="dxa"/>
            <w:vAlign w:val="center"/>
          </w:tcPr>
          <w:p w:rsidR="00381F68" w:rsidRDefault="00381F68" w:rsidP="00381F68">
            <w:pPr>
              <w:jc w:val="center"/>
              <w:rPr>
                <w:b/>
                <w:bCs/>
                <w:color w:val="000000"/>
              </w:rPr>
            </w:pPr>
            <w:r>
              <w:rPr>
                <w:b/>
                <w:bCs/>
                <w:color w:val="000000"/>
              </w:rPr>
              <w:t>8074,8</w:t>
            </w:r>
          </w:p>
        </w:tc>
        <w:tc>
          <w:tcPr>
            <w:tcW w:w="933" w:type="dxa"/>
            <w:vAlign w:val="center"/>
          </w:tcPr>
          <w:p w:rsidR="00381F68" w:rsidRDefault="00381F68" w:rsidP="00381F68">
            <w:pPr>
              <w:jc w:val="center"/>
              <w:rPr>
                <w:b/>
                <w:bCs/>
                <w:color w:val="000000"/>
              </w:rPr>
            </w:pPr>
            <w:r>
              <w:rPr>
                <w:b/>
                <w:bCs/>
                <w:color w:val="000000"/>
              </w:rPr>
              <w:t>8458,4</w:t>
            </w:r>
          </w:p>
        </w:tc>
        <w:tc>
          <w:tcPr>
            <w:tcW w:w="932" w:type="dxa"/>
            <w:vAlign w:val="center"/>
          </w:tcPr>
          <w:p w:rsidR="00381F68" w:rsidRDefault="00381F68" w:rsidP="00381F68">
            <w:pPr>
              <w:jc w:val="center"/>
              <w:rPr>
                <w:b/>
                <w:bCs/>
                <w:color w:val="000000"/>
              </w:rPr>
            </w:pPr>
            <w:r>
              <w:rPr>
                <w:b/>
                <w:bCs/>
                <w:color w:val="000000"/>
              </w:rPr>
              <w:t>8881,4</w:t>
            </w:r>
          </w:p>
        </w:tc>
        <w:tc>
          <w:tcPr>
            <w:tcW w:w="934" w:type="dxa"/>
            <w:vAlign w:val="center"/>
          </w:tcPr>
          <w:p w:rsidR="00381F68" w:rsidRDefault="00381F68" w:rsidP="00381F68">
            <w:pPr>
              <w:jc w:val="center"/>
              <w:rPr>
                <w:b/>
                <w:bCs/>
                <w:color w:val="000000"/>
              </w:rPr>
            </w:pPr>
            <w:r>
              <w:rPr>
                <w:b/>
                <w:bCs/>
                <w:color w:val="000000"/>
              </w:rPr>
              <w:t>9325,4</w:t>
            </w:r>
          </w:p>
        </w:tc>
        <w:tc>
          <w:tcPr>
            <w:tcW w:w="933" w:type="dxa"/>
            <w:vAlign w:val="center"/>
          </w:tcPr>
          <w:p w:rsidR="00381F68" w:rsidRDefault="00381F68" w:rsidP="00381F68">
            <w:pPr>
              <w:jc w:val="center"/>
              <w:rPr>
                <w:b/>
                <w:bCs/>
                <w:color w:val="000000"/>
              </w:rPr>
            </w:pPr>
            <w:r>
              <w:rPr>
                <w:b/>
                <w:bCs/>
                <w:color w:val="000000"/>
              </w:rPr>
              <w:t>9791,7</w:t>
            </w:r>
          </w:p>
        </w:tc>
        <w:tc>
          <w:tcPr>
            <w:tcW w:w="932" w:type="dxa"/>
            <w:vAlign w:val="center"/>
          </w:tcPr>
          <w:p w:rsidR="00381F68" w:rsidRDefault="00381F68" w:rsidP="00381F68">
            <w:pPr>
              <w:jc w:val="center"/>
              <w:rPr>
                <w:b/>
                <w:bCs/>
                <w:color w:val="000000"/>
              </w:rPr>
            </w:pPr>
            <w:r>
              <w:rPr>
                <w:b/>
                <w:bCs/>
                <w:color w:val="000000"/>
              </w:rPr>
              <w:t>10281,3</w:t>
            </w:r>
          </w:p>
        </w:tc>
        <w:tc>
          <w:tcPr>
            <w:tcW w:w="2003" w:type="dxa"/>
            <w:gridSpan w:val="2"/>
            <w:vMerge/>
          </w:tcPr>
          <w:p w:rsidR="00381F68" w:rsidRDefault="00381F68" w:rsidP="00381F68">
            <w:pPr>
              <w:jc w:val="center"/>
            </w:pPr>
          </w:p>
        </w:tc>
        <w:tc>
          <w:tcPr>
            <w:tcW w:w="76" w:type="dxa"/>
            <w:gridSpan w:val="2"/>
            <w:tcBorders>
              <w:top w:val="nil"/>
              <w:left w:val="nil"/>
              <w:bottom w:val="nil"/>
              <w:right w:val="nil"/>
            </w:tcBorders>
          </w:tcPr>
          <w:p w:rsidR="00381F68" w:rsidRDefault="00381F68" w:rsidP="00381F68"/>
        </w:tc>
      </w:tr>
    </w:tbl>
    <w:p w:rsidR="00381F68" w:rsidRDefault="00381F68"/>
    <w:p w:rsidR="00381F68" w:rsidRDefault="00381F68"/>
    <w:p w:rsidR="00E76BCB" w:rsidRDefault="00E76BCB" w:rsidP="00E76BCB">
      <w:pPr>
        <w:spacing w:after="120"/>
        <w:jc w:val="right"/>
      </w:pPr>
      <w:r>
        <w:lastRenderedPageBreak/>
        <w:t>Продолжение таблицы 9.1.</w:t>
      </w:r>
    </w:p>
    <w:tbl>
      <w:tblPr>
        <w:tblStyle w:val="a3"/>
        <w:tblW w:w="15621" w:type="dxa"/>
        <w:tblInd w:w="28" w:type="dxa"/>
        <w:tblLayout w:type="fixed"/>
        <w:tblCellMar>
          <w:left w:w="28" w:type="dxa"/>
          <w:right w:w="28" w:type="dxa"/>
        </w:tblCellMar>
        <w:tblLook w:val="04A0" w:firstRow="1" w:lastRow="0" w:firstColumn="1" w:lastColumn="0" w:noHBand="0" w:noVBand="1"/>
      </w:tblPr>
      <w:tblGrid>
        <w:gridCol w:w="3086"/>
        <w:gridCol w:w="995"/>
        <w:gridCol w:w="933"/>
        <w:gridCol w:w="952"/>
        <w:gridCol w:w="919"/>
        <w:gridCol w:w="941"/>
        <w:gridCol w:w="1039"/>
        <w:gridCol w:w="933"/>
        <w:gridCol w:w="932"/>
        <w:gridCol w:w="934"/>
        <w:gridCol w:w="933"/>
        <w:gridCol w:w="932"/>
        <w:gridCol w:w="2003"/>
        <w:gridCol w:w="13"/>
        <w:gridCol w:w="63"/>
        <w:gridCol w:w="13"/>
      </w:tblGrid>
      <w:tr w:rsidR="00381F68" w:rsidTr="00381F68">
        <w:trPr>
          <w:trHeight w:val="70"/>
        </w:trPr>
        <w:tc>
          <w:tcPr>
            <w:tcW w:w="15545" w:type="dxa"/>
            <w:gridSpan w:val="14"/>
            <w:vAlign w:val="center"/>
          </w:tcPr>
          <w:p w:rsidR="00381F68" w:rsidRDefault="00381F68" w:rsidP="00381F68">
            <w:pPr>
              <w:jc w:val="center"/>
            </w:pPr>
            <w:r>
              <w:rPr>
                <w:color w:val="000000"/>
              </w:rPr>
              <w:t> Мероприятия по водоотведению </w:t>
            </w:r>
          </w:p>
        </w:tc>
        <w:tc>
          <w:tcPr>
            <w:tcW w:w="76" w:type="dxa"/>
            <w:gridSpan w:val="2"/>
            <w:tcBorders>
              <w:top w:val="nil"/>
              <w:left w:val="nil"/>
              <w:bottom w:val="nil"/>
              <w:right w:val="nil"/>
            </w:tcBorders>
          </w:tcPr>
          <w:p w:rsidR="00381F68" w:rsidRDefault="00381F68" w:rsidP="00381F68"/>
        </w:tc>
      </w:tr>
      <w:tr w:rsidR="00BC62B4" w:rsidTr="00B6040B">
        <w:trPr>
          <w:gridAfter w:val="1"/>
          <w:wAfter w:w="13" w:type="dxa"/>
          <w:trHeight w:val="70"/>
        </w:trPr>
        <w:tc>
          <w:tcPr>
            <w:tcW w:w="3086" w:type="dxa"/>
            <w:vMerge w:val="restart"/>
            <w:vAlign w:val="center"/>
          </w:tcPr>
          <w:p w:rsidR="00BC62B4" w:rsidRDefault="00BC62B4" w:rsidP="00381F68">
            <w:pPr>
              <w:pStyle w:val="a4"/>
              <w:tabs>
                <w:tab w:val="left" w:pos="949"/>
                <w:tab w:val="left" w:pos="3624"/>
              </w:tabs>
              <w:ind w:left="0"/>
              <w:contextualSpacing w:val="0"/>
              <w:jc w:val="center"/>
            </w:pPr>
            <w:r>
              <w:t>Наименование мероприятий</w:t>
            </w:r>
          </w:p>
        </w:tc>
        <w:tc>
          <w:tcPr>
            <w:tcW w:w="995" w:type="dxa"/>
            <w:vMerge w:val="restart"/>
          </w:tcPr>
          <w:p w:rsidR="00BC62B4" w:rsidRDefault="00BC62B4" w:rsidP="00381F68">
            <w:pPr>
              <w:pStyle w:val="a4"/>
              <w:tabs>
                <w:tab w:val="left" w:pos="949"/>
                <w:tab w:val="left" w:pos="3624"/>
              </w:tabs>
              <w:ind w:left="0"/>
              <w:contextualSpacing w:val="0"/>
              <w:jc w:val="center"/>
            </w:pPr>
            <w:r>
              <w:t>Всего затрат, тыс. руб.</w:t>
            </w:r>
          </w:p>
        </w:tc>
        <w:tc>
          <w:tcPr>
            <w:tcW w:w="9448" w:type="dxa"/>
            <w:gridSpan w:val="10"/>
            <w:vAlign w:val="center"/>
          </w:tcPr>
          <w:p w:rsidR="00BC62B4" w:rsidRDefault="00BC62B4" w:rsidP="00381F68">
            <w:pPr>
              <w:jc w:val="center"/>
              <w:rPr>
                <w:color w:val="000000"/>
              </w:rPr>
            </w:pPr>
            <w:r>
              <w:rPr>
                <w:color w:val="000000"/>
              </w:rPr>
              <w:t>в том числе по годам схемы водоотведения</w:t>
            </w:r>
          </w:p>
        </w:tc>
        <w:tc>
          <w:tcPr>
            <w:tcW w:w="2003" w:type="dxa"/>
          </w:tcPr>
          <w:p w:rsidR="00BC62B4" w:rsidRDefault="00BC62B4" w:rsidP="00381F68">
            <w:pPr>
              <w:jc w:val="center"/>
            </w:pPr>
          </w:p>
        </w:tc>
        <w:tc>
          <w:tcPr>
            <w:tcW w:w="76" w:type="dxa"/>
            <w:gridSpan w:val="2"/>
            <w:tcBorders>
              <w:top w:val="nil"/>
              <w:left w:val="nil"/>
              <w:bottom w:val="nil"/>
              <w:right w:val="nil"/>
            </w:tcBorders>
          </w:tcPr>
          <w:p w:rsidR="00BC62B4" w:rsidRDefault="00BC62B4" w:rsidP="00381F68"/>
        </w:tc>
      </w:tr>
      <w:tr w:rsidR="00BC62B4" w:rsidTr="00381F68">
        <w:trPr>
          <w:gridAfter w:val="1"/>
          <w:wAfter w:w="13" w:type="dxa"/>
          <w:trHeight w:val="70"/>
        </w:trPr>
        <w:tc>
          <w:tcPr>
            <w:tcW w:w="3086" w:type="dxa"/>
            <w:vMerge/>
            <w:vAlign w:val="center"/>
          </w:tcPr>
          <w:p w:rsidR="00BC62B4" w:rsidRDefault="00BC62B4" w:rsidP="00BC62B4">
            <w:pPr>
              <w:pStyle w:val="a4"/>
              <w:tabs>
                <w:tab w:val="left" w:pos="949"/>
                <w:tab w:val="left" w:pos="3624"/>
              </w:tabs>
              <w:ind w:left="0"/>
              <w:contextualSpacing w:val="0"/>
              <w:jc w:val="center"/>
            </w:pPr>
          </w:p>
        </w:tc>
        <w:tc>
          <w:tcPr>
            <w:tcW w:w="995" w:type="dxa"/>
            <w:vMerge/>
          </w:tcPr>
          <w:p w:rsidR="00BC62B4" w:rsidRDefault="00BC62B4" w:rsidP="00BC62B4">
            <w:pPr>
              <w:pStyle w:val="a4"/>
              <w:tabs>
                <w:tab w:val="left" w:pos="949"/>
                <w:tab w:val="left" w:pos="3624"/>
              </w:tabs>
              <w:ind w:left="0"/>
              <w:contextualSpacing w:val="0"/>
              <w:jc w:val="center"/>
            </w:pPr>
          </w:p>
        </w:tc>
        <w:tc>
          <w:tcPr>
            <w:tcW w:w="933" w:type="dxa"/>
            <w:vAlign w:val="center"/>
          </w:tcPr>
          <w:p w:rsidR="00BC62B4" w:rsidRDefault="00BC62B4" w:rsidP="00BC62B4">
            <w:pPr>
              <w:jc w:val="center"/>
              <w:rPr>
                <w:color w:val="000000"/>
              </w:rPr>
            </w:pPr>
            <w:r>
              <w:rPr>
                <w:color w:val="000000"/>
              </w:rPr>
              <w:t>2024г.</w:t>
            </w:r>
          </w:p>
        </w:tc>
        <w:tc>
          <w:tcPr>
            <w:tcW w:w="952" w:type="dxa"/>
            <w:vAlign w:val="center"/>
          </w:tcPr>
          <w:p w:rsidR="00BC62B4" w:rsidRDefault="00BC62B4" w:rsidP="00BC62B4">
            <w:pPr>
              <w:jc w:val="center"/>
              <w:rPr>
                <w:color w:val="000000"/>
              </w:rPr>
            </w:pPr>
            <w:r>
              <w:rPr>
                <w:color w:val="000000"/>
              </w:rPr>
              <w:t>2025 г.</w:t>
            </w:r>
          </w:p>
        </w:tc>
        <w:tc>
          <w:tcPr>
            <w:tcW w:w="919" w:type="dxa"/>
            <w:vAlign w:val="center"/>
          </w:tcPr>
          <w:p w:rsidR="00BC62B4" w:rsidRDefault="00BC62B4" w:rsidP="00BC62B4">
            <w:pPr>
              <w:jc w:val="center"/>
              <w:rPr>
                <w:color w:val="000000"/>
              </w:rPr>
            </w:pPr>
            <w:r>
              <w:rPr>
                <w:color w:val="000000"/>
              </w:rPr>
              <w:t>2026 г.</w:t>
            </w:r>
          </w:p>
        </w:tc>
        <w:tc>
          <w:tcPr>
            <w:tcW w:w="941" w:type="dxa"/>
            <w:vAlign w:val="center"/>
          </w:tcPr>
          <w:p w:rsidR="00BC62B4" w:rsidRDefault="00BC62B4" w:rsidP="00BC62B4">
            <w:pPr>
              <w:jc w:val="center"/>
              <w:rPr>
                <w:color w:val="000000"/>
              </w:rPr>
            </w:pPr>
            <w:r>
              <w:rPr>
                <w:color w:val="000000"/>
              </w:rPr>
              <w:t>2027 г.</w:t>
            </w:r>
          </w:p>
        </w:tc>
        <w:tc>
          <w:tcPr>
            <w:tcW w:w="1039" w:type="dxa"/>
            <w:vAlign w:val="center"/>
          </w:tcPr>
          <w:p w:rsidR="00BC62B4" w:rsidRDefault="00BC62B4" w:rsidP="00BC62B4">
            <w:pPr>
              <w:jc w:val="center"/>
              <w:rPr>
                <w:color w:val="000000"/>
              </w:rPr>
            </w:pPr>
            <w:r>
              <w:rPr>
                <w:color w:val="000000"/>
              </w:rPr>
              <w:t>2028 г.</w:t>
            </w:r>
          </w:p>
        </w:tc>
        <w:tc>
          <w:tcPr>
            <w:tcW w:w="933" w:type="dxa"/>
            <w:vAlign w:val="center"/>
          </w:tcPr>
          <w:p w:rsidR="00BC62B4" w:rsidRDefault="00BC62B4" w:rsidP="00BC62B4">
            <w:pPr>
              <w:jc w:val="center"/>
              <w:rPr>
                <w:color w:val="000000"/>
              </w:rPr>
            </w:pPr>
            <w:r>
              <w:rPr>
                <w:color w:val="000000"/>
              </w:rPr>
              <w:t>2029 г.</w:t>
            </w:r>
          </w:p>
        </w:tc>
        <w:tc>
          <w:tcPr>
            <w:tcW w:w="932" w:type="dxa"/>
            <w:vAlign w:val="center"/>
          </w:tcPr>
          <w:p w:rsidR="00BC62B4" w:rsidRDefault="00BC62B4" w:rsidP="00BC62B4">
            <w:pPr>
              <w:jc w:val="center"/>
              <w:rPr>
                <w:color w:val="000000"/>
              </w:rPr>
            </w:pPr>
            <w:r>
              <w:rPr>
                <w:color w:val="000000"/>
              </w:rPr>
              <w:t>2030 г.</w:t>
            </w:r>
          </w:p>
        </w:tc>
        <w:tc>
          <w:tcPr>
            <w:tcW w:w="934" w:type="dxa"/>
            <w:vAlign w:val="center"/>
          </w:tcPr>
          <w:p w:rsidR="00BC62B4" w:rsidRDefault="00BC62B4" w:rsidP="00BC62B4">
            <w:pPr>
              <w:jc w:val="center"/>
              <w:rPr>
                <w:color w:val="000000"/>
              </w:rPr>
            </w:pPr>
            <w:r>
              <w:rPr>
                <w:color w:val="000000"/>
              </w:rPr>
              <w:t>2031 г.</w:t>
            </w:r>
          </w:p>
        </w:tc>
        <w:tc>
          <w:tcPr>
            <w:tcW w:w="933" w:type="dxa"/>
            <w:vAlign w:val="center"/>
          </w:tcPr>
          <w:p w:rsidR="00BC62B4" w:rsidRDefault="00BC62B4" w:rsidP="00BC62B4">
            <w:pPr>
              <w:jc w:val="center"/>
              <w:rPr>
                <w:color w:val="000000"/>
              </w:rPr>
            </w:pPr>
            <w:r>
              <w:rPr>
                <w:color w:val="000000"/>
              </w:rPr>
              <w:t>2032 г.</w:t>
            </w:r>
          </w:p>
        </w:tc>
        <w:tc>
          <w:tcPr>
            <w:tcW w:w="932" w:type="dxa"/>
            <w:vAlign w:val="center"/>
          </w:tcPr>
          <w:p w:rsidR="00BC62B4" w:rsidRDefault="00BC62B4" w:rsidP="00BC62B4">
            <w:pPr>
              <w:jc w:val="center"/>
              <w:rPr>
                <w:color w:val="000000"/>
              </w:rPr>
            </w:pPr>
            <w:r>
              <w:rPr>
                <w:color w:val="000000"/>
              </w:rPr>
              <w:t>2033 г.</w:t>
            </w:r>
          </w:p>
        </w:tc>
        <w:tc>
          <w:tcPr>
            <w:tcW w:w="2003" w:type="dxa"/>
          </w:tcPr>
          <w:p w:rsidR="00BC62B4" w:rsidRDefault="00BC62B4" w:rsidP="00BC62B4">
            <w:pPr>
              <w:jc w:val="center"/>
            </w:pPr>
          </w:p>
        </w:tc>
        <w:tc>
          <w:tcPr>
            <w:tcW w:w="76" w:type="dxa"/>
            <w:gridSpan w:val="2"/>
            <w:tcBorders>
              <w:top w:val="nil"/>
              <w:left w:val="nil"/>
              <w:bottom w:val="nil"/>
              <w:right w:val="nil"/>
            </w:tcBorders>
          </w:tcPr>
          <w:p w:rsidR="00BC62B4" w:rsidRDefault="00BC62B4" w:rsidP="00BC62B4"/>
        </w:tc>
      </w:tr>
      <w:tr w:rsidR="003C2728" w:rsidTr="003C2728">
        <w:trPr>
          <w:gridAfter w:val="1"/>
          <w:wAfter w:w="13" w:type="dxa"/>
          <w:trHeight w:val="70"/>
        </w:trPr>
        <w:tc>
          <w:tcPr>
            <w:tcW w:w="3086" w:type="dxa"/>
            <w:vAlign w:val="bottom"/>
          </w:tcPr>
          <w:p w:rsidR="003C2728" w:rsidRDefault="003C2728" w:rsidP="00BC62B4">
            <w:pPr>
              <w:rPr>
                <w:color w:val="000000"/>
              </w:rPr>
            </w:pPr>
            <w:r>
              <w:rPr>
                <w:color w:val="000000"/>
              </w:rPr>
              <w:t>реконструкция ОСК в с. Шунга</w:t>
            </w:r>
          </w:p>
        </w:tc>
        <w:tc>
          <w:tcPr>
            <w:tcW w:w="995" w:type="dxa"/>
            <w:vAlign w:val="center"/>
          </w:tcPr>
          <w:p w:rsidR="003C2728" w:rsidRDefault="003C2728" w:rsidP="00BC62B4">
            <w:pPr>
              <w:jc w:val="center"/>
              <w:rPr>
                <w:color w:val="000000"/>
              </w:rPr>
            </w:pPr>
            <w:r>
              <w:rPr>
                <w:color w:val="000000"/>
              </w:rPr>
              <w:t>6170,1</w:t>
            </w:r>
          </w:p>
        </w:tc>
        <w:tc>
          <w:tcPr>
            <w:tcW w:w="933" w:type="dxa"/>
            <w:vAlign w:val="center"/>
          </w:tcPr>
          <w:p w:rsidR="003C2728" w:rsidRDefault="003C2728" w:rsidP="00BC62B4">
            <w:pPr>
              <w:jc w:val="center"/>
              <w:rPr>
                <w:color w:val="000000"/>
              </w:rPr>
            </w:pPr>
            <w:r>
              <w:rPr>
                <w:color w:val="000000"/>
              </w:rPr>
              <w:t> </w:t>
            </w:r>
          </w:p>
        </w:tc>
        <w:tc>
          <w:tcPr>
            <w:tcW w:w="952" w:type="dxa"/>
            <w:vAlign w:val="center"/>
          </w:tcPr>
          <w:p w:rsidR="003C2728" w:rsidRDefault="003C2728" w:rsidP="00BC62B4">
            <w:pPr>
              <w:jc w:val="center"/>
              <w:rPr>
                <w:color w:val="000000"/>
              </w:rPr>
            </w:pPr>
            <w:r>
              <w:rPr>
                <w:color w:val="000000"/>
              </w:rPr>
              <w:t>617,0</w:t>
            </w:r>
          </w:p>
        </w:tc>
        <w:tc>
          <w:tcPr>
            <w:tcW w:w="919" w:type="dxa"/>
            <w:vAlign w:val="center"/>
          </w:tcPr>
          <w:p w:rsidR="003C2728" w:rsidRDefault="003C2728" w:rsidP="00BC62B4">
            <w:pPr>
              <w:jc w:val="center"/>
              <w:rPr>
                <w:color w:val="000000"/>
              </w:rPr>
            </w:pPr>
            <w:r>
              <w:rPr>
                <w:color w:val="000000"/>
              </w:rPr>
              <w:t>5553,1</w:t>
            </w:r>
          </w:p>
        </w:tc>
        <w:tc>
          <w:tcPr>
            <w:tcW w:w="941" w:type="dxa"/>
            <w:vAlign w:val="center"/>
          </w:tcPr>
          <w:p w:rsidR="003C2728" w:rsidRDefault="003C2728" w:rsidP="00BC62B4">
            <w:pPr>
              <w:jc w:val="center"/>
              <w:rPr>
                <w:color w:val="000000"/>
              </w:rPr>
            </w:pPr>
            <w:r>
              <w:rPr>
                <w:color w:val="000000"/>
              </w:rPr>
              <w:t> </w:t>
            </w:r>
          </w:p>
        </w:tc>
        <w:tc>
          <w:tcPr>
            <w:tcW w:w="1039" w:type="dxa"/>
            <w:vAlign w:val="center"/>
          </w:tcPr>
          <w:p w:rsidR="003C2728" w:rsidRDefault="003C2728" w:rsidP="00BC62B4">
            <w:pPr>
              <w:jc w:val="center"/>
              <w:rPr>
                <w:color w:val="000000"/>
              </w:rPr>
            </w:pPr>
            <w:r>
              <w:rPr>
                <w:color w:val="000000"/>
              </w:rPr>
              <w:t> </w:t>
            </w:r>
          </w:p>
        </w:tc>
        <w:tc>
          <w:tcPr>
            <w:tcW w:w="933" w:type="dxa"/>
            <w:vAlign w:val="center"/>
          </w:tcPr>
          <w:p w:rsidR="003C2728" w:rsidRDefault="003C2728" w:rsidP="00BC62B4">
            <w:pPr>
              <w:jc w:val="center"/>
              <w:rPr>
                <w:color w:val="000000"/>
              </w:rPr>
            </w:pPr>
            <w:r>
              <w:rPr>
                <w:color w:val="000000"/>
              </w:rPr>
              <w:t> </w:t>
            </w:r>
          </w:p>
        </w:tc>
        <w:tc>
          <w:tcPr>
            <w:tcW w:w="932" w:type="dxa"/>
            <w:vAlign w:val="center"/>
          </w:tcPr>
          <w:p w:rsidR="003C2728" w:rsidRDefault="003C2728" w:rsidP="00BC62B4">
            <w:pPr>
              <w:jc w:val="center"/>
              <w:rPr>
                <w:color w:val="000000"/>
              </w:rPr>
            </w:pPr>
            <w:r>
              <w:rPr>
                <w:color w:val="000000"/>
              </w:rPr>
              <w:t> </w:t>
            </w:r>
          </w:p>
        </w:tc>
        <w:tc>
          <w:tcPr>
            <w:tcW w:w="934" w:type="dxa"/>
            <w:vAlign w:val="center"/>
          </w:tcPr>
          <w:p w:rsidR="003C2728" w:rsidRDefault="003C2728" w:rsidP="00BC62B4">
            <w:pPr>
              <w:jc w:val="center"/>
              <w:rPr>
                <w:color w:val="000000"/>
              </w:rPr>
            </w:pPr>
            <w:r>
              <w:rPr>
                <w:color w:val="000000"/>
              </w:rPr>
              <w:t> </w:t>
            </w:r>
          </w:p>
        </w:tc>
        <w:tc>
          <w:tcPr>
            <w:tcW w:w="933" w:type="dxa"/>
            <w:vAlign w:val="center"/>
          </w:tcPr>
          <w:p w:rsidR="003C2728" w:rsidRDefault="003C2728" w:rsidP="00BC62B4">
            <w:pPr>
              <w:jc w:val="center"/>
              <w:rPr>
                <w:color w:val="000000"/>
              </w:rPr>
            </w:pPr>
            <w:r>
              <w:rPr>
                <w:color w:val="000000"/>
              </w:rPr>
              <w:t> </w:t>
            </w:r>
          </w:p>
        </w:tc>
        <w:tc>
          <w:tcPr>
            <w:tcW w:w="932" w:type="dxa"/>
            <w:vAlign w:val="center"/>
          </w:tcPr>
          <w:p w:rsidR="003C2728" w:rsidRDefault="003C2728" w:rsidP="00BC62B4">
            <w:pPr>
              <w:jc w:val="center"/>
              <w:rPr>
                <w:color w:val="000000"/>
              </w:rPr>
            </w:pPr>
            <w:r>
              <w:rPr>
                <w:color w:val="000000"/>
              </w:rPr>
              <w:t> </w:t>
            </w:r>
          </w:p>
        </w:tc>
        <w:tc>
          <w:tcPr>
            <w:tcW w:w="2003" w:type="dxa"/>
            <w:vMerge w:val="restart"/>
            <w:vAlign w:val="center"/>
          </w:tcPr>
          <w:p w:rsidR="003C2728" w:rsidRDefault="003C2728" w:rsidP="00BC62B4">
            <w:pPr>
              <w:jc w:val="center"/>
            </w:pPr>
            <w:r>
              <w:t>федеральный и региональный бюджеты</w:t>
            </w:r>
          </w:p>
        </w:tc>
        <w:tc>
          <w:tcPr>
            <w:tcW w:w="76" w:type="dxa"/>
            <w:gridSpan w:val="2"/>
            <w:tcBorders>
              <w:top w:val="nil"/>
              <w:left w:val="nil"/>
              <w:bottom w:val="nil"/>
              <w:right w:val="nil"/>
            </w:tcBorders>
          </w:tcPr>
          <w:p w:rsidR="003C2728" w:rsidRDefault="003C2728" w:rsidP="00BC62B4"/>
        </w:tc>
      </w:tr>
      <w:tr w:rsidR="003C2728" w:rsidTr="00381F68">
        <w:trPr>
          <w:gridAfter w:val="1"/>
          <w:wAfter w:w="13" w:type="dxa"/>
          <w:trHeight w:val="70"/>
        </w:trPr>
        <w:tc>
          <w:tcPr>
            <w:tcW w:w="3086" w:type="dxa"/>
            <w:vAlign w:val="bottom"/>
          </w:tcPr>
          <w:p w:rsidR="003C2728" w:rsidRDefault="003C2728" w:rsidP="00BC62B4">
            <w:pPr>
              <w:rPr>
                <w:color w:val="000000"/>
              </w:rPr>
            </w:pPr>
            <w:r>
              <w:rPr>
                <w:color w:val="000000"/>
              </w:rPr>
              <w:t>реконструкция ОСК в с. Яковлевское</w:t>
            </w:r>
          </w:p>
        </w:tc>
        <w:tc>
          <w:tcPr>
            <w:tcW w:w="995" w:type="dxa"/>
            <w:vAlign w:val="center"/>
          </w:tcPr>
          <w:p w:rsidR="003C2728" w:rsidRDefault="003C2728" w:rsidP="00BC62B4">
            <w:pPr>
              <w:jc w:val="center"/>
              <w:rPr>
                <w:color w:val="000000"/>
              </w:rPr>
            </w:pPr>
            <w:r>
              <w:rPr>
                <w:color w:val="000000"/>
              </w:rPr>
              <w:t>6478,6</w:t>
            </w:r>
          </w:p>
        </w:tc>
        <w:tc>
          <w:tcPr>
            <w:tcW w:w="933" w:type="dxa"/>
            <w:vAlign w:val="center"/>
          </w:tcPr>
          <w:p w:rsidR="003C2728" w:rsidRDefault="003C2728" w:rsidP="00BC62B4">
            <w:pPr>
              <w:jc w:val="center"/>
              <w:rPr>
                <w:color w:val="000000"/>
              </w:rPr>
            </w:pPr>
            <w:r>
              <w:rPr>
                <w:color w:val="000000"/>
              </w:rPr>
              <w:t> </w:t>
            </w:r>
          </w:p>
        </w:tc>
        <w:tc>
          <w:tcPr>
            <w:tcW w:w="952" w:type="dxa"/>
            <w:vAlign w:val="center"/>
          </w:tcPr>
          <w:p w:rsidR="003C2728" w:rsidRDefault="003C2728" w:rsidP="00BC62B4">
            <w:pPr>
              <w:jc w:val="center"/>
              <w:rPr>
                <w:color w:val="000000"/>
              </w:rPr>
            </w:pPr>
            <w:r>
              <w:rPr>
                <w:color w:val="000000"/>
              </w:rPr>
              <w:t> </w:t>
            </w:r>
          </w:p>
        </w:tc>
        <w:tc>
          <w:tcPr>
            <w:tcW w:w="919" w:type="dxa"/>
            <w:vAlign w:val="center"/>
          </w:tcPr>
          <w:p w:rsidR="003C2728" w:rsidRDefault="003C2728" w:rsidP="00BC62B4">
            <w:pPr>
              <w:jc w:val="center"/>
              <w:rPr>
                <w:color w:val="000000"/>
              </w:rPr>
            </w:pPr>
            <w:r>
              <w:rPr>
                <w:color w:val="000000"/>
              </w:rPr>
              <w:t>647,9</w:t>
            </w:r>
          </w:p>
        </w:tc>
        <w:tc>
          <w:tcPr>
            <w:tcW w:w="941" w:type="dxa"/>
            <w:vAlign w:val="center"/>
          </w:tcPr>
          <w:p w:rsidR="003C2728" w:rsidRDefault="003C2728" w:rsidP="00BC62B4">
            <w:pPr>
              <w:jc w:val="center"/>
              <w:rPr>
                <w:color w:val="000000"/>
              </w:rPr>
            </w:pPr>
            <w:r>
              <w:rPr>
                <w:color w:val="000000"/>
              </w:rPr>
              <w:t>5830,8</w:t>
            </w:r>
          </w:p>
        </w:tc>
        <w:tc>
          <w:tcPr>
            <w:tcW w:w="1039" w:type="dxa"/>
            <w:vAlign w:val="center"/>
          </w:tcPr>
          <w:p w:rsidR="003C2728" w:rsidRDefault="003C2728" w:rsidP="00BC62B4">
            <w:pPr>
              <w:jc w:val="center"/>
              <w:rPr>
                <w:color w:val="000000"/>
              </w:rPr>
            </w:pPr>
            <w:r>
              <w:rPr>
                <w:color w:val="000000"/>
              </w:rPr>
              <w:t> </w:t>
            </w:r>
          </w:p>
        </w:tc>
        <w:tc>
          <w:tcPr>
            <w:tcW w:w="933" w:type="dxa"/>
            <w:vAlign w:val="center"/>
          </w:tcPr>
          <w:p w:rsidR="003C2728" w:rsidRDefault="003C2728" w:rsidP="00BC62B4">
            <w:pPr>
              <w:jc w:val="center"/>
              <w:rPr>
                <w:color w:val="000000"/>
              </w:rPr>
            </w:pPr>
            <w:r>
              <w:rPr>
                <w:color w:val="000000"/>
              </w:rPr>
              <w:t> </w:t>
            </w:r>
          </w:p>
        </w:tc>
        <w:tc>
          <w:tcPr>
            <w:tcW w:w="932" w:type="dxa"/>
            <w:vAlign w:val="center"/>
          </w:tcPr>
          <w:p w:rsidR="003C2728" w:rsidRDefault="003C2728" w:rsidP="00BC62B4">
            <w:pPr>
              <w:jc w:val="center"/>
              <w:rPr>
                <w:color w:val="000000"/>
              </w:rPr>
            </w:pPr>
            <w:r>
              <w:rPr>
                <w:color w:val="000000"/>
              </w:rPr>
              <w:t> </w:t>
            </w:r>
          </w:p>
        </w:tc>
        <w:tc>
          <w:tcPr>
            <w:tcW w:w="934" w:type="dxa"/>
            <w:vAlign w:val="center"/>
          </w:tcPr>
          <w:p w:rsidR="003C2728" w:rsidRDefault="003C2728" w:rsidP="00BC62B4">
            <w:pPr>
              <w:jc w:val="center"/>
              <w:rPr>
                <w:color w:val="000000"/>
              </w:rPr>
            </w:pPr>
            <w:r>
              <w:rPr>
                <w:color w:val="000000"/>
              </w:rPr>
              <w:t> </w:t>
            </w:r>
          </w:p>
        </w:tc>
        <w:tc>
          <w:tcPr>
            <w:tcW w:w="933" w:type="dxa"/>
            <w:vAlign w:val="center"/>
          </w:tcPr>
          <w:p w:rsidR="003C2728" w:rsidRDefault="003C2728" w:rsidP="00BC62B4">
            <w:pPr>
              <w:jc w:val="center"/>
              <w:rPr>
                <w:color w:val="000000"/>
              </w:rPr>
            </w:pPr>
            <w:r>
              <w:rPr>
                <w:color w:val="000000"/>
              </w:rPr>
              <w:t> </w:t>
            </w:r>
          </w:p>
        </w:tc>
        <w:tc>
          <w:tcPr>
            <w:tcW w:w="932" w:type="dxa"/>
            <w:vAlign w:val="center"/>
          </w:tcPr>
          <w:p w:rsidR="003C2728" w:rsidRDefault="003C2728" w:rsidP="00BC62B4">
            <w:pPr>
              <w:jc w:val="center"/>
              <w:rPr>
                <w:color w:val="000000"/>
              </w:rPr>
            </w:pPr>
            <w:r>
              <w:rPr>
                <w:color w:val="000000"/>
              </w:rPr>
              <w:t> </w:t>
            </w:r>
          </w:p>
        </w:tc>
        <w:tc>
          <w:tcPr>
            <w:tcW w:w="2003" w:type="dxa"/>
            <w:vMerge/>
          </w:tcPr>
          <w:p w:rsidR="003C2728" w:rsidRDefault="003C2728" w:rsidP="00BC62B4">
            <w:pPr>
              <w:jc w:val="center"/>
            </w:pPr>
          </w:p>
        </w:tc>
        <w:tc>
          <w:tcPr>
            <w:tcW w:w="76" w:type="dxa"/>
            <w:gridSpan w:val="2"/>
            <w:tcBorders>
              <w:top w:val="nil"/>
              <w:left w:val="nil"/>
              <w:bottom w:val="nil"/>
              <w:right w:val="nil"/>
            </w:tcBorders>
          </w:tcPr>
          <w:p w:rsidR="003C2728" w:rsidRDefault="003C2728" w:rsidP="00BC62B4"/>
        </w:tc>
      </w:tr>
      <w:tr w:rsidR="003C2728" w:rsidTr="00381F68">
        <w:trPr>
          <w:gridAfter w:val="1"/>
          <w:wAfter w:w="13" w:type="dxa"/>
          <w:trHeight w:val="70"/>
        </w:trPr>
        <w:tc>
          <w:tcPr>
            <w:tcW w:w="3086" w:type="dxa"/>
            <w:vAlign w:val="bottom"/>
          </w:tcPr>
          <w:p w:rsidR="003C2728" w:rsidRDefault="003C2728" w:rsidP="00BC62B4">
            <w:pPr>
              <w:rPr>
                <w:color w:val="000000"/>
              </w:rPr>
            </w:pPr>
            <w:r>
              <w:rPr>
                <w:color w:val="000000"/>
              </w:rPr>
              <w:t>реконструкция ОСК в с. Петрилово</w:t>
            </w:r>
          </w:p>
        </w:tc>
        <w:tc>
          <w:tcPr>
            <w:tcW w:w="995" w:type="dxa"/>
            <w:vAlign w:val="center"/>
          </w:tcPr>
          <w:p w:rsidR="003C2728" w:rsidRDefault="003C2728" w:rsidP="00BC62B4">
            <w:pPr>
              <w:jc w:val="center"/>
              <w:rPr>
                <w:color w:val="000000"/>
              </w:rPr>
            </w:pPr>
            <w:r>
              <w:rPr>
                <w:color w:val="000000"/>
              </w:rPr>
              <w:t>4153,8</w:t>
            </w:r>
          </w:p>
        </w:tc>
        <w:tc>
          <w:tcPr>
            <w:tcW w:w="933" w:type="dxa"/>
            <w:vAlign w:val="center"/>
          </w:tcPr>
          <w:p w:rsidR="003C2728" w:rsidRDefault="003C2728" w:rsidP="00BC62B4">
            <w:pPr>
              <w:jc w:val="center"/>
              <w:rPr>
                <w:color w:val="000000"/>
              </w:rPr>
            </w:pPr>
            <w:r>
              <w:rPr>
                <w:color w:val="000000"/>
              </w:rPr>
              <w:t> </w:t>
            </w:r>
          </w:p>
        </w:tc>
        <w:tc>
          <w:tcPr>
            <w:tcW w:w="952" w:type="dxa"/>
            <w:vAlign w:val="center"/>
          </w:tcPr>
          <w:p w:rsidR="003C2728" w:rsidRDefault="003C2728" w:rsidP="00BC62B4">
            <w:pPr>
              <w:jc w:val="center"/>
              <w:rPr>
                <w:color w:val="000000"/>
              </w:rPr>
            </w:pPr>
            <w:r>
              <w:rPr>
                <w:color w:val="000000"/>
              </w:rPr>
              <w:t> </w:t>
            </w:r>
          </w:p>
        </w:tc>
        <w:tc>
          <w:tcPr>
            <w:tcW w:w="919" w:type="dxa"/>
            <w:vAlign w:val="center"/>
          </w:tcPr>
          <w:p w:rsidR="003C2728" w:rsidRDefault="003C2728" w:rsidP="00BC62B4">
            <w:pPr>
              <w:jc w:val="center"/>
              <w:rPr>
                <w:color w:val="000000"/>
              </w:rPr>
            </w:pPr>
            <w:r>
              <w:rPr>
                <w:color w:val="000000"/>
              </w:rPr>
              <w:t> </w:t>
            </w:r>
          </w:p>
        </w:tc>
        <w:tc>
          <w:tcPr>
            <w:tcW w:w="941" w:type="dxa"/>
            <w:vAlign w:val="center"/>
          </w:tcPr>
          <w:p w:rsidR="003C2728" w:rsidRDefault="003C2728" w:rsidP="00BC62B4">
            <w:pPr>
              <w:jc w:val="center"/>
              <w:rPr>
                <w:color w:val="000000"/>
              </w:rPr>
            </w:pPr>
            <w:r>
              <w:rPr>
                <w:color w:val="000000"/>
              </w:rPr>
              <w:t> </w:t>
            </w:r>
          </w:p>
        </w:tc>
        <w:tc>
          <w:tcPr>
            <w:tcW w:w="1039" w:type="dxa"/>
            <w:vAlign w:val="center"/>
          </w:tcPr>
          <w:p w:rsidR="003C2728" w:rsidRDefault="003C2728" w:rsidP="00BC62B4">
            <w:pPr>
              <w:jc w:val="center"/>
              <w:rPr>
                <w:color w:val="000000"/>
              </w:rPr>
            </w:pPr>
            <w:r>
              <w:rPr>
                <w:color w:val="000000"/>
              </w:rPr>
              <w:t>4153,8</w:t>
            </w:r>
          </w:p>
        </w:tc>
        <w:tc>
          <w:tcPr>
            <w:tcW w:w="933" w:type="dxa"/>
            <w:vAlign w:val="center"/>
          </w:tcPr>
          <w:p w:rsidR="003C2728" w:rsidRDefault="003C2728" w:rsidP="00BC62B4">
            <w:pPr>
              <w:jc w:val="center"/>
              <w:rPr>
                <w:color w:val="000000"/>
              </w:rPr>
            </w:pPr>
            <w:r>
              <w:rPr>
                <w:color w:val="000000"/>
              </w:rPr>
              <w:t> </w:t>
            </w:r>
          </w:p>
        </w:tc>
        <w:tc>
          <w:tcPr>
            <w:tcW w:w="932" w:type="dxa"/>
            <w:vAlign w:val="center"/>
          </w:tcPr>
          <w:p w:rsidR="003C2728" w:rsidRDefault="003C2728" w:rsidP="00BC62B4">
            <w:pPr>
              <w:jc w:val="center"/>
              <w:rPr>
                <w:color w:val="000000"/>
              </w:rPr>
            </w:pPr>
            <w:r>
              <w:rPr>
                <w:color w:val="000000"/>
              </w:rPr>
              <w:t> </w:t>
            </w:r>
          </w:p>
        </w:tc>
        <w:tc>
          <w:tcPr>
            <w:tcW w:w="934" w:type="dxa"/>
            <w:vAlign w:val="center"/>
          </w:tcPr>
          <w:p w:rsidR="003C2728" w:rsidRDefault="003C2728" w:rsidP="00BC62B4">
            <w:pPr>
              <w:jc w:val="center"/>
              <w:rPr>
                <w:color w:val="000000"/>
              </w:rPr>
            </w:pPr>
            <w:r>
              <w:rPr>
                <w:color w:val="000000"/>
              </w:rPr>
              <w:t> </w:t>
            </w:r>
          </w:p>
        </w:tc>
        <w:tc>
          <w:tcPr>
            <w:tcW w:w="933" w:type="dxa"/>
            <w:vAlign w:val="center"/>
          </w:tcPr>
          <w:p w:rsidR="003C2728" w:rsidRDefault="003C2728" w:rsidP="00BC62B4">
            <w:pPr>
              <w:jc w:val="center"/>
              <w:rPr>
                <w:color w:val="000000"/>
              </w:rPr>
            </w:pPr>
            <w:r>
              <w:rPr>
                <w:color w:val="000000"/>
              </w:rPr>
              <w:t> </w:t>
            </w:r>
          </w:p>
        </w:tc>
        <w:tc>
          <w:tcPr>
            <w:tcW w:w="932" w:type="dxa"/>
            <w:vAlign w:val="center"/>
          </w:tcPr>
          <w:p w:rsidR="003C2728" w:rsidRDefault="003C2728" w:rsidP="00BC62B4">
            <w:pPr>
              <w:jc w:val="center"/>
              <w:rPr>
                <w:color w:val="000000"/>
              </w:rPr>
            </w:pPr>
            <w:r>
              <w:rPr>
                <w:color w:val="000000"/>
              </w:rPr>
              <w:t> </w:t>
            </w:r>
          </w:p>
        </w:tc>
        <w:tc>
          <w:tcPr>
            <w:tcW w:w="2003" w:type="dxa"/>
            <w:vMerge/>
          </w:tcPr>
          <w:p w:rsidR="003C2728" w:rsidRDefault="003C2728" w:rsidP="00BC62B4">
            <w:pPr>
              <w:jc w:val="center"/>
            </w:pPr>
          </w:p>
        </w:tc>
        <w:tc>
          <w:tcPr>
            <w:tcW w:w="76" w:type="dxa"/>
            <w:gridSpan w:val="2"/>
            <w:tcBorders>
              <w:top w:val="nil"/>
              <w:left w:val="nil"/>
              <w:bottom w:val="nil"/>
              <w:right w:val="nil"/>
            </w:tcBorders>
          </w:tcPr>
          <w:p w:rsidR="003C2728" w:rsidRDefault="003C2728" w:rsidP="00BC62B4"/>
        </w:tc>
      </w:tr>
      <w:tr w:rsidR="00BC62B4" w:rsidTr="00381F68">
        <w:trPr>
          <w:gridAfter w:val="1"/>
          <w:wAfter w:w="13" w:type="dxa"/>
          <w:trHeight w:val="70"/>
        </w:trPr>
        <w:tc>
          <w:tcPr>
            <w:tcW w:w="3086" w:type="dxa"/>
            <w:vAlign w:val="bottom"/>
          </w:tcPr>
          <w:p w:rsidR="00BC62B4" w:rsidRDefault="00BC62B4" w:rsidP="00BC62B4">
            <w:pPr>
              <w:rPr>
                <w:color w:val="000000"/>
              </w:rPr>
            </w:pPr>
            <w:r>
              <w:rPr>
                <w:color w:val="000000"/>
              </w:rPr>
              <w:t>перекладка трубопроводов ПНД</w:t>
            </w:r>
          </w:p>
        </w:tc>
        <w:tc>
          <w:tcPr>
            <w:tcW w:w="995" w:type="dxa"/>
            <w:vAlign w:val="center"/>
          </w:tcPr>
          <w:p w:rsidR="00BC62B4" w:rsidRDefault="00BC62B4" w:rsidP="00BC62B4">
            <w:pPr>
              <w:jc w:val="center"/>
              <w:rPr>
                <w:color w:val="000000"/>
              </w:rPr>
            </w:pPr>
            <w:r>
              <w:rPr>
                <w:color w:val="000000"/>
              </w:rPr>
              <w:t>35388,1</w:t>
            </w:r>
          </w:p>
        </w:tc>
        <w:tc>
          <w:tcPr>
            <w:tcW w:w="933" w:type="dxa"/>
            <w:vAlign w:val="center"/>
          </w:tcPr>
          <w:p w:rsidR="00BC62B4" w:rsidRDefault="00BC62B4" w:rsidP="00BC62B4">
            <w:pPr>
              <w:jc w:val="center"/>
              <w:rPr>
                <w:color w:val="000000"/>
              </w:rPr>
            </w:pPr>
            <w:r>
              <w:rPr>
                <w:color w:val="000000"/>
              </w:rPr>
              <w:t>2813,5</w:t>
            </w:r>
          </w:p>
        </w:tc>
        <w:tc>
          <w:tcPr>
            <w:tcW w:w="952" w:type="dxa"/>
            <w:vAlign w:val="center"/>
          </w:tcPr>
          <w:p w:rsidR="00BC62B4" w:rsidRDefault="00BC62B4" w:rsidP="00BC62B4">
            <w:pPr>
              <w:jc w:val="center"/>
              <w:rPr>
                <w:color w:val="000000"/>
              </w:rPr>
            </w:pPr>
            <w:r>
              <w:rPr>
                <w:color w:val="000000"/>
              </w:rPr>
              <w:t>2954,2</w:t>
            </w:r>
          </w:p>
        </w:tc>
        <w:tc>
          <w:tcPr>
            <w:tcW w:w="919" w:type="dxa"/>
            <w:vAlign w:val="center"/>
          </w:tcPr>
          <w:p w:rsidR="00BC62B4" w:rsidRDefault="00BC62B4" w:rsidP="00BC62B4">
            <w:pPr>
              <w:jc w:val="center"/>
              <w:rPr>
                <w:color w:val="000000"/>
              </w:rPr>
            </w:pPr>
            <w:r>
              <w:rPr>
                <w:color w:val="000000"/>
              </w:rPr>
              <w:t>3101,9</w:t>
            </w:r>
          </w:p>
        </w:tc>
        <w:tc>
          <w:tcPr>
            <w:tcW w:w="941" w:type="dxa"/>
            <w:vAlign w:val="center"/>
          </w:tcPr>
          <w:p w:rsidR="00BC62B4" w:rsidRDefault="00BC62B4" w:rsidP="00BC62B4">
            <w:pPr>
              <w:jc w:val="center"/>
              <w:rPr>
                <w:color w:val="000000"/>
              </w:rPr>
            </w:pPr>
            <w:r>
              <w:rPr>
                <w:color w:val="000000"/>
              </w:rPr>
              <w:t>3257,0</w:t>
            </w:r>
          </w:p>
        </w:tc>
        <w:tc>
          <w:tcPr>
            <w:tcW w:w="1039" w:type="dxa"/>
            <w:vAlign w:val="center"/>
          </w:tcPr>
          <w:p w:rsidR="00BC62B4" w:rsidRDefault="00BC62B4" w:rsidP="00BC62B4">
            <w:pPr>
              <w:jc w:val="center"/>
              <w:rPr>
                <w:color w:val="000000"/>
              </w:rPr>
            </w:pPr>
            <w:r>
              <w:rPr>
                <w:color w:val="000000"/>
              </w:rPr>
              <w:t>3419,8</w:t>
            </w:r>
          </w:p>
        </w:tc>
        <w:tc>
          <w:tcPr>
            <w:tcW w:w="933" w:type="dxa"/>
            <w:vAlign w:val="center"/>
          </w:tcPr>
          <w:p w:rsidR="00BC62B4" w:rsidRDefault="00BC62B4" w:rsidP="00BC62B4">
            <w:pPr>
              <w:jc w:val="center"/>
              <w:rPr>
                <w:color w:val="000000"/>
              </w:rPr>
            </w:pPr>
            <w:r>
              <w:rPr>
                <w:color w:val="000000"/>
              </w:rPr>
              <w:t>3590,8</w:t>
            </w:r>
          </w:p>
        </w:tc>
        <w:tc>
          <w:tcPr>
            <w:tcW w:w="932" w:type="dxa"/>
            <w:vAlign w:val="center"/>
          </w:tcPr>
          <w:p w:rsidR="00BC62B4" w:rsidRDefault="00BC62B4" w:rsidP="00BC62B4">
            <w:pPr>
              <w:jc w:val="center"/>
              <w:rPr>
                <w:color w:val="000000"/>
              </w:rPr>
            </w:pPr>
            <w:r>
              <w:rPr>
                <w:color w:val="000000"/>
              </w:rPr>
              <w:t>3770,4</w:t>
            </w:r>
          </w:p>
        </w:tc>
        <w:tc>
          <w:tcPr>
            <w:tcW w:w="934" w:type="dxa"/>
            <w:vAlign w:val="center"/>
          </w:tcPr>
          <w:p w:rsidR="00BC62B4" w:rsidRDefault="00BC62B4" w:rsidP="00BC62B4">
            <w:pPr>
              <w:jc w:val="center"/>
              <w:rPr>
                <w:color w:val="000000"/>
              </w:rPr>
            </w:pPr>
            <w:r>
              <w:rPr>
                <w:color w:val="000000"/>
              </w:rPr>
              <w:t>3958,9</w:t>
            </w:r>
          </w:p>
        </w:tc>
        <w:tc>
          <w:tcPr>
            <w:tcW w:w="933" w:type="dxa"/>
            <w:vAlign w:val="center"/>
          </w:tcPr>
          <w:p w:rsidR="00BC62B4" w:rsidRDefault="00BC62B4" w:rsidP="00BC62B4">
            <w:pPr>
              <w:jc w:val="center"/>
              <w:rPr>
                <w:color w:val="000000"/>
              </w:rPr>
            </w:pPr>
            <w:r>
              <w:rPr>
                <w:color w:val="000000"/>
              </w:rPr>
              <w:t>4156,8</w:t>
            </w:r>
          </w:p>
        </w:tc>
        <w:tc>
          <w:tcPr>
            <w:tcW w:w="932" w:type="dxa"/>
            <w:vAlign w:val="center"/>
          </w:tcPr>
          <w:p w:rsidR="00BC62B4" w:rsidRDefault="00BC62B4" w:rsidP="00BC62B4">
            <w:pPr>
              <w:jc w:val="center"/>
              <w:rPr>
                <w:color w:val="000000"/>
              </w:rPr>
            </w:pPr>
            <w:r>
              <w:rPr>
                <w:color w:val="000000"/>
              </w:rPr>
              <w:t>4364,7</w:t>
            </w:r>
          </w:p>
        </w:tc>
        <w:tc>
          <w:tcPr>
            <w:tcW w:w="2003" w:type="dxa"/>
          </w:tcPr>
          <w:p w:rsidR="00BC62B4" w:rsidRDefault="0031495D" w:rsidP="00BC62B4">
            <w:pPr>
              <w:jc w:val="center"/>
            </w:pPr>
            <w:r w:rsidRPr="00682612">
              <w:t>муниципальный бюджет</w:t>
            </w:r>
          </w:p>
        </w:tc>
        <w:tc>
          <w:tcPr>
            <w:tcW w:w="76" w:type="dxa"/>
            <w:gridSpan w:val="2"/>
            <w:tcBorders>
              <w:top w:val="nil"/>
              <w:left w:val="nil"/>
              <w:bottom w:val="nil"/>
              <w:right w:val="nil"/>
            </w:tcBorders>
          </w:tcPr>
          <w:p w:rsidR="00BC62B4" w:rsidRDefault="00BC62B4" w:rsidP="00BC62B4"/>
        </w:tc>
      </w:tr>
      <w:tr w:rsidR="00BC62B4" w:rsidTr="00381F68">
        <w:trPr>
          <w:gridAfter w:val="1"/>
          <w:wAfter w:w="13" w:type="dxa"/>
          <w:trHeight w:val="70"/>
        </w:trPr>
        <w:tc>
          <w:tcPr>
            <w:tcW w:w="3086" w:type="dxa"/>
            <w:vAlign w:val="bottom"/>
          </w:tcPr>
          <w:p w:rsidR="00BC62B4" w:rsidRPr="00BC62B4" w:rsidRDefault="00BC62B4" w:rsidP="00BC62B4">
            <w:pPr>
              <w:rPr>
                <w:b/>
                <w:color w:val="000000"/>
              </w:rPr>
            </w:pPr>
            <w:r w:rsidRPr="00BC62B4">
              <w:rPr>
                <w:b/>
                <w:color w:val="000000"/>
              </w:rPr>
              <w:t>итого</w:t>
            </w:r>
          </w:p>
        </w:tc>
        <w:tc>
          <w:tcPr>
            <w:tcW w:w="995" w:type="dxa"/>
            <w:vAlign w:val="center"/>
          </w:tcPr>
          <w:p w:rsidR="00BC62B4" w:rsidRDefault="00BC62B4" w:rsidP="00BC62B4">
            <w:pPr>
              <w:jc w:val="center"/>
              <w:rPr>
                <w:b/>
                <w:bCs/>
                <w:color w:val="000000"/>
              </w:rPr>
            </w:pPr>
            <w:r>
              <w:rPr>
                <w:b/>
                <w:bCs/>
                <w:color w:val="000000"/>
              </w:rPr>
              <w:t>52190,6</w:t>
            </w:r>
          </w:p>
        </w:tc>
        <w:tc>
          <w:tcPr>
            <w:tcW w:w="933" w:type="dxa"/>
            <w:vAlign w:val="center"/>
          </w:tcPr>
          <w:p w:rsidR="00BC62B4" w:rsidRDefault="00BC62B4" w:rsidP="00BC62B4">
            <w:pPr>
              <w:jc w:val="center"/>
              <w:rPr>
                <w:b/>
                <w:bCs/>
                <w:color w:val="000000"/>
              </w:rPr>
            </w:pPr>
            <w:r>
              <w:rPr>
                <w:b/>
                <w:bCs/>
                <w:color w:val="000000"/>
              </w:rPr>
              <w:t>2813,5</w:t>
            </w:r>
          </w:p>
        </w:tc>
        <w:tc>
          <w:tcPr>
            <w:tcW w:w="952" w:type="dxa"/>
            <w:vAlign w:val="center"/>
          </w:tcPr>
          <w:p w:rsidR="00BC62B4" w:rsidRDefault="00BC62B4" w:rsidP="00BC62B4">
            <w:pPr>
              <w:jc w:val="center"/>
              <w:rPr>
                <w:b/>
                <w:bCs/>
                <w:color w:val="000000"/>
              </w:rPr>
            </w:pPr>
            <w:r>
              <w:rPr>
                <w:b/>
                <w:bCs/>
                <w:color w:val="000000"/>
              </w:rPr>
              <w:t>3571,2</w:t>
            </w:r>
          </w:p>
        </w:tc>
        <w:tc>
          <w:tcPr>
            <w:tcW w:w="919" w:type="dxa"/>
            <w:vAlign w:val="center"/>
          </w:tcPr>
          <w:p w:rsidR="00BC62B4" w:rsidRDefault="00BC62B4" w:rsidP="00BC62B4">
            <w:pPr>
              <w:jc w:val="center"/>
              <w:rPr>
                <w:b/>
                <w:bCs/>
                <w:color w:val="000000"/>
              </w:rPr>
            </w:pPr>
            <w:r>
              <w:rPr>
                <w:b/>
                <w:bCs/>
                <w:color w:val="000000"/>
              </w:rPr>
              <w:t>9302,9</w:t>
            </w:r>
          </w:p>
        </w:tc>
        <w:tc>
          <w:tcPr>
            <w:tcW w:w="941" w:type="dxa"/>
            <w:vAlign w:val="center"/>
          </w:tcPr>
          <w:p w:rsidR="00BC62B4" w:rsidRDefault="00BC62B4" w:rsidP="00BC62B4">
            <w:pPr>
              <w:jc w:val="center"/>
              <w:rPr>
                <w:b/>
                <w:bCs/>
                <w:color w:val="000000"/>
              </w:rPr>
            </w:pPr>
            <w:r>
              <w:rPr>
                <w:b/>
                <w:bCs/>
                <w:color w:val="000000"/>
              </w:rPr>
              <w:t>9087,8</w:t>
            </w:r>
          </w:p>
        </w:tc>
        <w:tc>
          <w:tcPr>
            <w:tcW w:w="1039" w:type="dxa"/>
            <w:vAlign w:val="center"/>
          </w:tcPr>
          <w:p w:rsidR="00BC62B4" w:rsidRDefault="00BC62B4" w:rsidP="00BC62B4">
            <w:pPr>
              <w:jc w:val="center"/>
              <w:rPr>
                <w:b/>
                <w:bCs/>
                <w:color w:val="000000"/>
              </w:rPr>
            </w:pPr>
            <w:r>
              <w:rPr>
                <w:b/>
                <w:bCs/>
                <w:color w:val="000000"/>
              </w:rPr>
              <w:t>7573,6</w:t>
            </w:r>
          </w:p>
        </w:tc>
        <w:tc>
          <w:tcPr>
            <w:tcW w:w="933" w:type="dxa"/>
            <w:vAlign w:val="center"/>
          </w:tcPr>
          <w:p w:rsidR="00BC62B4" w:rsidRDefault="00BC62B4" w:rsidP="00BC62B4">
            <w:pPr>
              <w:jc w:val="center"/>
              <w:rPr>
                <w:b/>
                <w:bCs/>
                <w:color w:val="000000"/>
              </w:rPr>
            </w:pPr>
            <w:r>
              <w:rPr>
                <w:b/>
                <w:bCs/>
                <w:color w:val="000000"/>
              </w:rPr>
              <w:t>3590,8</w:t>
            </w:r>
          </w:p>
        </w:tc>
        <w:tc>
          <w:tcPr>
            <w:tcW w:w="932" w:type="dxa"/>
            <w:vAlign w:val="center"/>
          </w:tcPr>
          <w:p w:rsidR="00BC62B4" w:rsidRDefault="00BC62B4" w:rsidP="00BC62B4">
            <w:pPr>
              <w:jc w:val="center"/>
              <w:rPr>
                <w:b/>
                <w:bCs/>
                <w:color w:val="000000"/>
              </w:rPr>
            </w:pPr>
            <w:r>
              <w:rPr>
                <w:b/>
                <w:bCs/>
                <w:color w:val="000000"/>
              </w:rPr>
              <w:t>3770,4</w:t>
            </w:r>
          </w:p>
        </w:tc>
        <w:tc>
          <w:tcPr>
            <w:tcW w:w="934" w:type="dxa"/>
            <w:vAlign w:val="center"/>
          </w:tcPr>
          <w:p w:rsidR="00BC62B4" w:rsidRDefault="00BC62B4" w:rsidP="00BC62B4">
            <w:pPr>
              <w:jc w:val="center"/>
              <w:rPr>
                <w:b/>
                <w:bCs/>
                <w:color w:val="000000"/>
              </w:rPr>
            </w:pPr>
            <w:r>
              <w:rPr>
                <w:b/>
                <w:bCs/>
                <w:color w:val="000000"/>
              </w:rPr>
              <w:t>3958,9</w:t>
            </w:r>
          </w:p>
        </w:tc>
        <w:tc>
          <w:tcPr>
            <w:tcW w:w="933" w:type="dxa"/>
            <w:vAlign w:val="center"/>
          </w:tcPr>
          <w:p w:rsidR="00BC62B4" w:rsidRDefault="00BC62B4" w:rsidP="00BC62B4">
            <w:pPr>
              <w:jc w:val="center"/>
              <w:rPr>
                <w:b/>
                <w:bCs/>
                <w:color w:val="000000"/>
              </w:rPr>
            </w:pPr>
            <w:r>
              <w:rPr>
                <w:b/>
                <w:bCs/>
                <w:color w:val="000000"/>
              </w:rPr>
              <w:t>4156,8</w:t>
            </w:r>
          </w:p>
        </w:tc>
        <w:tc>
          <w:tcPr>
            <w:tcW w:w="932" w:type="dxa"/>
            <w:vAlign w:val="center"/>
          </w:tcPr>
          <w:p w:rsidR="00BC62B4" w:rsidRDefault="00BC62B4" w:rsidP="00BC62B4">
            <w:pPr>
              <w:jc w:val="center"/>
              <w:rPr>
                <w:b/>
                <w:bCs/>
                <w:color w:val="000000"/>
              </w:rPr>
            </w:pPr>
            <w:r>
              <w:rPr>
                <w:b/>
                <w:bCs/>
                <w:color w:val="000000"/>
              </w:rPr>
              <w:t>4364,7</w:t>
            </w:r>
          </w:p>
        </w:tc>
        <w:tc>
          <w:tcPr>
            <w:tcW w:w="2003" w:type="dxa"/>
          </w:tcPr>
          <w:p w:rsidR="00BC62B4" w:rsidRDefault="00BC62B4" w:rsidP="00BC62B4">
            <w:pPr>
              <w:jc w:val="center"/>
            </w:pPr>
          </w:p>
        </w:tc>
        <w:tc>
          <w:tcPr>
            <w:tcW w:w="76" w:type="dxa"/>
            <w:gridSpan w:val="2"/>
            <w:tcBorders>
              <w:top w:val="nil"/>
              <w:left w:val="nil"/>
              <w:bottom w:val="nil"/>
              <w:right w:val="nil"/>
            </w:tcBorders>
          </w:tcPr>
          <w:p w:rsidR="00BC62B4" w:rsidRDefault="00BC62B4" w:rsidP="00BC62B4"/>
        </w:tc>
      </w:tr>
      <w:tr w:rsidR="00BC62B4" w:rsidTr="00381F68">
        <w:trPr>
          <w:gridAfter w:val="1"/>
          <w:wAfter w:w="13" w:type="dxa"/>
          <w:trHeight w:val="70"/>
        </w:trPr>
        <w:tc>
          <w:tcPr>
            <w:tcW w:w="3086" w:type="dxa"/>
            <w:vAlign w:val="center"/>
          </w:tcPr>
          <w:p w:rsidR="00BC62B4" w:rsidRPr="00BC62B4" w:rsidRDefault="00BC62B4" w:rsidP="00BC62B4">
            <w:pPr>
              <w:rPr>
                <w:b/>
                <w:color w:val="000000"/>
              </w:rPr>
            </w:pPr>
            <w:r w:rsidRPr="00BC62B4">
              <w:rPr>
                <w:b/>
                <w:color w:val="000000"/>
              </w:rPr>
              <w:t>Всего по сценариям 1 и 2</w:t>
            </w:r>
          </w:p>
        </w:tc>
        <w:tc>
          <w:tcPr>
            <w:tcW w:w="995" w:type="dxa"/>
            <w:vAlign w:val="center"/>
          </w:tcPr>
          <w:p w:rsidR="00BC62B4" w:rsidRDefault="00BC62B4" w:rsidP="00BC62B4">
            <w:pPr>
              <w:jc w:val="center"/>
              <w:rPr>
                <w:b/>
                <w:bCs/>
                <w:color w:val="000000"/>
              </w:rPr>
            </w:pPr>
            <w:r>
              <w:rPr>
                <w:b/>
                <w:bCs/>
                <w:color w:val="000000"/>
              </w:rPr>
              <w:t>182543,3</w:t>
            </w:r>
          </w:p>
        </w:tc>
        <w:tc>
          <w:tcPr>
            <w:tcW w:w="933" w:type="dxa"/>
            <w:vAlign w:val="center"/>
          </w:tcPr>
          <w:p w:rsidR="00BC62B4" w:rsidRDefault="00BC62B4" w:rsidP="00BC62B4">
            <w:pPr>
              <w:jc w:val="center"/>
              <w:rPr>
                <w:b/>
                <w:bCs/>
                <w:color w:val="000000"/>
              </w:rPr>
            </w:pPr>
            <w:r>
              <w:rPr>
                <w:b/>
                <w:bCs/>
                <w:color w:val="000000"/>
              </w:rPr>
              <w:t>9839,5</w:t>
            </w:r>
          </w:p>
        </w:tc>
        <w:tc>
          <w:tcPr>
            <w:tcW w:w="952" w:type="dxa"/>
            <w:vAlign w:val="center"/>
          </w:tcPr>
          <w:p w:rsidR="00BC62B4" w:rsidRDefault="00BC62B4" w:rsidP="00BC62B4">
            <w:pPr>
              <w:jc w:val="center"/>
              <w:rPr>
                <w:b/>
                <w:bCs/>
                <w:color w:val="000000"/>
              </w:rPr>
            </w:pPr>
            <w:r>
              <w:rPr>
                <w:b/>
                <w:bCs/>
                <w:color w:val="000000"/>
              </w:rPr>
              <w:t>17787,8</w:t>
            </w:r>
          </w:p>
        </w:tc>
        <w:tc>
          <w:tcPr>
            <w:tcW w:w="919" w:type="dxa"/>
            <w:vAlign w:val="center"/>
          </w:tcPr>
          <w:p w:rsidR="00BC62B4" w:rsidRDefault="00BC62B4" w:rsidP="00BC62B4">
            <w:pPr>
              <w:jc w:val="center"/>
              <w:rPr>
                <w:b/>
                <w:bCs/>
                <w:color w:val="000000"/>
              </w:rPr>
            </w:pPr>
            <w:r>
              <w:rPr>
                <w:b/>
                <w:bCs/>
                <w:color w:val="000000"/>
              </w:rPr>
              <w:t>42023,8</w:t>
            </w:r>
          </w:p>
        </w:tc>
        <w:tc>
          <w:tcPr>
            <w:tcW w:w="941" w:type="dxa"/>
            <w:vAlign w:val="center"/>
          </w:tcPr>
          <w:p w:rsidR="00BC62B4" w:rsidRDefault="00BC62B4" w:rsidP="00BC62B4">
            <w:pPr>
              <w:jc w:val="center"/>
              <w:rPr>
                <w:b/>
                <w:bCs/>
                <w:color w:val="000000"/>
              </w:rPr>
            </w:pPr>
            <w:r>
              <w:rPr>
                <w:b/>
                <w:bCs/>
                <w:color w:val="000000"/>
              </w:rPr>
              <w:t>30664</w:t>
            </w:r>
          </w:p>
        </w:tc>
        <w:tc>
          <w:tcPr>
            <w:tcW w:w="1039" w:type="dxa"/>
            <w:vAlign w:val="center"/>
          </w:tcPr>
          <w:p w:rsidR="00BC62B4" w:rsidRDefault="00BC62B4" w:rsidP="00BC62B4">
            <w:pPr>
              <w:jc w:val="center"/>
              <w:rPr>
                <w:b/>
                <w:bCs/>
                <w:color w:val="000000"/>
              </w:rPr>
            </w:pPr>
            <w:r>
              <w:rPr>
                <w:b/>
                <w:bCs/>
                <w:color w:val="000000"/>
              </w:rPr>
              <w:t>15648,4</w:t>
            </w:r>
          </w:p>
        </w:tc>
        <w:tc>
          <w:tcPr>
            <w:tcW w:w="933" w:type="dxa"/>
            <w:vAlign w:val="center"/>
          </w:tcPr>
          <w:p w:rsidR="00BC62B4" w:rsidRDefault="00BC62B4" w:rsidP="00BC62B4">
            <w:pPr>
              <w:jc w:val="center"/>
              <w:rPr>
                <w:b/>
                <w:bCs/>
                <w:color w:val="000000"/>
              </w:rPr>
            </w:pPr>
            <w:r>
              <w:rPr>
                <w:b/>
                <w:bCs/>
                <w:color w:val="000000"/>
              </w:rPr>
              <w:t>12049,2</w:t>
            </w:r>
          </w:p>
        </w:tc>
        <w:tc>
          <w:tcPr>
            <w:tcW w:w="932" w:type="dxa"/>
            <w:vAlign w:val="center"/>
          </w:tcPr>
          <w:p w:rsidR="00BC62B4" w:rsidRDefault="00BC62B4" w:rsidP="00BC62B4">
            <w:pPr>
              <w:jc w:val="center"/>
              <w:rPr>
                <w:b/>
                <w:bCs/>
                <w:color w:val="000000"/>
              </w:rPr>
            </w:pPr>
            <w:r>
              <w:rPr>
                <w:b/>
                <w:bCs/>
                <w:color w:val="000000"/>
              </w:rPr>
              <w:t>12651,8</w:t>
            </w:r>
          </w:p>
        </w:tc>
        <w:tc>
          <w:tcPr>
            <w:tcW w:w="934" w:type="dxa"/>
            <w:vAlign w:val="center"/>
          </w:tcPr>
          <w:p w:rsidR="00BC62B4" w:rsidRDefault="00BC62B4" w:rsidP="00BC62B4">
            <w:pPr>
              <w:jc w:val="center"/>
              <w:rPr>
                <w:b/>
                <w:bCs/>
                <w:color w:val="000000"/>
              </w:rPr>
            </w:pPr>
            <w:r>
              <w:rPr>
                <w:b/>
                <w:bCs/>
                <w:color w:val="000000"/>
              </w:rPr>
              <w:t>13284,3</w:t>
            </w:r>
          </w:p>
        </w:tc>
        <w:tc>
          <w:tcPr>
            <w:tcW w:w="933" w:type="dxa"/>
            <w:vAlign w:val="center"/>
          </w:tcPr>
          <w:p w:rsidR="00BC62B4" w:rsidRDefault="00BC62B4" w:rsidP="00BC62B4">
            <w:pPr>
              <w:jc w:val="center"/>
              <w:rPr>
                <w:b/>
                <w:bCs/>
                <w:color w:val="000000"/>
              </w:rPr>
            </w:pPr>
            <w:r>
              <w:rPr>
                <w:b/>
                <w:bCs/>
                <w:color w:val="000000"/>
              </w:rPr>
              <w:t>13948,5</w:t>
            </w:r>
          </w:p>
        </w:tc>
        <w:tc>
          <w:tcPr>
            <w:tcW w:w="932" w:type="dxa"/>
            <w:vAlign w:val="center"/>
          </w:tcPr>
          <w:p w:rsidR="00BC62B4" w:rsidRDefault="00BC62B4" w:rsidP="00BC62B4">
            <w:pPr>
              <w:jc w:val="center"/>
              <w:rPr>
                <w:b/>
                <w:bCs/>
                <w:color w:val="000000"/>
              </w:rPr>
            </w:pPr>
            <w:r>
              <w:rPr>
                <w:b/>
                <w:bCs/>
                <w:color w:val="000000"/>
              </w:rPr>
              <w:t>14646</w:t>
            </w:r>
          </w:p>
        </w:tc>
        <w:tc>
          <w:tcPr>
            <w:tcW w:w="2003" w:type="dxa"/>
          </w:tcPr>
          <w:p w:rsidR="00BC62B4" w:rsidRDefault="00BC62B4" w:rsidP="00BC62B4">
            <w:pPr>
              <w:jc w:val="center"/>
            </w:pPr>
          </w:p>
        </w:tc>
        <w:tc>
          <w:tcPr>
            <w:tcW w:w="76" w:type="dxa"/>
            <w:gridSpan w:val="2"/>
            <w:tcBorders>
              <w:top w:val="nil"/>
              <w:left w:val="nil"/>
              <w:bottom w:val="nil"/>
              <w:right w:val="nil"/>
            </w:tcBorders>
          </w:tcPr>
          <w:p w:rsidR="00BC62B4" w:rsidRDefault="00BC62B4" w:rsidP="00BC62B4"/>
        </w:tc>
      </w:tr>
      <w:tr w:rsidR="00BC62B4" w:rsidTr="00381F68">
        <w:trPr>
          <w:gridAfter w:val="1"/>
          <w:wAfter w:w="13" w:type="dxa"/>
          <w:trHeight w:val="70"/>
        </w:trPr>
        <w:tc>
          <w:tcPr>
            <w:tcW w:w="3086" w:type="dxa"/>
            <w:vAlign w:val="center"/>
          </w:tcPr>
          <w:p w:rsidR="00BC62B4" w:rsidRPr="00BC62B4" w:rsidRDefault="00BC62B4" w:rsidP="00BC62B4">
            <w:pPr>
              <w:rPr>
                <w:b/>
                <w:color w:val="000000"/>
              </w:rPr>
            </w:pPr>
            <w:r w:rsidRPr="00BC62B4">
              <w:rPr>
                <w:b/>
                <w:color w:val="000000"/>
              </w:rPr>
              <w:t>Всего по сценарию 3</w:t>
            </w:r>
          </w:p>
        </w:tc>
        <w:tc>
          <w:tcPr>
            <w:tcW w:w="995" w:type="dxa"/>
            <w:vAlign w:val="center"/>
          </w:tcPr>
          <w:p w:rsidR="00BC62B4" w:rsidRDefault="00BC62B4" w:rsidP="00BC62B4">
            <w:pPr>
              <w:jc w:val="center"/>
              <w:rPr>
                <w:b/>
                <w:bCs/>
                <w:color w:val="000000"/>
              </w:rPr>
            </w:pPr>
            <w:r>
              <w:rPr>
                <w:b/>
                <w:bCs/>
                <w:color w:val="000000"/>
              </w:rPr>
              <w:t>201460,8</w:t>
            </w:r>
          </w:p>
        </w:tc>
        <w:tc>
          <w:tcPr>
            <w:tcW w:w="933" w:type="dxa"/>
            <w:vAlign w:val="center"/>
          </w:tcPr>
          <w:p w:rsidR="00BC62B4" w:rsidRDefault="00BC62B4" w:rsidP="00BC62B4">
            <w:pPr>
              <w:jc w:val="center"/>
              <w:rPr>
                <w:b/>
                <w:bCs/>
                <w:color w:val="000000"/>
              </w:rPr>
            </w:pPr>
            <w:r>
              <w:rPr>
                <w:b/>
                <w:bCs/>
                <w:color w:val="000000"/>
              </w:rPr>
              <w:t>9839,5</w:t>
            </w:r>
          </w:p>
        </w:tc>
        <w:tc>
          <w:tcPr>
            <w:tcW w:w="952" w:type="dxa"/>
            <w:vAlign w:val="center"/>
          </w:tcPr>
          <w:p w:rsidR="00BC62B4" w:rsidRDefault="00BC62B4" w:rsidP="00BC62B4">
            <w:pPr>
              <w:jc w:val="center"/>
              <w:rPr>
                <w:b/>
                <w:bCs/>
                <w:color w:val="000000"/>
              </w:rPr>
            </w:pPr>
            <w:r>
              <w:rPr>
                <w:b/>
                <w:bCs/>
                <w:color w:val="000000"/>
              </w:rPr>
              <w:t>29986,5</w:t>
            </w:r>
          </w:p>
        </w:tc>
        <w:tc>
          <w:tcPr>
            <w:tcW w:w="919" w:type="dxa"/>
            <w:vAlign w:val="center"/>
          </w:tcPr>
          <w:p w:rsidR="00BC62B4" w:rsidRDefault="00BC62B4" w:rsidP="00BC62B4">
            <w:pPr>
              <w:jc w:val="center"/>
              <w:rPr>
                <w:b/>
                <w:bCs/>
                <w:color w:val="000000"/>
              </w:rPr>
            </w:pPr>
            <w:r>
              <w:rPr>
                <w:b/>
                <w:bCs/>
                <w:color w:val="000000"/>
              </w:rPr>
              <w:t>48742,6</w:t>
            </w:r>
          </w:p>
        </w:tc>
        <w:tc>
          <w:tcPr>
            <w:tcW w:w="941" w:type="dxa"/>
            <w:vAlign w:val="center"/>
          </w:tcPr>
          <w:p w:rsidR="00BC62B4" w:rsidRDefault="00BC62B4" w:rsidP="00BC62B4">
            <w:pPr>
              <w:jc w:val="center"/>
              <w:rPr>
                <w:b/>
                <w:bCs/>
                <w:color w:val="000000"/>
              </w:rPr>
            </w:pPr>
            <w:r>
              <w:rPr>
                <w:b/>
                <w:bCs/>
                <w:color w:val="000000"/>
              </w:rPr>
              <w:t>30664</w:t>
            </w:r>
          </w:p>
        </w:tc>
        <w:tc>
          <w:tcPr>
            <w:tcW w:w="1039" w:type="dxa"/>
            <w:vAlign w:val="center"/>
          </w:tcPr>
          <w:p w:rsidR="00BC62B4" w:rsidRDefault="00BC62B4" w:rsidP="00BC62B4">
            <w:pPr>
              <w:jc w:val="center"/>
              <w:rPr>
                <w:b/>
                <w:bCs/>
                <w:color w:val="000000"/>
              </w:rPr>
            </w:pPr>
            <w:r>
              <w:rPr>
                <w:b/>
                <w:bCs/>
                <w:color w:val="000000"/>
              </w:rPr>
              <w:t>15648,4</w:t>
            </w:r>
          </w:p>
        </w:tc>
        <w:tc>
          <w:tcPr>
            <w:tcW w:w="933" w:type="dxa"/>
            <w:vAlign w:val="center"/>
          </w:tcPr>
          <w:p w:rsidR="00BC62B4" w:rsidRDefault="00BC62B4" w:rsidP="00BC62B4">
            <w:pPr>
              <w:jc w:val="center"/>
              <w:rPr>
                <w:b/>
                <w:bCs/>
                <w:color w:val="000000"/>
              </w:rPr>
            </w:pPr>
            <w:r>
              <w:rPr>
                <w:b/>
                <w:bCs/>
                <w:color w:val="000000"/>
              </w:rPr>
              <w:t>12049,2</w:t>
            </w:r>
          </w:p>
        </w:tc>
        <w:tc>
          <w:tcPr>
            <w:tcW w:w="932" w:type="dxa"/>
            <w:vAlign w:val="center"/>
          </w:tcPr>
          <w:p w:rsidR="00BC62B4" w:rsidRDefault="00BC62B4" w:rsidP="00BC62B4">
            <w:pPr>
              <w:jc w:val="center"/>
              <w:rPr>
                <w:b/>
                <w:bCs/>
                <w:color w:val="000000"/>
              </w:rPr>
            </w:pPr>
            <w:r>
              <w:rPr>
                <w:b/>
                <w:bCs/>
                <w:color w:val="000000"/>
              </w:rPr>
              <w:t>12651,8</w:t>
            </w:r>
          </w:p>
        </w:tc>
        <w:tc>
          <w:tcPr>
            <w:tcW w:w="934" w:type="dxa"/>
            <w:vAlign w:val="center"/>
          </w:tcPr>
          <w:p w:rsidR="00BC62B4" w:rsidRDefault="00BC62B4" w:rsidP="00BC62B4">
            <w:pPr>
              <w:jc w:val="center"/>
              <w:rPr>
                <w:b/>
                <w:bCs/>
                <w:color w:val="000000"/>
              </w:rPr>
            </w:pPr>
            <w:r>
              <w:rPr>
                <w:b/>
                <w:bCs/>
                <w:color w:val="000000"/>
              </w:rPr>
              <w:t>13284,3</w:t>
            </w:r>
          </w:p>
        </w:tc>
        <w:tc>
          <w:tcPr>
            <w:tcW w:w="933" w:type="dxa"/>
            <w:vAlign w:val="center"/>
          </w:tcPr>
          <w:p w:rsidR="00BC62B4" w:rsidRDefault="00BC62B4" w:rsidP="00BC62B4">
            <w:pPr>
              <w:jc w:val="center"/>
              <w:rPr>
                <w:b/>
                <w:bCs/>
                <w:color w:val="000000"/>
              </w:rPr>
            </w:pPr>
            <w:r>
              <w:rPr>
                <w:b/>
                <w:bCs/>
                <w:color w:val="000000"/>
              </w:rPr>
              <w:t>13948,5</w:t>
            </w:r>
          </w:p>
        </w:tc>
        <w:tc>
          <w:tcPr>
            <w:tcW w:w="932" w:type="dxa"/>
            <w:vAlign w:val="center"/>
          </w:tcPr>
          <w:p w:rsidR="00BC62B4" w:rsidRDefault="00BC62B4" w:rsidP="00BC62B4">
            <w:pPr>
              <w:jc w:val="center"/>
              <w:rPr>
                <w:b/>
                <w:bCs/>
                <w:color w:val="000000"/>
              </w:rPr>
            </w:pPr>
            <w:r>
              <w:rPr>
                <w:b/>
                <w:bCs/>
                <w:color w:val="000000"/>
              </w:rPr>
              <w:t>14646</w:t>
            </w:r>
          </w:p>
        </w:tc>
        <w:tc>
          <w:tcPr>
            <w:tcW w:w="2003" w:type="dxa"/>
          </w:tcPr>
          <w:p w:rsidR="00BC62B4" w:rsidRDefault="00BC62B4" w:rsidP="00BC62B4">
            <w:pPr>
              <w:jc w:val="center"/>
            </w:pPr>
          </w:p>
        </w:tc>
        <w:tc>
          <w:tcPr>
            <w:tcW w:w="76" w:type="dxa"/>
            <w:gridSpan w:val="2"/>
            <w:tcBorders>
              <w:top w:val="nil"/>
              <w:left w:val="nil"/>
              <w:bottom w:val="nil"/>
              <w:right w:val="nil"/>
            </w:tcBorders>
          </w:tcPr>
          <w:p w:rsidR="00BC62B4" w:rsidRDefault="00BC62B4" w:rsidP="00BC62B4"/>
        </w:tc>
      </w:tr>
    </w:tbl>
    <w:p w:rsidR="001F1DA1" w:rsidRDefault="001F1DA1" w:rsidP="001F1DA1">
      <w:pPr>
        <w:sectPr w:rsidR="001F1DA1">
          <w:headerReference w:type="default" r:id="rId51"/>
          <w:pgSz w:w="16838" w:h="11906" w:orient="landscape"/>
          <w:pgMar w:top="851" w:right="567" w:bottom="851" w:left="567" w:header="510" w:footer="0" w:gutter="0"/>
          <w:cols w:space="720"/>
          <w:formProt w:val="0"/>
          <w:docGrid w:linePitch="360"/>
        </w:sectPr>
      </w:pPr>
    </w:p>
    <w:p w:rsidR="001F1DA1" w:rsidRDefault="001F1DA1" w:rsidP="001F1DA1">
      <w:pPr>
        <w:spacing w:after="240"/>
        <w:jc w:val="center"/>
        <w:rPr>
          <w:b/>
          <w:sz w:val="28"/>
          <w:szCs w:val="28"/>
        </w:rPr>
      </w:pPr>
      <w:r>
        <w:rPr>
          <w:b/>
          <w:sz w:val="28"/>
          <w:szCs w:val="28"/>
        </w:rPr>
        <w:lastRenderedPageBreak/>
        <w:t>20. Плановые значения показателей развития централизованных систем водоотведения.</w:t>
      </w:r>
    </w:p>
    <w:p w:rsidR="001F1DA1" w:rsidRDefault="001F1DA1" w:rsidP="001F1DA1">
      <w:pPr>
        <w:spacing w:after="240"/>
        <w:rPr>
          <w:sz w:val="26"/>
          <w:szCs w:val="26"/>
        </w:rPr>
      </w:pPr>
      <w:r>
        <w:rPr>
          <w:sz w:val="26"/>
          <w:szCs w:val="26"/>
        </w:rPr>
        <w:t>Плановые значения показателей развития централизованных систем водоотведения по годам действия схемы водоснабжения и водоотведения приведены в таблице 17.1.1.</w:t>
      </w:r>
    </w:p>
    <w:p w:rsidR="001F1DA1" w:rsidRDefault="001F1DA1" w:rsidP="001F1DA1">
      <w:pPr>
        <w:spacing w:after="240"/>
        <w:jc w:val="center"/>
        <w:rPr>
          <w:b/>
          <w:sz w:val="28"/>
          <w:szCs w:val="28"/>
        </w:rPr>
      </w:pPr>
      <w:r>
        <w:rPr>
          <w:b/>
          <w:sz w:val="28"/>
          <w:szCs w:val="28"/>
        </w:rPr>
        <w:t>21.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p>
    <w:p w:rsidR="00A26637" w:rsidRDefault="00A26637" w:rsidP="001F1DA1">
      <w:pPr>
        <w:pStyle w:val="a4"/>
        <w:ind w:left="0" w:firstLine="709"/>
        <w:jc w:val="both"/>
        <w:rPr>
          <w:bCs/>
          <w:sz w:val="26"/>
          <w:szCs w:val="26"/>
        </w:rPr>
      </w:pPr>
      <w:r>
        <w:rPr>
          <w:bCs/>
          <w:sz w:val="26"/>
          <w:szCs w:val="26"/>
        </w:rPr>
        <w:t xml:space="preserve">Канализационные сети и очистные сооружения в с. Шунга находятся в собственности </w:t>
      </w:r>
      <w:r>
        <w:rPr>
          <w:sz w:val="26"/>
          <w:szCs w:val="26"/>
        </w:rPr>
        <w:t xml:space="preserve">ООО «Коммунальные системы». </w:t>
      </w:r>
      <w:r>
        <w:rPr>
          <w:bCs/>
          <w:sz w:val="26"/>
          <w:szCs w:val="26"/>
        </w:rPr>
        <w:t>Канализационные сети и очистные сооружения в</w:t>
      </w:r>
      <w:r>
        <w:rPr>
          <w:sz w:val="26"/>
          <w:szCs w:val="26"/>
        </w:rPr>
        <w:t xml:space="preserve"> с. Петрилово и в с. Яковлевское находятся в собственности Костромского МР и переданы ООО «Коммунальные системы» в хозяйственное ведение и в эксплуатационную ответственность. </w:t>
      </w:r>
      <w:r>
        <w:rPr>
          <w:bCs/>
          <w:sz w:val="26"/>
          <w:szCs w:val="26"/>
        </w:rPr>
        <w:t xml:space="preserve"> </w:t>
      </w:r>
    </w:p>
    <w:p w:rsidR="001F1DA1" w:rsidRDefault="001F1DA1" w:rsidP="001F1DA1">
      <w:pPr>
        <w:pStyle w:val="a4"/>
        <w:ind w:left="0" w:firstLine="709"/>
        <w:jc w:val="both"/>
        <w:rPr>
          <w:sz w:val="26"/>
          <w:szCs w:val="26"/>
        </w:rPr>
      </w:pPr>
      <w:r>
        <w:rPr>
          <w:bCs/>
          <w:sz w:val="26"/>
          <w:szCs w:val="26"/>
        </w:rPr>
        <w:t xml:space="preserve">В процессе эксплуатации водопроводно-канализационного хозяйства бесхозяйных сетей не установлено. Если в процессе дальнейшей эксплуатации будут выявлены их бесхозяйные участки, то они должны быть инвентаризированы, </w:t>
      </w:r>
      <w:r>
        <w:rPr>
          <w:sz w:val="26"/>
          <w:szCs w:val="26"/>
        </w:rPr>
        <w:t>приняты на баланс в районную казну и переданы в аренду или в хозяйственное ведение эксплуатирующим организациям ООО «Коммунальные системы».</w:t>
      </w:r>
    </w:p>
    <w:p w:rsidR="001F1DA1" w:rsidRDefault="001F1DA1" w:rsidP="001F1DA1">
      <w:pPr>
        <w:ind w:firstLine="708"/>
        <w:jc w:val="both"/>
        <w:rPr>
          <w:sz w:val="26"/>
          <w:szCs w:val="26"/>
        </w:rPr>
      </w:pPr>
      <w:r>
        <w:rPr>
          <w:sz w:val="26"/>
          <w:szCs w:val="26"/>
        </w:rPr>
        <w:t>В случае выявления бесхозяйных объектов централизованных систем водоотведения, в том числе канализационных сетей, путем эксплуатации которых обеспечиваются водоотведение, эксплуатация таких объектов осуществляется гарантирующей организацией либо организацией, которая осуществляет водоотведение и канализационные сети которой непосредственно присоединены к указанным бесхозяйным объекта</w:t>
      </w:r>
      <w:r w:rsidR="00A26637">
        <w:rPr>
          <w:sz w:val="26"/>
          <w:szCs w:val="26"/>
        </w:rPr>
        <w:t>м.</w:t>
      </w:r>
    </w:p>
    <w:p w:rsidR="001F1DA1" w:rsidRDefault="001F1DA1" w:rsidP="001F1DA1">
      <w:pPr>
        <w:pStyle w:val="a4"/>
        <w:ind w:left="0" w:firstLine="709"/>
        <w:jc w:val="both"/>
        <w:rPr>
          <w:sz w:val="26"/>
          <w:szCs w:val="26"/>
        </w:rPr>
      </w:pPr>
      <w:r>
        <w:rPr>
          <w:sz w:val="26"/>
          <w:szCs w:val="26"/>
        </w:rPr>
        <w:t xml:space="preserve">Расходы организации, осуществляющей водоотведение, на эксплуатацию бесхозяйных объектов централизованных систем водоотведения, учитываются органами регулирования тарифов при установлении тарифов в порядке, установленном </w:t>
      </w:r>
      <w:hyperlink r:id="rId52">
        <w:r>
          <w:rPr>
            <w:rFonts w:cs="Times New Roman CYR"/>
            <w:sz w:val="26"/>
            <w:szCs w:val="26"/>
          </w:rPr>
          <w:t>основами</w:t>
        </w:r>
      </w:hyperlink>
      <w:r>
        <w:rPr>
          <w:sz w:val="26"/>
          <w:szCs w:val="26"/>
        </w:rPr>
        <w:t xml:space="preserve"> ценообразования в сфере водоснабжения и водоотведения, утвержденными Правительством Российской Федерации.</w:t>
      </w:r>
    </w:p>
    <w:p w:rsidR="001F1DA1" w:rsidRDefault="001F1DA1" w:rsidP="001F1DA1">
      <w:pPr>
        <w:ind w:firstLine="567"/>
        <w:jc w:val="both"/>
        <w:rPr>
          <w:sz w:val="26"/>
          <w:szCs w:val="26"/>
        </w:rPr>
      </w:pPr>
    </w:p>
    <w:p w:rsidR="00CC26EB" w:rsidRDefault="00CC26EB" w:rsidP="00CC26EB">
      <w:pPr>
        <w:jc w:val="both"/>
        <w:rPr>
          <w:sz w:val="26"/>
          <w:szCs w:val="26"/>
        </w:rPr>
      </w:pPr>
    </w:p>
    <w:p w:rsidR="0057268E" w:rsidRDefault="0057268E" w:rsidP="0057268E">
      <w:pPr>
        <w:spacing w:before="120" w:after="120"/>
        <w:ind w:firstLine="708"/>
        <w:jc w:val="both"/>
      </w:pPr>
      <w:r>
        <w:rPr>
          <w:sz w:val="26"/>
          <w:szCs w:val="26"/>
        </w:rPr>
        <w:t>.</w:t>
      </w:r>
    </w:p>
    <w:p w:rsidR="0057268E" w:rsidRDefault="0057268E"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490534" w:rsidRDefault="00490534" w:rsidP="00681EFC">
      <w:pPr>
        <w:spacing w:before="120" w:after="120"/>
        <w:ind w:firstLine="708"/>
        <w:jc w:val="both"/>
      </w:pPr>
    </w:p>
    <w:p w:rsidR="00C85B0E" w:rsidRDefault="00C85B0E" w:rsidP="00C85B0E">
      <w:pPr>
        <w:tabs>
          <w:tab w:val="left" w:pos="3086"/>
        </w:tabs>
        <w:spacing w:after="120"/>
        <w:jc w:val="center"/>
        <w:rPr>
          <w:color w:val="000000"/>
          <w:sz w:val="26"/>
          <w:szCs w:val="26"/>
        </w:rPr>
      </w:pPr>
      <w:r>
        <w:rPr>
          <w:b/>
          <w:color w:val="000000"/>
          <w:sz w:val="26"/>
          <w:szCs w:val="26"/>
        </w:rPr>
        <w:lastRenderedPageBreak/>
        <w:t>Перечень использованных федеральных законов, нормативно-правовых актов и пособий</w:t>
      </w:r>
    </w:p>
    <w:p w:rsidR="00C85B0E" w:rsidRDefault="00C85B0E" w:rsidP="00C85B0E">
      <w:pPr>
        <w:numPr>
          <w:ilvl w:val="0"/>
          <w:numId w:val="6"/>
        </w:numPr>
        <w:tabs>
          <w:tab w:val="left" w:pos="3086"/>
        </w:tabs>
        <w:suppressAutoHyphens/>
        <w:ind w:left="284"/>
        <w:contextualSpacing/>
        <w:jc w:val="both"/>
        <w:rPr>
          <w:color w:val="000000"/>
          <w:sz w:val="26"/>
          <w:szCs w:val="26"/>
        </w:rPr>
      </w:pPr>
      <w:r>
        <w:rPr>
          <w:sz w:val="26"/>
          <w:szCs w:val="26"/>
        </w:rPr>
        <w:t>Водный кодекс Российской Федерации.</w:t>
      </w:r>
    </w:p>
    <w:p w:rsidR="00C85B0E" w:rsidRDefault="00C85B0E" w:rsidP="00C85B0E">
      <w:pPr>
        <w:numPr>
          <w:ilvl w:val="0"/>
          <w:numId w:val="6"/>
        </w:numPr>
        <w:tabs>
          <w:tab w:val="left" w:pos="3086"/>
        </w:tabs>
        <w:suppressAutoHyphens/>
        <w:ind w:left="284"/>
        <w:contextualSpacing/>
        <w:rPr>
          <w:color w:val="000000"/>
          <w:sz w:val="26"/>
          <w:szCs w:val="26"/>
        </w:rPr>
      </w:pPr>
      <w:r>
        <w:rPr>
          <w:color w:val="000000"/>
          <w:sz w:val="26"/>
          <w:szCs w:val="26"/>
        </w:rPr>
        <w:t>Федеральный закон от 07 декабря 2011 года № 416-ФЗ «О водоснабжении и водоотведении».</w:t>
      </w:r>
    </w:p>
    <w:p w:rsidR="00C85B0E" w:rsidRDefault="00C85B0E" w:rsidP="00C85B0E">
      <w:pPr>
        <w:numPr>
          <w:ilvl w:val="0"/>
          <w:numId w:val="6"/>
        </w:numPr>
        <w:tabs>
          <w:tab w:val="left" w:pos="3086"/>
        </w:tabs>
        <w:suppressAutoHyphens/>
        <w:ind w:left="284"/>
        <w:contextualSpacing/>
        <w:rPr>
          <w:color w:val="000000"/>
          <w:sz w:val="26"/>
          <w:szCs w:val="26"/>
        </w:rPr>
      </w:pPr>
      <w:r>
        <w:rPr>
          <w:color w:val="000000"/>
          <w:sz w:val="26"/>
          <w:szCs w:val="26"/>
        </w:rPr>
        <w:t>Федеральный закон от 10января 2002 года № 7-ФЗ (в ред. от 26.03.2022 г.) «Об охране окружающей среды».</w:t>
      </w:r>
    </w:p>
    <w:p w:rsidR="00C85B0E" w:rsidRDefault="00C85B0E" w:rsidP="00C85B0E">
      <w:pPr>
        <w:numPr>
          <w:ilvl w:val="0"/>
          <w:numId w:val="6"/>
        </w:numPr>
        <w:tabs>
          <w:tab w:val="left" w:pos="3086"/>
        </w:tabs>
        <w:suppressAutoHyphens/>
        <w:ind w:left="284"/>
        <w:contextualSpacing/>
        <w:rPr>
          <w:color w:val="000000"/>
          <w:sz w:val="26"/>
          <w:szCs w:val="26"/>
        </w:rPr>
      </w:pPr>
      <w:r>
        <w:rPr>
          <w:sz w:val="26"/>
          <w:szCs w:val="26"/>
        </w:rPr>
        <w:t xml:space="preserve">Федеральный закон от 23.11.2009г. № 261-ФЗ (в ред. от 03.08.2018) «Об энергосбережении и о повышении </w:t>
      </w:r>
      <w:proofErr w:type="gramStart"/>
      <w:r>
        <w:rPr>
          <w:sz w:val="26"/>
          <w:szCs w:val="26"/>
        </w:rPr>
        <w:t>энергетической эффективности</w:t>
      </w:r>
      <w:proofErr w:type="gramEnd"/>
      <w:r>
        <w:rPr>
          <w:sz w:val="26"/>
          <w:szCs w:val="26"/>
        </w:rPr>
        <w:t xml:space="preserve"> и о внесении изменений в отдельные законодательные акты Российской Федерации».</w:t>
      </w:r>
    </w:p>
    <w:p w:rsidR="00C85B0E" w:rsidRDefault="00C85B0E" w:rsidP="00C85B0E">
      <w:pPr>
        <w:numPr>
          <w:ilvl w:val="0"/>
          <w:numId w:val="6"/>
        </w:numPr>
        <w:tabs>
          <w:tab w:val="left" w:pos="3086"/>
        </w:tabs>
        <w:suppressAutoHyphens/>
        <w:ind w:left="284"/>
        <w:contextualSpacing/>
        <w:rPr>
          <w:color w:val="000000"/>
          <w:sz w:val="26"/>
          <w:szCs w:val="26"/>
        </w:rPr>
      </w:pPr>
      <w:r>
        <w:rPr>
          <w:kern w:val="2"/>
          <w:sz w:val="26"/>
          <w:szCs w:val="26"/>
        </w:rPr>
        <w:t>Федеральный закон Российской Федерации 27 апреля 1993 года № 4871-1 "Об обеспечении единства измерений".</w:t>
      </w:r>
    </w:p>
    <w:p w:rsidR="00C85B0E" w:rsidRDefault="00C85B0E" w:rsidP="00C85B0E">
      <w:pPr>
        <w:numPr>
          <w:ilvl w:val="0"/>
          <w:numId w:val="6"/>
        </w:numPr>
        <w:tabs>
          <w:tab w:val="left" w:pos="3086"/>
        </w:tabs>
        <w:suppressAutoHyphens/>
        <w:ind w:left="284"/>
        <w:contextualSpacing/>
        <w:rPr>
          <w:color w:val="000000"/>
          <w:sz w:val="26"/>
          <w:szCs w:val="26"/>
        </w:rPr>
      </w:pPr>
      <w:r>
        <w:rPr>
          <w:color w:val="000000"/>
          <w:sz w:val="26"/>
          <w:szCs w:val="26"/>
        </w:rPr>
        <w:t>Постановление Правительства РФ от 06 мая 2011 года № 354 «О предоставлении коммунальных услуг собственникам и пользователям помещений в многоквартирных домах и жилых домов».</w:t>
      </w:r>
    </w:p>
    <w:p w:rsidR="00C85B0E" w:rsidRDefault="00C85B0E" w:rsidP="00C85B0E">
      <w:pPr>
        <w:numPr>
          <w:ilvl w:val="0"/>
          <w:numId w:val="6"/>
        </w:numPr>
        <w:tabs>
          <w:tab w:val="left" w:pos="3086"/>
        </w:tabs>
        <w:suppressAutoHyphens/>
        <w:ind w:left="284"/>
        <w:contextualSpacing/>
        <w:rPr>
          <w:color w:val="000000"/>
          <w:sz w:val="26"/>
          <w:szCs w:val="26"/>
        </w:rPr>
      </w:pPr>
      <w:r>
        <w:rPr>
          <w:sz w:val="26"/>
          <w:szCs w:val="26"/>
        </w:rPr>
        <w:t>Постановление Правительства Российской Федерации от 05 сентября 2013 года № 782 «О схемах водоснабжения и водоотведения».</w:t>
      </w:r>
    </w:p>
    <w:p w:rsidR="00C85B0E" w:rsidRDefault="00C85B0E" w:rsidP="00C85B0E">
      <w:pPr>
        <w:numPr>
          <w:ilvl w:val="0"/>
          <w:numId w:val="6"/>
        </w:numPr>
        <w:tabs>
          <w:tab w:val="left" w:pos="3086"/>
        </w:tabs>
        <w:suppressAutoHyphens/>
        <w:ind w:left="284"/>
        <w:contextualSpacing/>
        <w:rPr>
          <w:color w:val="000000"/>
          <w:sz w:val="26"/>
          <w:szCs w:val="26"/>
        </w:rPr>
      </w:pPr>
      <w:r>
        <w:rPr>
          <w:sz w:val="26"/>
          <w:szCs w:val="26"/>
        </w:rPr>
        <w:t>Правила холодного водоснабжения и водоотведения. Утверждены Постановлением Правительства Российской Федерации от 29 июля 2013 г. № 644</w:t>
      </w:r>
      <w:r>
        <w:rPr>
          <w:color w:val="000000"/>
          <w:sz w:val="26"/>
          <w:szCs w:val="26"/>
        </w:rPr>
        <w:t>.</w:t>
      </w:r>
    </w:p>
    <w:p w:rsidR="00C85B0E" w:rsidRDefault="00C85B0E" w:rsidP="00C85B0E">
      <w:pPr>
        <w:numPr>
          <w:ilvl w:val="0"/>
          <w:numId w:val="6"/>
        </w:numPr>
        <w:tabs>
          <w:tab w:val="left" w:pos="3086"/>
        </w:tabs>
        <w:suppressAutoHyphens/>
        <w:ind w:left="284"/>
        <w:contextualSpacing/>
        <w:rPr>
          <w:color w:val="000000"/>
          <w:sz w:val="26"/>
          <w:szCs w:val="26"/>
        </w:rPr>
      </w:pPr>
      <w:r>
        <w:rPr>
          <w:sz w:val="26"/>
          <w:szCs w:val="26"/>
        </w:rPr>
        <w:t>Правила организации коммерческого учета воды, сточных вод. Утверждены Постановлением Правительства Российской Федерации от 4 сентября 2013 г. № 776.</w:t>
      </w:r>
    </w:p>
    <w:p w:rsidR="00C85B0E" w:rsidRDefault="00C85B0E" w:rsidP="00C85B0E">
      <w:pPr>
        <w:numPr>
          <w:ilvl w:val="0"/>
          <w:numId w:val="6"/>
        </w:numPr>
        <w:tabs>
          <w:tab w:val="left" w:pos="3086"/>
        </w:tabs>
        <w:suppressAutoHyphens/>
        <w:ind w:left="284"/>
        <w:contextualSpacing/>
        <w:rPr>
          <w:color w:val="000000"/>
          <w:sz w:val="26"/>
          <w:szCs w:val="26"/>
        </w:rPr>
      </w:pPr>
      <w:r>
        <w:rPr>
          <w:sz w:val="26"/>
          <w:szCs w:val="26"/>
        </w:rPr>
        <w:t>Правила установления и определения нормативов потребления коммунальных услуг. Утверждены Постановлением Правительства Российской Федерации от 23 мая 2006 г. № 306.</w:t>
      </w:r>
    </w:p>
    <w:p w:rsidR="00C85B0E" w:rsidRDefault="00C85B0E" w:rsidP="00C85B0E">
      <w:pPr>
        <w:numPr>
          <w:ilvl w:val="0"/>
          <w:numId w:val="6"/>
        </w:numPr>
        <w:tabs>
          <w:tab w:val="left" w:pos="3086"/>
        </w:tabs>
        <w:suppressAutoHyphens/>
        <w:ind w:left="284"/>
        <w:contextualSpacing/>
        <w:rPr>
          <w:color w:val="000000"/>
          <w:sz w:val="26"/>
          <w:szCs w:val="26"/>
        </w:rPr>
      </w:pPr>
      <w:r>
        <w:rPr>
          <w:sz w:val="26"/>
          <w:szCs w:val="26"/>
        </w:rPr>
        <w:t xml:space="preserve">Методика определения неучтенных расходов и потерь воды в системах коммунального водоснабжения. Утверждена Приказом </w:t>
      </w:r>
      <w:proofErr w:type="spellStart"/>
      <w:r>
        <w:rPr>
          <w:sz w:val="26"/>
          <w:szCs w:val="26"/>
        </w:rPr>
        <w:t>Минпромэнерго</w:t>
      </w:r>
      <w:proofErr w:type="spellEnd"/>
      <w:r>
        <w:rPr>
          <w:sz w:val="26"/>
          <w:szCs w:val="26"/>
        </w:rPr>
        <w:t xml:space="preserve"> России от 20 декабря 2004 г. № 172.</w:t>
      </w:r>
    </w:p>
    <w:p w:rsidR="00C85B0E" w:rsidRDefault="00C85B0E" w:rsidP="00C85B0E">
      <w:pPr>
        <w:numPr>
          <w:ilvl w:val="0"/>
          <w:numId w:val="6"/>
        </w:numPr>
        <w:tabs>
          <w:tab w:val="left" w:pos="3086"/>
        </w:tabs>
        <w:suppressAutoHyphens/>
        <w:ind w:left="284"/>
        <w:contextualSpacing/>
        <w:jc w:val="both"/>
        <w:rPr>
          <w:color w:val="000000"/>
          <w:sz w:val="26"/>
          <w:szCs w:val="26"/>
        </w:rPr>
      </w:pPr>
      <w:r>
        <w:rPr>
          <w:color w:val="000000"/>
          <w:sz w:val="26"/>
          <w:szCs w:val="26"/>
        </w:rPr>
        <w:t>СП 31.13330.2021. Водоснабжение. Наружные сети и сооружения (СНиП 2.04.02-84).</w:t>
      </w:r>
    </w:p>
    <w:p w:rsidR="00C85B0E" w:rsidRDefault="00C85B0E" w:rsidP="00C85B0E">
      <w:pPr>
        <w:numPr>
          <w:ilvl w:val="0"/>
          <w:numId w:val="6"/>
        </w:numPr>
        <w:tabs>
          <w:tab w:val="left" w:pos="3086"/>
        </w:tabs>
        <w:suppressAutoHyphens/>
        <w:ind w:left="284"/>
        <w:contextualSpacing/>
        <w:rPr>
          <w:color w:val="000000"/>
          <w:sz w:val="26"/>
          <w:szCs w:val="26"/>
        </w:rPr>
      </w:pPr>
      <w:r>
        <w:rPr>
          <w:color w:val="000000"/>
          <w:sz w:val="26"/>
          <w:szCs w:val="26"/>
        </w:rPr>
        <w:t>СП 32.13330.2018 «Канализация. Наружные сети и сооружения» (СНиП 2.04.03-85).</w:t>
      </w:r>
    </w:p>
    <w:p w:rsidR="00C85B0E" w:rsidRDefault="00C85B0E" w:rsidP="00C85B0E">
      <w:pPr>
        <w:numPr>
          <w:ilvl w:val="0"/>
          <w:numId w:val="6"/>
        </w:numPr>
        <w:tabs>
          <w:tab w:val="left" w:pos="3086"/>
        </w:tabs>
        <w:suppressAutoHyphens/>
        <w:ind w:left="284"/>
        <w:contextualSpacing/>
        <w:rPr>
          <w:color w:val="000000"/>
          <w:sz w:val="26"/>
          <w:szCs w:val="26"/>
        </w:rPr>
      </w:pPr>
      <w:r>
        <w:rPr>
          <w:color w:val="000000"/>
          <w:sz w:val="26"/>
          <w:szCs w:val="26"/>
        </w:rPr>
        <w:t>СП 30.13330.2020 «Внутренний водопровод и канализация зданий» (СНиП 2.04.01-85).</w:t>
      </w:r>
    </w:p>
    <w:p w:rsidR="00C85B0E" w:rsidRDefault="00C85B0E" w:rsidP="00C85B0E">
      <w:pPr>
        <w:numPr>
          <w:ilvl w:val="0"/>
          <w:numId w:val="6"/>
        </w:numPr>
        <w:tabs>
          <w:tab w:val="left" w:pos="3086"/>
        </w:tabs>
        <w:suppressAutoHyphens/>
        <w:ind w:left="284"/>
        <w:contextualSpacing/>
        <w:rPr>
          <w:color w:val="000000"/>
          <w:sz w:val="26"/>
          <w:szCs w:val="26"/>
        </w:rPr>
      </w:pPr>
      <w:r>
        <w:rPr>
          <w:sz w:val="26"/>
          <w:szCs w:val="26"/>
        </w:rPr>
        <w:t>ГОСТ Р 51232-98 «Вода питьевая. Общие требования к организации и методам контроля качества». Принят и введен в действие Постановлением Государственного стандарта Российской Федерации от 17 декабря 1998 года № 449.</w:t>
      </w:r>
    </w:p>
    <w:p w:rsidR="00C85B0E" w:rsidRDefault="00C85B0E" w:rsidP="00C85B0E">
      <w:pPr>
        <w:numPr>
          <w:ilvl w:val="0"/>
          <w:numId w:val="6"/>
        </w:numPr>
        <w:tabs>
          <w:tab w:val="left" w:pos="3086"/>
        </w:tabs>
        <w:suppressAutoHyphens/>
        <w:ind w:left="284"/>
        <w:contextualSpacing/>
        <w:jc w:val="both"/>
        <w:rPr>
          <w:color w:val="000000"/>
          <w:sz w:val="26"/>
          <w:szCs w:val="26"/>
        </w:rPr>
      </w:pPr>
      <w:r>
        <w:rPr>
          <w:sz w:val="26"/>
          <w:szCs w:val="26"/>
        </w:rPr>
        <w:t>СанПиН 1.2.3685-21 «Гигиенические нормативы и требования к обеспечению безопасности и (или) безвредности для человека факторов среды обитания», Утверждены Постановлением Главного государственного санитарного врача Российской Федерации от 28 января 2001 года № 2.</w:t>
      </w:r>
    </w:p>
    <w:p w:rsidR="00C85B0E" w:rsidRDefault="00C85B0E" w:rsidP="00C85B0E">
      <w:pPr>
        <w:numPr>
          <w:ilvl w:val="0"/>
          <w:numId w:val="6"/>
        </w:numPr>
        <w:tabs>
          <w:tab w:val="left" w:pos="3086"/>
        </w:tabs>
        <w:suppressAutoHyphens/>
        <w:ind w:left="284"/>
        <w:contextualSpacing/>
        <w:jc w:val="both"/>
        <w:rPr>
          <w:color w:val="000000"/>
          <w:sz w:val="26"/>
          <w:szCs w:val="26"/>
        </w:rPr>
      </w:pPr>
      <w:r>
        <w:rPr>
          <w:sz w:val="26"/>
          <w:szCs w:val="26"/>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Постановлением Главного государственного санитарного врача Российской Федерации от 28 января 2001 года № 3.</w:t>
      </w:r>
    </w:p>
    <w:p w:rsidR="00C85B0E" w:rsidRPr="00C85B0E" w:rsidRDefault="00C85B0E" w:rsidP="00C85B0E">
      <w:pPr>
        <w:numPr>
          <w:ilvl w:val="0"/>
          <w:numId w:val="6"/>
        </w:numPr>
        <w:tabs>
          <w:tab w:val="left" w:pos="3086"/>
        </w:tabs>
        <w:suppressAutoHyphens/>
        <w:ind w:left="284"/>
        <w:contextualSpacing/>
        <w:jc w:val="both"/>
        <w:rPr>
          <w:color w:val="000000"/>
          <w:sz w:val="26"/>
          <w:szCs w:val="26"/>
        </w:rPr>
      </w:pPr>
      <w:r>
        <w:rPr>
          <w:sz w:val="26"/>
          <w:szCs w:val="26"/>
        </w:rPr>
        <w:t>СанПиН 2.1.4.1110-02. "Зоны санитарной охраны источников водоснабжения и водопроводов питьевого назначения", утверждены Главным государственным санитарным врачом Российской Федерации 26 февраля 2002 г.</w:t>
      </w:r>
    </w:p>
    <w:p w:rsidR="00490534" w:rsidRDefault="00C85B0E" w:rsidP="00C85B0E">
      <w:pPr>
        <w:numPr>
          <w:ilvl w:val="0"/>
          <w:numId w:val="6"/>
        </w:numPr>
        <w:suppressAutoHyphens/>
        <w:spacing w:before="120" w:after="120"/>
        <w:ind w:left="426" w:hanging="426"/>
        <w:contextualSpacing/>
        <w:jc w:val="both"/>
      </w:pPr>
      <w:r w:rsidRPr="00C85B0E">
        <w:rPr>
          <w:sz w:val="26"/>
          <w:szCs w:val="26"/>
        </w:rPr>
        <w:t xml:space="preserve"> НИИ КВОВ АКХ им. К. Д. ПАМФИЛОВА Пособие по проектированию сооружений для очистки и подготовки воды (к СНиП 2.04.02-84)</w:t>
      </w:r>
      <w:r w:rsidRPr="00C85B0E">
        <w:rPr>
          <w:sz w:val="26"/>
          <w:szCs w:val="26"/>
        </w:rPr>
        <w:t>.</w:t>
      </w:r>
    </w:p>
    <w:p w:rsidR="00490534" w:rsidRDefault="00490534" w:rsidP="00681EFC">
      <w:pPr>
        <w:spacing w:before="120" w:after="120"/>
        <w:ind w:firstLine="708"/>
        <w:jc w:val="both"/>
      </w:pPr>
    </w:p>
    <w:sectPr w:rsidR="00490534" w:rsidSect="005A39B3">
      <w:pgSz w:w="11906" w:h="16838"/>
      <w:pgMar w:top="851" w:right="567" w:bottom="851" w:left="1134" w:header="510"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1026" w:rsidRDefault="00921026">
      <w:r>
        <w:separator/>
      </w:r>
    </w:p>
  </w:endnote>
  <w:endnote w:type="continuationSeparator" w:id="0">
    <w:p w:rsidR="00921026" w:rsidRDefault="00921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Lucida Sans">
    <w:panose1 w:val="00000000000000000000"/>
    <w:charset w:val="00"/>
    <w:family w:val="roman"/>
    <w:notTrueType/>
    <w:pitch w:val="default"/>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Myriad Pro">
    <w:charset w:val="CC"/>
    <w:family w:val="roman"/>
    <w:pitch w:val="variable"/>
    <w:sig w:usb0="00000201" w:usb1="00000000" w:usb2="00000000" w:usb3="00000000" w:csb0="00000004" w:csb1="00000000"/>
  </w:font>
  <w:font w:name="TimesNewRomanPS-BoldMT">
    <w:altName w:val="Yu Gothic UI"/>
    <w:panose1 w:val="00000000000000000000"/>
    <w:charset w:val="00"/>
    <w:family w:val="roman"/>
    <w:notTrueType/>
    <w:pitch w:val="default"/>
    <w:sig w:usb0="00000201" w:usb1="08070000" w:usb2="00000010" w:usb3="00000000" w:csb0="00020004" w:csb1="00000000"/>
  </w:font>
  <w:font w:name="TimesNewRomanPSMT">
    <w:altName w:val="Yu Gothic UI"/>
    <w:panose1 w:val="00000000000000000000"/>
    <w:charset w:val="00"/>
    <w:family w:val="roman"/>
    <w:notTrueType/>
    <w:pitch w:val="default"/>
    <w:sig w:usb0="00000001" w:usb1="08070000" w:usb2="00000010" w:usb3="00000000" w:csb0="00020000" w:csb1="00000000"/>
  </w:font>
  <w:font w:name="Times New Roman CYR">
    <w:panose1 w:val="02020603050405020304"/>
    <w:charset w:val="CC"/>
    <w:family w:val="roman"/>
    <w:pitch w:val="variable"/>
    <w:sig w:usb0="00000203" w:usb1="00000000" w:usb2="00000000" w:usb3="00000000" w:csb0="00000005"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1026" w:rsidRDefault="00921026">
      <w:r>
        <w:separator/>
      </w:r>
    </w:p>
  </w:footnote>
  <w:footnote w:type="continuationSeparator" w:id="0">
    <w:p w:rsidR="00921026" w:rsidRDefault="0092102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3765709"/>
      <w:docPartObj>
        <w:docPartGallery w:val="Page Numbers (Top of Page)"/>
        <w:docPartUnique/>
      </w:docPartObj>
    </w:sdtPr>
    <w:sdtContent>
      <w:p w:rsidR="00B6040B" w:rsidRDefault="00B6040B">
        <w:pPr>
          <w:pStyle w:val="a8"/>
          <w:jc w:val="right"/>
        </w:pPr>
        <w:r w:rsidRPr="005A39B3">
          <w:rPr>
            <w:sz w:val="22"/>
            <w:szCs w:val="22"/>
          </w:rPr>
          <w:fldChar w:fldCharType="begin"/>
        </w:r>
        <w:r w:rsidRPr="005A39B3">
          <w:rPr>
            <w:sz w:val="22"/>
            <w:szCs w:val="22"/>
          </w:rPr>
          <w:instrText>PAGE   \* MERGEFORMAT</w:instrText>
        </w:r>
        <w:r w:rsidRPr="005A39B3">
          <w:rPr>
            <w:sz w:val="22"/>
            <w:szCs w:val="22"/>
          </w:rPr>
          <w:fldChar w:fldCharType="separate"/>
        </w:r>
        <w:r w:rsidR="00085E2B">
          <w:rPr>
            <w:noProof/>
            <w:sz w:val="22"/>
            <w:szCs w:val="22"/>
          </w:rPr>
          <w:t>6</w:t>
        </w:r>
        <w:r w:rsidRPr="005A39B3">
          <w:rPr>
            <w:sz w:val="22"/>
            <w:szCs w:val="22"/>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2547556"/>
      <w:docPartObj>
        <w:docPartGallery w:val="Page Numbers (Top of Page)"/>
        <w:docPartUnique/>
      </w:docPartObj>
    </w:sdtPr>
    <w:sdtContent>
      <w:p w:rsidR="00B6040B" w:rsidRDefault="00B6040B">
        <w:pPr>
          <w:pStyle w:val="a8"/>
          <w:jc w:val="right"/>
        </w:pPr>
        <w:r>
          <w:fldChar w:fldCharType="begin"/>
        </w:r>
        <w:r>
          <w:instrText xml:space="preserve"> PAGE </w:instrText>
        </w:r>
        <w:r>
          <w:fldChar w:fldCharType="separate"/>
        </w:r>
        <w:r w:rsidR="00085E2B">
          <w:rPr>
            <w:noProof/>
          </w:rPr>
          <w:t>46</w:t>
        </w:r>
        <w:r>
          <w:fldChar w:fldCharType="end"/>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8699033"/>
      <w:docPartObj>
        <w:docPartGallery w:val="Page Numbers (Top of Page)"/>
        <w:docPartUnique/>
      </w:docPartObj>
    </w:sdtPr>
    <w:sdtContent>
      <w:p w:rsidR="00B6040B" w:rsidRDefault="00B6040B">
        <w:pPr>
          <w:pStyle w:val="a8"/>
          <w:jc w:val="right"/>
        </w:pPr>
        <w:r>
          <w:fldChar w:fldCharType="begin"/>
        </w:r>
        <w:r>
          <w:instrText xml:space="preserve"> PAGE </w:instrText>
        </w:r>
        <w:r>
          <w:fldChar w:fldCharType="separate"/>
        </w:r>
        <w:r w:rsidR="00085E2B">
          <w:rPr>
            <w:noProof/>
          </w:rPr>
          <w:t>47</w:t>
        </w:r>
        <w:r>
          <w:fldChar w:fldCharType="end"/>
        </w:r>
      </w:p>
    </w:sdtContent>
  </w:sdt>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5642861"/>
      <w:docPartObj>
        <w:docPartGallery w:val="Page Numbers (Top of Page)"/>
        <w:docPartUnique/>
      </w:docPartObj>
    </w:sdtPr>
    <w:sdtContent>
      <w:p w:rsidR="00B6040B" w:rsidRDefault="00B6040B">
        <w:pPr>
          <w:pStyle w:val="a8"/>
          <w:jc w:val="right"/>
        </w:pPr>
        <w:r>
          <w:fldChar w:fldCharType="begin"/>
        </w:r>
        <w:r>
          <w:instrText xml:space="preserve"> PAGE </w:instrText>
        </w:r>
        <w:r>
          <w:fldChar w:fldCharType="separate"/>
        </w:r>
        <w:r w:rsidR="00085E2B">
          <w:rPr>
            <w:noProof/>
          </w:rPr>
          <w:t>49</w:t>
        </w:r>
        <w:r>
          <w:fldChar w:fldCharType="end"/>
        </w:r>
      </w:p>
    </w:sdtContent>
  </w:sdt>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95581234"/>
      <w:docPartObj>
        <w:docPartGallery w:val="Page Numbers (Top of Page)"/>
        <w:docPartUnique/>
      </w:docPartObj>
    </w:sdtPr>
    <w:sdtContent>
      <w:p w:rsidR="00B6040B" w:rsidRDefault="00B6040B">
        <w:pPr>
          <w:pStyle w:val="a8"/>
          <w:jc w:val="right"/>
        </w:pPr>
        <w:r>
          <w:fldChar w:fldCharType="begin"/>
        </w:r>
        <w:r>
          <w:instrText xml:space="preserve"> PAGE </w:instrText>
        </w:r>
        <w:r>
          <w:fldChar w:fldCharType="separate"/>
        </w:r>
        <w:r w:rsidR="00085E2B">
          <w:rPr>
            <w:noProof/>
          </w:rPr>
          <w:t>50</w:t>
        </w:r>
        <w:r>
          <w:fldChar w:fldCharType="end"/>
        </w:r>
      </w:p>
    </w:sdtContent>
  </w:sdt>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7653353"/>
      <w:docPartObj>
        <w:docPartGallery w:val="Page Numbers (Top of Page)"/>
        <w:docPartUnique/>
      </w:docPartObj>
    </w:sdtPr>
    <w:sdtContent>
      <w:p w:rsidR="00B6040B" w:rsidRDefault="00B6040B">
        <w:pPr>
          <w:pStyle w:val="a8"/>
          <w:jc w:val="right"/>
          <w:rPr>
            <w:sz w:val="22"/>
            <w:szCs w:val="22"/>
          </w:rPr>
        </w:pPr>
        <w:r>
          <w:rPr>
            <w:sz w:val="22"/>
            <w:szCs w:val="22"/>
          </w:rPr>
          <w:fldChar w:fldCharType="begin"/>
        </w:r>
        <w:r>
          <w:rPr>
            <w:sz w:val="22"/>
            <w:szCs w:val="22"/>
          </w:rPr>
          <w:instrText xml:space="preserve"> PAGE </w:instrText>
        </w:r>
        <w:r>
          <w:rPr>
            <w:sz w:val="22"/>
            <w:szCs w:val="22"/>
          </w:rPr>
          <w:fldChar w:fldCharType="separate"/>
        </w:r>
        <w:r w:rsidR="00085E2B">
          <w:rPr>
            <w:noProof/>
            <w:sz w:val="22"/>
            <w:szCs w:val="22"/>
          </w:rPr>
          <w:t>63</w:t>
        </w:r>
        <w:r>
          <w:rPr>
            <w:sz w:val="22"/>
            <w:szCs w:val="22"/>
          </w:rPr>
          <w:fldChar w:fldCharType="end"/>
        </w:r>
      </w:p>
    </w:sdtContent>
  </w:sdt>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939389"/>
      <w:docPartObj>
        <w:docPartGallery w:val="Page Numbers (Top of Page)"/>
        <w:docPartUnique/>
      </w:docPartObj>
    </w:sdtPr>
    <w:sdtContent>
      <w:p w:rsidR="00B6040B" w:rsidRDefault="00B6040B">
        <w:pPr>
          <w:pStyle w:val="a8"/>
          <w:jc w:val="right"/>
          <w:rPr>
            <w:sz w:val="22"/>
            <w:szCs w:val="22"/>
          </w:rPr>
        </w:pPr>
        <w:r>
          <w:rPr>
            <w:sz w:val="22"/>
            <w:szCs w:val="22"/>
          </w:rPr>
          <w:fldChar w:fldCharType="begin"/>
        </w:r>
        <w:r>
          <w:rPr>
            <w:sz w:val="22"/>
            <w:szCs w:val="22"/>
          </w:rPr>
          <w:instrText xml:space="preserve"> PAGE </w:instrText>
        </w:r>
        <w:r>
          <w:rPr>
            <w:sz w:val="22"/>
            <w:szCs w:val="22"/>
          </w:rPr>
          <w:fldChar w:fldCharType="separate"/>
        </w:r>
        <w:r w:rsidR="00085E2B">
          <w:rPr>
            <w:noProof/>
            <w:sz w:val="22"/>
            <w:szCs w:val="22"/>
          </w:rPr>
          <w:t>64</w:t>
        </w:r>
        <w:r>
          <w:rPr>
            <w:sz w:val="22"/>
            <w:szCs w:val="22"/>
          </w:rPr>
          <w:fldChar w:fldCharType="end"/>
        </w:r>
      </w:p>
    </w:sdtContent>
  </w:sdt>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789322"/>
      <w:docPartObj>
        <w:docPartGallery w:val="Page Numbers (Top of Page)"/>
        <w:docPartUnique/>
      </w:docPartObj>
    </w:sdtPr>
    <w:sdtContent>
      <w:p w:rsidR="00B6040B" w:rsidRDefault="00B6040B">
        <w:pPr>
          <w:pStyle w:val="a8"/>
          <w:jc w:val="right"/>
          <w:rPr>
            <w:sz w:val="22"/>
            <w:szCs w:val="22"/>
          </w:rPr>
        </w:pPr>
        <w:r>
          <w:rPr>
            <w:sz w:val="22"/>
            <w:szCs w:val="22"/>
          </w:rPr>
          <w:fldChar w:fldCharType="begin"/>
        </w:r>
        <w:r>
          <w:rPr>
            <w:sz w:val="22"/>
            <w:szCs w:val="22"/>
          </w:rPr>
          <w:instrText xml:space="preserve"> PAGE </w:instrText>
        </w:r>
        <w:r>
          <w:rPr>
            <w:sz w:val="22"/>
            <w:szCs w:val="22"/>
          </w:rPr>
          <w:fldChar w:fldCharType="separate"/>
        </w:r>
        <w:r w:rsidR="00085E2B">
          <w:rPr>
            <w:noProof/>
            <w:sz w:val="22"/>
            <w:szCs w:val="22"/>
          </w:rPr>
          <w:t>66</w:t>
        </w:r>
        <w:r>
          <w:rPr>
            <w:sz w:val="22"/>
            <w:szCs w:val="22"/>
          </w:rPr>
          <w:fldChar w:fldCharType="end"/>
        </w:r>
      </w:p>
    </w:sdtContent>
  </w:sdt>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7487342"/>
      <w:docPartObj>
        <w:docPartGallery w:val="Page Numbers (Top of Page)"/>
        <w:docPartUnique/>
      </w:docPartObj>
    </w:sdtPr>
    <w:sdtContent>
      <w:p w:rsidR="00B6040B" w:rsidRDefault="00B6040B">
        <w:pPr>
          <w:pStyle w:val="a8"/>
          <w:jc w:val="right"/>
          <w:rPr>
            <w:sz w:val="22"/>
            <w:szCs w:val="22"/>
          </w:rPr>
        </w:pPr>
        <w:r>
          <w:rPr>
            <w:sz w:val="22"/>
            <w:szCs w:val="22"/>
          </w:rPr>
          <w:fldChar w:fldCharType="begin"/>
        </w:r>
        <w:r>
          <w:rPr>
            <w:sz w:val="22"/>
            <w:szCs w:val="22"/>
          </w:rPr>
          <w:instrText xml:space="preserve"> PAGE </w:instrText>
        </w:r>
        <w:r>
          <w:rPr>
            <w:sz w:val="22"/>
            <w:szCs w:val="22"/>
          </w:rPr>
          <w:fldChar w:fldCharType="separate"/>
        </w:r>
        <w:r w:rsidR="00085E2B">
          <w:rPr>
            <w:noProof/>
            <w:sz w:val="22"/>
            <w:szCs w:val="22"/>
          </w:rPr>
          <w:t>70</w:t>
        </w:r>
        <w:r>
          <w:rPr>
            <w:sz w:val="22"/>
            <w:szCs w:val="22"/>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50DBF"/>
    <w:multiLevelType w:val="multilevel"/>
    <w:tmpl w:val="00E0DAE2"/>
    <w:lvl w:ilvl="0">
      <w:start w:val="13"/>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 w15:restartNumberingAfterBreak="0">
    <w:nsid w:val="112905AB"/>
    <w:multiLevelType w:val="multilevel"/>
    <w:tmpl w:val="5FC0CFF2"/>
    <w:lvl w:ilvl="0">
      <w:start w:val="6"/>
      <w:numFmt w:val="decimal"/>
      <w:lvlText w:val="%1."/>
      <w:lvlJc w:val="left"/>
      <w:pPr>
        <w:tabs>
          <w:tab w:val="num" w:pos="0"/>
        </w:tabs>
        <w:ind w:left="390" w:hanging="390"/>
      </w:pPr>
    </w:lvl>
    <w:lvl w:ilvl="1">
      <w:start w:val="1"/>
      <w:numFmt w:val="decimal"/>
      <w:lvlText w:val="%1.%2."/>
      <w:lvlJc w:val="left"/>
      <w:pPr>
        <w:tabs>
          <w:tab w:val="num" w:pos="0"/>
        </w:tabs>
        <w:ind w:left="2007" w:hanging="720"/>
      </w:pPr>
    </w:lvl>
    <w:lvl w:ilvl="2">
      <w:start w:val="1"/>
      <w:numFmt w:val="decimal"/>
      <w:lvlText w:val="%1.%2.%3."/>
      <w:lvlJc w:val="left"/>
      <w:pPr>
        <w:tabs>
          <w:tab w:val="num" w:pos="0"/>
        </w:tabs>
        <w:ind w:left="3294" w:hanging="720"/>
      </w:pPr>
    </w:lvl>
    <w:lvl w:ilvl="3">
      <w:start w:val="1"/>
      <w:numFmt w:val="decimal"/>
      <w:lvlText w:val="%1.%2.%3.%4."/>
      <w:lvlJc w:val="left"/>
      <w:pPr>
        <w:tabs>
          <w:tab w:val="num" w:pos="0"/>
        </w:tabs>
        <w:ind w:left="4941" w:hanging="1080"/>
      </w:pPr>
    </w:lvl>
    <w:lvl w:ilvl="4">
      <w:start w:val="1"/>
      <w:numFmt w:val="decimal"/>
      <w:lvlText w:val="%1.%2.%3.%4.%5."/>
      <w:lvlJc w:val="left"/>
      <w:pPr>
        <w:tabs>
          <w:tab w:val="num" w:pos="0"/>
        </w:tabs>
        <w:ind w:left="6228" w:hanging="1080"/>
      </w:pPr>
    </w:lvl>
    <w:lvl w:ilvl="5">
      <w:start w:val="1"/>
      <w:numFmt w:val="decimal"/>
      <w:lvlText w:val="%1.%2.%3.%4.%5.%6."/>
      <w:lvlJc w:val="left"/>
      <w:pPr>
        <w:tabs>
          <w:tab w:val="num" w:pos="0"/>
        </w:tabs>
        <w:ind w:left="7875" w:hanging="1440"/>
      </w:pPr>
    </w:lvl>
    <w:lvl w:ilvl="6">
      <w:start w:val="1"/>
      <w:numFmt w:val="decimal"/>
      <w:lvlText w:val="%1.%2.%3.%4.%5.%6.%7."/>
      <w:lvlJc w:val="left"/>
      <w:pPr>
        <w:tabs>
          <w:tab w:val="num" w:pos="0"/>
        </w:tabs>
        <w:ind w:left="9162" w:hanging="1440"/>
      </w:pPr>
    </w:lvl>
    <w:lvl w:ilvl="7">
      <w:start w:val="1"/>
      <w:numFmt w:val="decimal"/>
      <w:lvlText w:val="%1.%2.%3.%4.%5.%6.%7.%8."/>
      <w:lvlJc w:val="left"/>
      <w:pPr>
        <w:tabs>
          <w:tab w:val="num" w:pos="0"/>
        </w:tabs>
        <w:ind w:left="10809" w:hanging="1800"/>
      </w:pPr>
    </w:lvl>
    <w:lvl w:ilvl="8">
      <w:start w:val="1"/>
      <w:numFmt w:val="decimal"/>
      <w:lvlText w:val="%1.%2.%3.%4.%5.%6.%7.%8.%9."/>
      <w:lvlJc w:val="left"/>
      <w:pPr>
        <w:tabs>
          <w:tab w:val="num" w:pos="0"/>
        </w:tabs>
        <w:ind w:left="12096" w:hanging="1800"/>
      </w:pPr>
    </w:lvl>
  </w:abstractNum>
  <w:abstractNum w:abstractNumId="2" w15:restartNumberingAfterBreak="0">
    <w:nsid w:val="15B03C54"/>
    <w:multiLevelType w:val="multilevel"/>
    <w:tmpl w:val="3FFE4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C31B76"/>
    <w:multiLevelType w:val="multilevel"/>
    <w:tmpl w:val="5D00475C"/>
    <w:lvl w:ilvl="0">
      <w:start w:val="1"/>
      <w:numFmt w:val="decimal"/>
      <w:lvlText w:val="%1."/>
      <w:lvlJc w:val="left"/>
      <w:pPr>
        <w:tabs>
          <w:tab w:val="num" w:pos="-218"/>
        </w:tabs>
        <w:ind w:left="502"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21D800EE"/>
    <w:multiLevelType w:val="multilevel"/>
    <w:tmpl w:val="BDFC0772"/>
    <w:lvl w:ilvl="0">
      <w:start w:val="1"/>
      <w:numFmt w:val="decimal"/>
      <w:lvlText w:val="%1."/>
      <w:lvlJc w:val="left"/>
      <w:pPr>
        <w:tabs>
          <w:tab w:val="num" w:pos="0"/>
        </w:tabs>
        <w:ind w:left="786"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5" w15:restartNumberingAfterBreak="0">
    <w:nsid w:val="3CF845FA"/>
    <w:multiLevelType w:val="hybridMultilevel"/>
    <w:tmpl w:val="C93ED98C"/>
    <w:lvl w:ilvl="0" w:tplc="5F2698D0">
      <w:start w:val="1"/>
      <w:numFmt w:val="decimal"/>
      <w:lvlText w:val="%1."/>
      <w:lvlJc w:val="left"/>
      <w:pPr>
        <w:ind w:left="780" w:hanging="360"/>
      </w:pPr>
      <w:rPr>
        <w:rFonts w:hint="default"/>
        <w:sz w:val="28"/>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6" w15:restartNumberingAfterBreak="0">
    <w:nsid w:val="4B570F93"/>
    <w:multiLevelType w:val="multilevel"/>
    <w:tmpl w:val="49D860A6"/>
    <w:lvl w:ilvl="0">
      <w:start w:val="1"/>
      <w:numFmt w:val="decimal"/>
      <w:lvlText w:val="%1."/>
      <w:lvlJc w:val="left"/>
      <w:pPr>
        <w:tabs>
          <w:tab w:val="num" w:pos="0"/>
        </w:tabs>
        <w:ind w:left="780" w:hanging="360"/>
      </w:pPr>
      <w:rPr>
        <w:sz w:val="28"/>
      </w:rPr>
    </w:lvl>
    <w:lvl w:ilvl="1">
      <w:start w:val="1"/>
      <w:numFmt w:val="lowerLetter"/>
      <w:lvlText w:val="%2."/>
      <w:lvlJc w:val="left"/>
      <w:pPr>
        <w:tabs>
          <w:tab w:val="num" w:pos="0"/>
        </w:tabs>
        <w:ind w:left="1500" w:hanging="360"/>
      </w:pPr>
    </w:lvl>
    <w:lvl w:ilvl="2">
      <w:start w:val="1"/>
      <w:numFmt w:val="lowerRoman"/>
      <w:lvlText w:val="%3."/>
      <w:lvlJc w:val="right"/>
      <w:pPr>
        <w:tabs>
          <w:tab w:val="num" w:pos="0"/>
        </w:tabs>
        <w:ind w:left="2220" w:hanging="180"/>
      </w:pPr>
    </w:lvl>
    <w:lvl w:ilvl="3">
      <w:start w:val="1"/>
      <w:numFmt w:val="decimal"/>
      <w:lvlText w:val="%4."/>
      <w:lvlJc w:val="left"/>
      <w:pPr>
        <w:tabs>
          <w:tab w:val="num" w:pos="0"/>
        </w:tabs>
        <w:ind w:left="2940" w:hanging="360"/>
      </w:pPr>
    </w:lvl>
    <w:lvl w:ilvl="4">
      <w:start w:val="1"/>
      <w:numFmt w:val="lowerLetter"/>
      <w:lvlText w:val="%5."/>
      <w:lvlJc w:val="left"/>
      <w:pPr>
        <w:tabs>
          <w:tab w:val="num" w:pos="0"/>
        </w:tabs>
        <w:ind w:left="3660" w:hanging="360"/>
      </w:pPr>
    </w:lvl>
    <w:lvl w:ilvl="5">
      <w:start w:val="1"/>
      <w:numFmt w:val="lowerRoman"/>
      <w:lvlText w:val="%6."/>
      <w:lvlJc w:val="right"/>
      <w:pPr>
        <w:tabs>
          <w:tab w:val="num" w:pos="0"/>
        </w:tabs>
        <w:ind w:left="4380" w:hanging="180"/>
      </w:pPr>
    </w:lvl>
    <w:lvl w:ilvl="6">
      <w:start w:val="1"/>
      <w:numFmt w:val="decimal"/>
      <w:lvlText w:val="%7."/>
      <w:lvlJc w:val="left"/>
      <w:pPr>
        <w:tabs>
          <w:tab w:val="num" w:pos="0"/>
        </w:tabs>
        <w:ind w:left="5100" w:hanging="360"/>
      </w:pPr>
    </w:lvl>
    <w:lvl w:ilvl="7">
      <w:start w:val="1"/>
      <w:numFmt w:val="lowerLetter"/>
      <w:lvlText w:val="%8."/>
      <w:lvlJc w:val="left"/>
      <w:pPr>
        <w:tabs>
          <w:tab w:val="num" w:pos="0"/>
        </w:tabs>
        <w:ind w:left="5820" w:hanging="360"/>
      </w:pPr>
    </w:lvl>
    <w:lvl w:ilvl="8">
      <w:start w:val="1"/>
      <w:numFmt w:val="lowerRoman"/>
      <w:lvlText w:val="%9."/>
      <w:lvlJc w:val="right"/>
      <w:pPr>
        <w:tabs>
          <w:tab w:val="num" w:pos="0"/>
        </w:tabs>
        <w:ind w:left="6540" w:hanging="180"/>
      </w:pPr>
    </w:lvl>
  </w:abstractNum>
  <w:abstractNum w:abstractNumId="7" w15:restartNumberingAfterBreak="0">
    <w:nsid w:val="55C80F80"/>
    <w:multiLevelType w:val="multilevel"/>
    <w:tmpl w:val="B786FDE8"/>
    <w:lvl w:ilvl="0">
      <w:start w:val="6"/>
      <w:numFmt w:val="decimal"/>
      <w:lvlText w:val="%1."/>
      <w:lvlJc w:val="left"/>
      <w:pPr>
        <w:ind w:left="390" w:hanging="39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8" w15:restartNumberingAfterBreak="0">
    <w:nsid w:val="5F15039E"/>
    <w:multiLevelType w:val="multilevel"/>
    <w:tmpl w:val="DB8C2998"/>
    <w:lvl w:ilvl="0">
      <w:start w:val="15"/>
      <w:numFmt w:val="decimal"/>
      <w:lvlText w:val="%1."/>
      <w:lvlJc w:val="left"/>
      <w:pPr>
        <w:tabs>
          <w:tab w:val="num" w:pos="0"/>
        </w:tabs>
        <w:ind w:left="720" w:hanging="360"/>
      </w:pPr>
      <w:rPr>
        <w:sz w:val="24"/>
      </w:rPr>
    </w:lvl>
    <w:lvl w:ilvl="1">
      <w:start w:val="1"/>
      <w:numFmt w:val="decimal"/>
      <w:lvlText w:val="%1.%2."/>
      <w:lvlJc w:val="left"/>
      <w:pPr>
        <w:tabs>
          <w:tab w:val="num" w:pos="0"/>
        </w:tabs>
        <w:ind w:left="1080" w:hanging="7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160" w:hanging="1800"/>
      </w:pPr>
    </w:lvl>
  </w:abstractNum>
  <w:abstractNum w:abstractNumId="9" w15:restartNumberingAfterBreak="0">
    <w:nsid w:val="6F7F2CF1"/>
    <w:multiLevelType w:val="hybridMultilevel"/>
    <w:tmpl w:val="2ACAF9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3316ECC"/>
    <w:multiLevelType w:val="multilevel"/>
    <w:tmpl w:val="BFA25C1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7BAB23D0"/>
    <w:multiLevelType w:val="multilevel"/>
    <w:tmpl w:val="20AE0E6C"/>
    <w:lvl w:ilvl="0">
      <w:start w:val="1"/>
      <w:numFmt w:val="decimal"/>
      <w:pStyle w:val="1"/>
      <w:lvlText w:val="%1."/>
      <w:lvlJc w:val="left"/>
      <w:pPr>
        <w:tabs>
          <w:tab w:val="num" w:pos="360"/>
        </w:tabs>
        <w:ind w:left="360" w:hanging="360"/>
      </w:pPr>
      <w:rPr>
        <w:rFonts w:cs="Times New Roman"/>
        <w:bCs w:val="0"/>
        <w:i w:val="0"/>
        <w:iCs w:val="0"/>
        <w:caps w:val="0"/>
        <w:small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3"/>
      <w:lvlText w:val="%1.%2."/>
      <w:lvlJc w:val="left"/>
      <w:pPr>
        <w:tabs>
          <w:tab w:val="num" w:pos="1475"/>
        </w:tabs>
        <w:ind w:left="1475" w:firstLine="794"/>
      </w:pPr>
      <w:rPr>
        <w:b/>
      </w:rPr>
    </w:lvl>
    <w:lvl w:ilvl="2">
      <w:start w:val="1"/>
      <w:numFmt w:val="decimal"/>
      <w:lvlText w:val="%1.%2.%3."/>
      <w:lvlJc w:val="left"/>
      <w:pPr>
        <w:tabs>
          <w:tab w:val="num" w:pos="397"/>
        </w:tabs>
        <w:ind w:left="3402" w:hanging="2268"/>
      </w:pPr>
      <w:rPr>
        <w:rFonts w:ascii="Arial" w:hAnsi="Arial" w:cs="Times New Roman"/>
        <w:spacing w:val="0"/>
        <w:w w:val="100"/>
        <w:sz w:val="24"/>
        <w:szCs w:val="24"/>
      </w:rPr>
    </w:lvl>
    <w:lvl w:ilvl="3">
      <w:start w:val="1"/>
      <w:numFmt w:val="decimal"/>
      <w:lvlText w:val="%4%2.%3.1."/>
      <w:lvlJc w:val="left"/>
      <w:pPr>
        <w:tabs>
          <w:tab w:val="num" w:pos="1403"/>
        </w:tabs>
        <w:ind w:left="1191" w:firstLine="623"/>
      </w:pPr>
    </w:lvl>
    <w:lvl w:ilvl="4">
      <w:start w:val="1"/>
      <w:numFmt w:val="decimal"/>
      <w:lvlText w:val="%1.%2.%3.%4.%5."/>
      <w:lvlJc w:val="left"/>
      <w:pPr>
        <w:tabs>
          <w:tab w:val="num" w:pos="2123"/>
        </w:tabs>
        <w:ind w:left="1835" w:hanging="792"/>
      </w:pPr>
    </w:lvl>
    <w:lvl w:ilvl="5">
      <w:start w:val="1"/>
      <w:numFmt w:val="decimal"/>
      <w:lvlText w:val="%1.%2.%3.%4.%5.%6."/>
      <w:lvlJc w:val="left"/>
      <w:pPr>
        <w:tabs>
          <w:tab w:val="num" w:pos="2483"/>
        </w:tabs>
        <w:ind w:left="2339" w:hanging="936"/>
      </w:pPr>
    </w:lvl>
    <w:lvl w:ilvl="6">
      <w:start w:val="1"/>
      <w:numFmt w:val="decimal"/>
      <w:lvlText w:val="%1.%2.%3.%4.%5.%6.%7."/>
      <w:lvlJc w:val="left"/>
      <w:pPr>
        <w:tabs>
          <w:tab w:val="num" w:pos="3203"/>
        </w:tabs>
        <w:ind w:left="2843" w:hanging="1080"/>
      </w:pPr>
    </w:lvl>
    <w:lvl w:ilvl="7">
      <w:start w:val="1"/>
      <w:numFmt w:val="decimal"/>
      <w:lvlText w:val="%1.%2.%3.%4.%5.%6.%7.%8."/>
      <w:lvlJc w:val="left"/>
      <w:pPr>
        <w:tabs>
          <w:tab w:val="num" w:pos="3563"/>
        </w:tabs>
        <w:ind w:left="3347" w:hanging="1224"/>
      </w:pPr>
    </w:lvl>
    <w:lvl w:ilvl="8">
      <w:start w:val="1"/>
      <w:numFmt w:val="decimal"/>
      <w:lvlText w:val="%1.%2.%3.%4.%5.%6.%7.%8.%9."/>
      <w:lvlJc w:val="left"/>
      <w:pPr>
        <w:tabs>
          <w:tab w:val="num" w:pos="4283"/>
        </w:tabs>
        <w:ind w:left="3923" w:hanging="1440"/>
      </w:pPr>
    </w:lvl>
  </w:abstractNum>
  <w:num w:numId="1">
    <w:abstractNumId w:val="2"/>
  </w:num>
  <w:num w:numId="2">
    <w:abstractNumId w:val="9"/>
  </w:num>
  <w:num w:numId="3">
    <w:abstractNumId w:val="5"/>
  </w:num>
  <w:num w:numId="4">
    <w:abstractNumId w:val="1"/>
  </w:num>
  <w:num w:numId="5">
    <w:abstractNumId w:val="7"/>
  </w:num>
  <w:num w:numId="6">
    <w:abstractNumId w:val="4"/>
  </w:num>
  <w:num w:numId="7">
    <w:abstractNumId w:val="11"/>
  </w:num>
  <w:num w:numId="8">
    <w:abstractNumId w:val="6"/>
  </w:num>
  <w:num w:numId="9">
    <w:abstractNumId w:val="0"/>
  </w:num>
  <w:num w:numId="10">
    <w:abstractNumId w:val="8"/>
  </w:num>
  <w:num w:numId="11">
    <w:abstractNumId w:val="3"/>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7AD"/>
    <w:rsid w:val="00011EF9"/>
    <w:rsid w:val="00024B8D"/>
    <w:rsid w:val="0004686F"/>
    <w:rsid w:val="00064B0C"/>
    <w:rsid w:val="00085E2B"/>
    <w:rsid w:val="00094F1E"/>
    <w:rsid w:val="00097901"/>
    <w:rsid w:val="000B0E99"/>
    <w:rsid w:val="000B4901"/>
    <w:rsid w:val="000C3945"/>
    <w:rsid w:val="000C6D27"/>
    <w:rsid w:val="000D0598"/>
    <w:rsid w:val="000F1C67"/>
    <w:rsid w:val="000F4698"/>
    <w:rsid w:val="000F6332"/>
    <w:rsid w:val="001019BD"/>
    <w:rsid w:val="00123BDA"/>
    <w:rsid w:val="001500AB"/>
    <w:rsid w:val="00154AA1"/>
    <w:rsid w:val="00164C6A"/>
    <w:rsid w:val="001729D1"/>
    <w:rsid w:val="001771AE"/>
    <w:rsid w:val="00180051"/>
    <w:rsid w:val="00191EF4"/>
    <w:rsid w:val="001C58CB"/>
    <w:rsid w:val="001C7EF9"/>
    <w:rsid w:val="001D15CC"/>
    <w:rsid w:val="001E1A24"/>
    <w:rsid w:val="001F1DA1"/>
    <w:rsid w:val="001F41E6"/>
    <w:rsid w:val="0020327E"/>
    <w:rsid w:val="00226AB1"/>
    <w:rsid w:val="00250EC2"/>
    <w:rsid w:val="00257822"/>
    <w:rsid w:val="002669B7"/>
    <w:rsid w:val="00274239"/>
    <w:rsid w:val="00284ECD"/>
    <w:rsid w:val="002B4DB2"/>
    <w:rsid w:val="002B6FAE"/>
    <w:rsid w:val="002C4AAB"/>
    <w:rsid w:val="002C7FFB"/>
    <w:rsid w:val="002F2152"/>
    <w:rsid w:val="00300F14"/>
    <w:rsid w:val="003111D0"/>
    <w:rsid w:val="0031495D"/>
    <w:rsid w:val="003207FE"/>
    <w:rsid w:val="003319EB"/>
    <w:rsid w:val="00337BA1"/>
    <w:rsid w:val="003461A1"/>
    <w:rsid w:val="003713AA"/>
    <w:rsid w:val="00381115"/>
    <w:rsid w:val="00381F68"/>
    <w:rsid w:val="00391DAD"/>
    <w:rsid w:val="00397E2E"/>
    <w:rsid w:val="003C2728"/>
    <w:rsid w:val="003D29E5"/>
    <w:rsid w:val="003D49A6"/>
    <w:rsid w:val="003D4A98"/>
    <w:rsid w:val="0041076F"/>
    <w:rsid w:val="00416139"/>
    <w:rsid w:val="004249BC"/>
    <w:rsid w:val="00425468"/>
    <w:rsid w:val="00433D5A"/>
    <w:rsid w:val="00441FA0"/>
    <w:rsid w:val="00445C43"/>
    <w:rsid w:val="00480003"/>
    <w:rsid w:val="00481B0B"/>
    <w:rsid w:val="0048332D"/>
    <w:rsid w:val="00490534"/>
    <w:rsid w:val="004A43EB"/>
    <w:rsid w:val="004C7147"/>
    <w:rsid w:val="004D69C7"/>
    <w:rsid w:val="004F5DEF"/>
    <w:rsid w:val="004F69C5"/>
    <w:rsid w:val="0051239D"/>
    <w:rsid w:val="00521729"/>
    <w:rsid w:val="00521C1D"/>
    <w:rsid w:val="0056363F"/>
    <w:rsid w:val="00567F89"/>
    <w:rsid w:val="00570193"/>
    <w:rsid w:val="0057268E"/>
    <w:rsid w:val="005729AE"/>
    <w:rsid w:val="00573C29"/>
    <w:rsid w:val="005767A9"/>
    <w:rsid w:val="005820CF"/>
    <w:rsid w:val="005831FE"/>
    <w:rsid w:val="005920CF"/>
    <w:rsid w:val="00595D6D"/>
    <w:rsid w:val="0059734E"/>
    <w:rsid w:val="005A01E2"/>
    <w:rsid w:val="005A39B3"/>
    <w:rsid w:val="005B0855"/>
    <w:rsid w:val="005C767E"/>
    <w:rsid w:val="005D058E"/>
    <w:rsid w:val="005E71A6"/>
    <w:rsid w:val="0060168B"/>
    <w:rsid w:val="00610873"/>
    <w:rsid w:val="00631264"/>
    <w:rsid w:val="00644F75"/>
    <w:rsid w:val="006546D8"/>
    <w:rsid w:val="006561D5"/>
    <w:rsid w:val="00681EFC"/>
    <w:rsid w:val="006A6AC9"/>
    <w:rsid w:val="006B2611"/>
    <w:rsid w:val="006B71B4"/>
    <w:rsid w:val="006F2F32"/>
    <w:rsid w:val="006F4D89"/>
    <w:rsid w:val="0073295D"/>
    <w:rsid w:val="00751422"/>
    <w:rsid w:val="0077095C"/>
    <w:rsid w:val="0077207F"/>
    <w:rsid w:val="00783F89"/>
    <w:rsid w:val="007B3E84"/>
    <w:rsid w:val="007C7128"/>
    <w:rsid w:val="007D38B9"/>
    <w:rsid w:val="007D43BC"/>
    <w:rsid w:val="007E20ED"/>
    <w:rsid w:val="007F7D3D"/>
    <w:rsid w:val="008153D3"/>
    <w:rsid w:val="008257BA"/>
    <w:rsid w:val="00830751"/>
    <w:rsid w:val="00833F98"/>
    <w:rsid w:val="00850055"/>
    <w:rsid w:val="00850ECD"/>
    <w:rsid w:val="0085186F"/>
    <w:rsid w:val="008571AC"/>
    <w:rsid w:val="008729C6"/>
    <w:rsid w:val="00877C4C"/>
    <w:rsid w:val="0088531F"/>
    <w:rsid w:val="008931A9"/>
    <w:rsid w:val="008A09CE"/>
    <w:rsid w:val="008C23BD"/>
    <w:rsid w:val="008C7CEA"/>
    <w:rsid w:val="008D7565"/>
    <w:rsid w:val="008E245D"/>
    <w:rsid w:val="008E4D6B"/>
    <w:rsid w:val="009014A2"/>
    <w:rsid w:val="00910F22"/>
    <w:rsid w:val="00914F3F"/>
    <w:rsid w:val="00921026"/>
    <w:rsid w:val="00923299"/>
    <w:rsid w:val="00924893"/>
    <w:rsid w:val="0092671C"/>
    <w:rsid w:val="00933243"/>
    <w:rsid w:val="009420D2"/>
    <w:rsid w:val="00967D05"/>
    <w:rsid w:val="009B2951"/>
    <w:rsid w:val="009C3D41"/>
    <w:rsid w:val="009D1089"/>
    <w:rsid w:val="009D16E5"/>
    <w:rsid w:val="009D45BA"/>
    <w:rsid w:val="009F399C"/>
    <w:rsid w:val="009F39EC"/>
    <w:rsid w:val="009F70CB"/>
    <w:rsid w:val="00A02D9F"/>
    <w:rsid w:val="00A12F65"/>
    <w:rsid w:val="00A231ED"/>
    <w:rsid w:val="00A26637"/>
    <w:rsid w:val="00A4584B"/>
    <w:rsid w:val="00A53FAE"/>
    <w:rsid w:val="00A721BC"/>
    <w:rsid w:val="00A72AA7"/>
    <w:rsid w:val="00A81AB4"/>
    <w:rsid w:val="00A91277"/>
    <w:rsid w:val="00AB7FC0"/>
    <w:rsid w:val="00AC155E"/>
    <w:rsid w:val="00AC2592"/>
    <w:rsid w:val="00AE6E01"/>
    <w:rsid w:val="00AF0F28"/>
    <w:rsid w:val="00B12E07"/>
    <w:rsid w:val="00B20325"/>
    <w:rsid w:val="00B33F2B"/>
    <w:rsid w:val="00B41B29"/>
    <w:rsid w:val="00B51B7A"/>
    <w:rsid w:val="00B5461C"/>
    <w:rsid w:val="00B6040B"/>
    <w:rsid w:val="00B70DE2"/>
    <w:rsid w:val="00B77F21"/>
    <w:rsid w:val="00B83945"/>
    <w:rsid w:val="00B855DD"/>
    <w:rsid w:val="00B903A8"/>
    <w:rsid w:val="00B90A0B"/>
    <w:rsid w:val="00B9359C"/>
    <w:rsid w:val="00B94DD6"/>
    <w:rsid w:val="00B9571F"/>
    <w:rsid w:val="00BA7473"/>
    <w:rsid w:val="00BC3171"/>
    <w:rsid w:val="00BC3D88"/>
    <w:rsid w:val="00BC62B4"/>
    <w:rsid w:val="00BD3A49"/>
    <w:rsid w:val="00BE3412"/>
    <w:rsid w:val="00BF6F77"/>
    <w:rsid w:val="00C10B36"/>
    <w:rsid w:val="00C666D5"/>
    <w:rsid w:val="00C66C09"/>
    <w:rsid w:val="00C85B0E"/>
    <w:rsid w:val="00CA61DE"/>
    <w:rsid w:val="00CB229A"/>
    <w:rsid w:val="00CC26EB"/>
    <w:rsid w:val="00CC658C"/>
    <w:rsid w:val="00CE274C"/>
    <w:rsid w:val="00D1160A"/>
    <w:rsid w:val="00D131BC"/>
    <w:rsid w:val="00D172FC"/>
    <w:rsid w:val="00D24C04"/>
    <w:rsid w:val="00D32BBF"/>
    <w:rsid w:val="00D40C63"/>
    <w:rsid w:val="00D42E06"/>
    <w:rsid w:val="00D5343C"/>
    <w:rsid w:val="00D633EA"/>
    <w:rsid w:val="00D726AC"/>
    <w:rsid w:val="00DA0B4C"/>
    <w:rsid w:val="00DB2869"/>
    <w:rsid w:val="00DD45E4"/>
    <w:rsid w:val="00DE1AB1"/>
    <w:rsid w:val="00E01A5E"/>
    <w:rsid w:val="00E067AD"/>
    <w:rsid w:val="00E10699"/>
    <w:rsid w:val="00E15CE9"/>
    <w:rsid w:val="00E30C68"/>
    <w:rsid w:val="00E312B7"/>
    <w:rsid w:val="00E56EDA"/>
    <w:rsid w:val="00E64586"/>
    <w:rsid w:val="00E64B24"/>
    <w:rsid w:val="00E73186"/>
    <w:rsid w:val="00E76BCB"/>
    <w:rsid w:val="00E84B13"/>
    <w:rsid w:val="00ED6DB2"/>
    <w:rsid w:val="00F06CFF"/>
    <w:rsid w:val="00F16E27"/>
    <w:rsid w:val="00F65EFA"/>
    <w:rsid w:val="00F70EE3"/>
    <w:rsid w:val="00F848C7"/>
    <w:rsid w:val="00F91A9D"/>
    <w:rsid w:val="00F94A9D"/>
    <w:rsid w:val="00FA3128"/>
    <w:rsid w:val="00FA433F"/>
    <w:rsid w:val="00FB111C"/>
    <w:rsid w:val="00FB6242"/>
    <w:rsid w:val="00FC2AD5"/>
    <w:rsid w:val="00FC5D7F"/>
    <w:rsid w:val="00FD2C16"/>
    <w:rsid w:val="00FE2591"/>
    <w:rsid w:val="00FE5C5D"/>
    <w:rsid w:val="00FF406B"/>
    <w:rsid w:val="00FF58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9FC109"/>
  <w15:chartTrackingRefBased/>
  <w15:docId w15:val="{53F36D27-5A8D-4083-952E-9325B8AE9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5DEF"/>
    <w:rPr>
      <w:rFonts w:eastAsia="Times New Roman" w:cs="Times New Roman"/>
      <w:sz w:val="24"/>
      <w:szCs w:val="24"/>
      <w:lang w:eastAsia="ru-RU"/>
    </w:rPr>
  </w:style>
  <w:style w:type="paragraph" w:styleId="10">
    <w:name w:val="heading 1"/>
    <w:basedOn w:val="a"/>
    <w:next w:val="a"/>
    <w:link w:val="11"/>
    <w:qFormat/>
    <w:rsid w:val="0057268E"/>
    <w:pPr>
      <w:keepNext/>
      <w:suppressAutoHyphens/>
      <w:ind w:left="284" w:right="282" w:firstLine="567"/>
      <w:jc w:val="both"/>
      <w:outlineLvl w:val="0"/>
    </w:pPr>
    <w:rPr>
      <w:w w:val="117"/>
      <w:sz w:val="28"/>
      <w:szCs w:val="20"/>
    </w:rPr>
  </w:style>
  <w:style w:type="paragraph" w:styleId="2">
    <w:name w:val="heading 2"/>
    <w:basedOn w:val="a"/>
    <w:next w:val="a"/>
    <w:link w:val="20"/>
    <w:uiPriority w:val="9"/>
    <w:semiHidden/>
    <w:unhideWhenUsed/>
    <w:qFormat/>
    <w:rsid w:val="0057268E"/>
    <w:pPr>
      <w:keepNext/>
      <w:keepLines/>
      <w:suppressAutoHyphens/>
      <w:spacing w:before="200"/>
      <w:outlineLvl w:val="1"/>
    </w:pPr>
    <w:rPr>
      <w:rFonts w:asciiTheme="majorHAnsi" w:eastAsiaTheme="majorEastAsia" w:hAnsiTheme="majorHAnsi" w:cstheme="majorBidi"/>
      <w:b/>
      <w:bCs/>
      <w:color w:val="5B9BD5" w:themeColor="accent1"/>
      <w:sz w:val="26"/>
      <w:szCs w:val="26"/>
    </w:rPr>
  </w:style>
  <w:style w:type="paragraph" w:styleId="30">
    <w:name w:val="heading 3"/>
    <w:basedOn w:val="a"/>
    <w:next w:val="a"/>
    <w:link w:val="31"/>
    <w:qFormat/>
    <w:rsid w:val="0057268E"/>
    <w:pPr>
      <w:keepNext/>
      <w:suppressAutoHyphens/>
      <w:spacing w:before="240" w:after="60"/>
      <w:outlineLvl w:val="2"/>
    </w:pPr>
    <w:rPr>
      <w:rFonts w:ascii="Arial" w:hAnsi="Arial" w:cs="Arial"/>
      <w:b/>
      <w:bCs/>
      <w:sz w:val="26"/>
      <w:szCs w:val="26"/>
    </w:rPr>
  </w:style>
  <w:style w:type="paragraph" w:styleId="4">
    <w:name w:val="heading 4"/>
    <w:basedOn w:val="a"/>
    <w:next w:val="a"/>
    <w:link w:val="40"/>
    <w:uiPriority w:val="9"/>
    <w:unhideWhenUsed/>
    <w:qFormat/>
    <w:rsid w:val="0057268E"/>
    <w:pPr>
      <w:keepNext/>
      <w:keepLines/>
      <w:suppressAutoHyphen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СРО"/>
    <w:basedOn w:val="a1"/>
    <w:uiPriority w:val="59"/>
    <w:rsid w:val="004F5DEF"/>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3_Абзац списка"/>
    <w:basedOn w:val="a"/>
    <w:link w:val="a5"/>
    <w:uiPriority w:val="34"/>
    <w:qFormat/>
    <w:rsid w:val="004F5DEF"/>
    <w:pPr>
      <w:ind w:left="720"/>
      <w:contextualSpacing/>
    </w:pPr>
  </w:style>
  <w:style w:type="paragraph" w:customStyle="1" w:styleId="14">
    <w:name w:val="Текст 14(основной)"/>
    <w:basedOn w:val="a"/>
    <w:link w:val="140"/>
    <w:qFormat/>
    <w:rsid w:val="004F5DEF"/>
    <w:pPr>
      <w:spacing w:line="360" w:lineRule="auto"/>
      <w:ind w:firstLine="708"/>
      <w:jc w:val="both"/>
    </w:pPr>
    <w:rPr>
      <w:sz w:val="28"/>
    </w:rPr>
  </w:style>
  <w:style w:type="character" w:customStyle="1" w:styleId="140">
    <w:name w:val="Текст 14(основной) Знак"/>
    <w:link w:val="14"/>
    <w:qFormat/>
    <w:rsid w:val="004F5DEF"/>
    <w:rPr>
      <w:rFonts w:eastAsia="Times New Roman" w:cs="Times New Roman"/>
      <w:sz w:val="28"/>
      <w:szCs w:val="24"/>
      <w:lang w:eastAsia="ru-RU"/>
    </w:rPr>
  </w:style>
  <w:style w:type="character" w:customStyle="1" w:styleId="apple-converted-space">
    <w:name w:val="apple-converted-space"/>
    <w:basedOn w:val="a0"/>
    <w:qFormat/>
    <w:rsid w:val="004F5DEF"/>
  </w:style>
  <w:style w:type="character" w:styleId="a6">
    <w:name w:val="Strong"/>
    <w:basedOn w:val="a0"/>
    <w:uiPriority w:val="22"/>
    <w:qFormat/>
    <w:rsid w:val="004F5DEF"/>
    <w:rPr>
      <w:b/>
      <w:bCs/>
    </w:rPr>
  </w:style>
  <w:style w:type="character" w:customStyle="1" w:styleId="ConsPlusNormal">
    <w:name w:val="ConsPlusNormal Знак"/>
    <w:basedOn w:val="a0"/>
    <w:link w:val="ConsPlusNormal0"/>
    <w:qFormat/>
    <w:locked/>
    <w:rsid w:val="004F5DEF"/>
    <w:rPr>
      <w:rFonts w:ascii="Arial" w:hAnsi="Arial" w:cs="Arial"/>
    </w:rPr>
  </w:style>
  <w:style w:type="paragraph" w:customStyle="1" w:styleId="ConsPlusNormal0">
    <w:name w:val="ConsPlusNormal"/>
    <w:link w:val="ConsPlusNormal"/>
    <w:qFormat/>
    <w:rsid w:val="004F5DEF"/>
    <w:pPr>
      <w:widowControl w:val="0"/>
      <w:autoSpaceDE w:val="0"/>
      <w:autoSpaceDN w:val="0"/>
      <w:adjustRightInd w:val="0"/>
      <w:ind w:firstLine="720"/>
    </w:pPr>
    <w:rPr>
      <w:rFonts w:ascii="Arial" w:hAnsi="Arial" w:cs="Arial"/>
    </w:rPr>
  </w:style>
  <w:style w:type="character" w:styleId="a7">
    <w:name w:val="Hyperlink"/>
    <w:basedOn w:val="a0"/>
    <w:unhideWhenUsed/>
    <w:rsid w:val="004F5DEF"/>
    <w:rPr>
      <w:color w:val="0000FF"/>
      <w:u w:val="single"/>
    </w:rPr>
  </w:style>
  <w:style w:type="character" w:customStyle="1" w:styleId="a5">
    <w:name w:val="Абзац списка Знак"/>
    <w:aliases w:val="3_Абзац списка Знак"/>
    <w:link w:val="a4"/>
    <w:uiPriority w:val="34"/>
    <w:qFormat/>
    <w:rsid w:val="004F5DEF"/>
    <w:rPr>
      <w:rFonts w:eastAsia="Times New Roman" w:cs="Times New Roman"/>
      <w:sz w:val="24"/>
      <w:szCs w:val="24"/>
      <w:lang w:eastAsia="ru-RU"/>
    </w:rPr>
  </w:style>
  <w:style w:type="paragraph" w:styleId="a8">
    <w:name w:val="header"/>
    <w:basedOn w:val="a"/>
    <w:link w:val="a9"/>
    <w:uiPriority w:val="99"/>
    <w:unhideWhenUsed/>
    <w:rsid w:val="0004686F"/>
    <w:pPr>
      <w:tabs>
        <w:tab w:val="center" w:pos="4677"/>
        <w:tab w:val="right" w:pos="9355"/>
      </w:tabs>
    </w:pPr>
  </w:style>
  <w:style w:type="character" w:customStyle="1" w:styleId="a9">
    <w:name w:val="Верхний колонтитул Знак"/>
    <w:basedOn w:val="a0"/>
    <w:link w:val="a8"/>
    <w:uiPriority w:val="99"/>
    <w:qFormat/>
    <w:rsid w:val="0004686F"/>
    <w:rPr>
      <w:rFonts w:eastAsia="Times New Roman" w:cs="Times New Roman"/>
      <w:sz w:val="24"/>
      <w:szCs w:val="24"/>
      <w:lang w:eastAsia="ru-RU"/>
    </w:rPr>
  </w:style>
  <w:style w:type="character" w:customStyle="1" w:styleId="aa">
    <w:name w:val="обычный Знак"/>
    <w:basedOn w:val="a0"/>
    <w:link w:val="ab"/>
    <w:qFormat/>
    <w:locked/>
    <w:rsid w:val="0004686F"/>
    <w:rPr>
      <w:rFonts w:ascii="Arial" w:hAnsi="Arial" w:cs="Arial"/>
      <w:sz w:val="24"/>
    </w:rPr>
  </w:style>
  <w:style w:type="paragraph" w:customStyle="1" w:styleId="ab">
    <w:name w:val="обычный"/>
    <w:basedOn w:val="a"/>
    <w:link w:val="aa"/>
    <w:qFormat/>
    <w:rsid w:val="0004686F"/>
    <w:pPr>
      <w:tabs>
        <w:tab w:val="left" w:pos="1620"/>
      </w:tabs>
      <w:ind w:firstLine="720"/>
      <w:jc w:val="both"/>
    </w:pPr>
    <w:rPr>
      <w:rFonts w:ascii="Arial" w:eastAsiaTheme="minorHAnsi" w:hAnsi="Arial" w:cs="Arial"/>
      <w:szCs w:val="22"/>
      <w:lang w:eastAsia="en-US"/>
    </w:rPr>
  </w:style>
  <w:style w:type="paragraph" w:customStyle="1" w:styleId="Default">
    <w:name w:val="Default"/>
    <w:qFormat/>
    <w:rsid w:val="00681EFC"/>
    <w:pPr>
      <w:suppressAutoHyphens/>
    </w:pPr>
    <w:rPr>
      <w:rFonts w:eastAsia="Times New Roman" w:cs="Times New Roman"/>
      <w:color w:val="000000"/>
      <w:sz w:val="24"/>
      <w:szCs w:val="24"/>
    </w:rPr>
  </w:style>
  <w:style w:type="paragraph" w:styleId="ac">
    <w:name w:val="footer"/>
    <w:basedOn w:val="a"/>
    <w:link w:val="ad"/>
    <w:uiPriority w:val="99"/>
    <w:unhideWhenUsed/>
    <w:rsid w:val="005A39B3"/>
    <w:pPr>
      <w:tabs>
        <w:tab w:val="center" w:pos="4677"/>
        <w:tab w:val="right" w:pos="9355"/>
      </w:tabs>
    </w:pPr>
  </w:style>
  <w:style w:type="character" w:customStyle="1" w:styleId="ad">
    <w:name w:val="Нижний колонтитул Знак"/>
    <w:basedOn w:val="a0"/>
    <w:link w:val="ac"/>
    <w:uiPriority w:val="99"/>
    <w:qFormat/>
    <w:rsid w:val="005A39B3"/>
    <w:rPr>
      <w:rFonts w:eastAsia="Times New Roman" w:cs="Times New Roman"/>
      <w:sz w:val="24"/>
      <w:szCs w:val="24"/>
      <w:lang w:eastAsia="ru-RU"/>
    </w:rPr>
  </w:style>
  <w:style w:type="character" w:customStyle="1" w:styleId="11">
    <w:name w:val="Заголовок 1 Знак"/>
    <w:basedOn w:val="a0"/>
    <w:link w:val="10"/>
    <w:qFormat/>
    <w:rsid w:val="0057268E"/>
    <w:rPr>
      <w:rFonts w:eastAsia="Times New Roman" w:cs="Times New Roman"/>
      <w:w w:val="117"/>
      <w:sz w:val="28"/>
      <w:szCs w:val="20"/>
      <w:lang w:eastAsia="ru-RU"/>
    </w:rPr>
  </w:style>
  <w:style w:type="character" w:customStyle="1" w:styleId="20">
    <w:name w:val="Заголовок 2 Знак"/>
    <w:basedOn w:val="a0"/>
    <w:link w:val="2"/>
    <w:uiPriority w:val="9"/>
    <w:semiHidden/>
    <w:qFormat/>
    <w:rsid w:val="0057268E"/>
    <w:rPr>
      <w:rFonts w:asciiTheme="majorHAnsi" w:eastAsiaTheme="majorEastAsia" w:hAnsiTheme="majorHAnsi" w:cstheme="majorBidi"/>
      <w:b/>
      <w:bCs/>
      <w:color w:val="5B9BD5" w:themeColor="accent1"/>
      <w:szCs w:val="26"/>
      <w:lang w:eastAsia="ru-RU"/>
    </w:rPr>
  </w:style>
  <w:style w:type="character" w:customStyle="1" w:styleId="31">
    <w:name w:val="Заголовок 3 Знак"/>
    <w:basedOn w:val="a0"/>
    <w:link w:val="30"/>
    <w:qFormat/>
    <w:rsid w:val="0057268E"/>
    <w:rPr>
      <w:rFonts w:ascii="Arial" w:eastAsia="Times New Roman" w:hAnsi="Arial" w:cs="Arial"/>
      <w:b/>
      <w:bCs/>
      <w:szCs w:val="26"/>
      <w:lang w:eastAsia="ru-RU"/>
    </w:rPr>
  </w:style>
  <w:style w:type="character" w:customStyle="1" w:styleId="40">
    <w:name w:val="Заголовок 4 Знак"/>
    <w:basedOn w:val="a0"/>
    <w:link w:val="4"/>
    <w:uiPriority w:val="9"/>
    <w:qFormat/>
    <w:rsid w:val="0057268E"/>
    <w:rPr>
      <w:rFonts w:asciiTheme="majorHAnsi" w:eastAsiaTheme="majorEastAsia" w:hAnsiTheme="majorHAnsi" w:cstheme="majorBidi"/>
      <w:b/>
      <w:bCs/>
      <w:i/>
      <w:iCs/>
      <w:color w:val="5B9BD5" w:themeColor="accent1"/>
      <w:sz w:val="24"/>
      <w:szCs w:val="24"/>
      <w:lang w:eastAsia="ru-RU"/>
    </w:rPr>
  </w:style>
  <w:style w:type="character" w:customStyle="1" w:styleId="ae">
    <w:name w:val="Текст выноски Знак"/>
    <w:basedOn w:val="a0"/>
    <w:link w:val="af"/>
    <w:uiPriority w:val="99"/>
    <w:semiHidden/>
    <w:qFormat/>
    <w:rsid w:val="0057268E"/>
    <w:rPr>
      <w:rFonts w:ascii="Tahoma" w:hAnsi="Tahoma" w:cs="Tahoma"/>
      <w:sz w:val="16"/>
      <w:szCs w:val="16"/>
    </w:rPr>
  </w:style>
  <w:style w:type="character" w:styleId="af0">
    <w:name w:val="Placeholder Text"/>
    <w:basedOn w:val="a0"/>
    <w:uiPriority w:val="99"/>
    <w:semiHidden/>
    <w:qFormat/>
    <w:rsid w:val="0057268E"/>
    <w:rPr>
      <w:color w:val="808080"/>
    </w:rPr>
  </w:style>
  <w:style w:type="character" w:customStyle="1" w:styleId="TableText">
    <w:name w:val="Table Text Знак"/>
    <w:link w:val="TableText0"/>
    <w:qFormat/>
    <w:rsid w:val="0057268E"/>
    <w:rPr>
      <w:rFonts w:ascii="Arial" w:hAnsi="Arial" w:cs="Arial"/>
      <w:b/>
      <w:sz w:val="24"/>
      <w:szCs w:val="24"/>
      <w:lang w:val="en-US"/>
    </w:rPr>
  </w:style>
  <w:style w:type="character" w:customStyle="1" w:styleId="af1">
    <w:name w:val="Основной текст Знак"/>
    <w:basedOn w:val="a0"/>
    <w:link w:val="Textbody"/>
    <w:qFormat/>
    <w:rsid w:val="0057268E"/>
    <w:rPr>
      <w:sz w:val="24"/>
      <w:szCs w:val="24"/>
    </w:rPr>
  </w:style>
  <w:style w:type="character" w:customStyle="1" w:styleId="12">
    <w:name w:val="Основной текст с отступом Знак1"/>
    <w:basedOn w:val="af1"/>
    <w:uiPriority w:val="99"/>
    <w:semiHidden/>
    <w:qFormat/>
    <w:rsid w:val="0057268E"/>
    <w:rPr>
      <w:sz w:val="24"/>
      <w:szCs w:val="24"/>
    </w:rPr>
  </w:style>
  <w:style w:type="character" w:customStyle="1" w:styleId="s1">
    <w:name w:val="s1"/>
    <w:basedOn w:val="a0"/>
    <w:qFormat/>
    <w:rsid w:val="0057268E"/>
  </w:style>
  <w:style w:type="character" w:customStyle="1" w:styleId="s2">
    <w:name w:val="s2"/>
    <w:basedOn w:val="a0"/>
    <w:qFormat/>
    <w:rsid w:val="0057268E"/>
  </w:style>
  <w:style w:type="character" w:customStyle="1" w:styleId="s3">
    <w:name w:val="s3"/>
    <w:basedOn w:val="a0"/>
    <w:qFormat/>
    <w:rsid w:val="0057268E"/>
  </w:style>
  <w:style w:type="character" w:customStyle="1" w:styleId="s4">
    <w:name w:val="s4"/>
    <w:basedOn w:val="a0"/>
    <w:qFormat/>
    <w:rsid w:val="0057268E"/>
  </w:style>
  <w:style w:type="character" w:customStyle="1" w:styleId="S">
    <w:name w:val="S_Обычный Знак"/>
    <w:link w:val="S0"/>
    <w:qFormat/>
    <w:locked/>
    <w:rsid w:val="0057268E"/>
    <w:rPr>
      <w:rFonts w:eastAsia="Calibri"/>
      <w:w w:val="109"/>
      <w:sz w:val="24"/>
      <w:szCs w:val="24"/>
    </w:rPr>
  </w:style>
  <w:style w:type="character" w:styleId="af2">
    <w:name w:val="Emphasis"/>
    <w:basedOn w:val="a0"/>
    <w:uiPriority w:val="20"/>
    <w:qFormat/>
    <w:rsid w:val="0057268E"/>
    <w:rPr>
      <w:i/>
      <w:iCs/>
    </w:rPr>
  </w:style>
  <w:style w:type="character" w:customStyle="1" w:styleId="21">
    <w:name w:val="Основной текст с отступом 2 Знак"/>
    <w:basedOn w:val="a0"/>
    <w:link w:val="22"/>
    <w:uiPriority w:val="99"/>
    <w:qFormat/>
    <w:rsid w:val="0057268E"/>
    <w:rPr>
      <w:sz w:val="24"/>
      <w:szCs w:val="24"/>
    </w:rPr>
  </w:style>
  <w:style w:type="character" w:customStyle="1" w:styleId="af3">
    <w:name w:val="Основной текст с отступом Знак"/>
    <w:basedOn w:val="a0"/>
    <w:link w:val="af4"/>
    <w:uiPriority w:val="99"/>
    <w:qFormat/>
    <w:rsid w:val="0057268E"/>
    <w:rPr>
      <w:sz w:val="24"/>
      <w:szCs w:val="24"/>
    </w:rPr>
  </w:style>
  <w:style w:type="character" w:customStyle="1" w:styleId="23">
    <w:name w:val="Основной текст 2 Знак"/>
    <w:basedOn w:val="a0"/>
    <w:link w:val="24"/>
    <w:uiPriority w:val="99"/>
    <w:semiHidden/>
    <w:qFormat/>
    <w:rsid w:val="0057268E"/>
    <w:rPr>
      <w:sz w:val="24"/>
      <w:szCs w:val="24"/>
    </w:rPr>
  </w:style>
  <w:style w:type="character" w:customStyle="1" w:styleId="8">
    <w:name w:val="Стиль8 Знак"/>
    <w:basedOn w:val="a0"/>
    <w:link w:val="80"/>
    <w:qFormat/>
    <w:locked/>
    <w:rsid w:val="0057268E"/>
    <w:rPr>
      <w:rFonts w:ascii="Arial" w:hAnsi="Arial" w:cs="Arial"/>
      <w:b/>
      <w:i/>
      <w:sz w:val="24"/>
      <w:szCs w:val="24"/>
    </w:rPr>
  </w:style>
  <w:style w:type="character" w:customStyle="1" w:styleId="S21">
    <w:name w:val="S_Заголовок 2 Знак1"/>
    <w:basedOn w:val="a0"/>
    <w:link w:val="S20"/>
    <w:semiHidden/>
    <w:qFormat/>
    <w:locked/>
    <w:rsid w:val="0057268E"/>
    <w:rPr>
      <w:rFonts w:ascii="Arial" w:hAnsi="Arial" w:cs="Arial"/>
      <w:bCs/>
      <w:sz w:val="24"/>
      <w:szCs w:val="24"/>
    </w:rPr>
  </w:style>
  <w:style w:type="character" w:customStyle="1" w:styleId="127">
    <w:name w:val="Стиль По ширине Первая строка:  12.7 мм Знак"/>
    <w:basedOn w:val="a0"/>
    <w:link w:val="1270"/>
    <w:semiHidden/>
    <w:qFormat/>
    <w:locked/>
    <w:rsid w:val="0057268E"/>
    <w:rPr>
      <w:rFonts w:ascii="Arial" w:hAnsi="Arial" w:cs="Arial"/>
      <w:sz w:val="24"/>
    </w:rPr>
  </w:style>
  <w:style w:type="character" w:customStyle="1" w:styleId="7">
    <w:name w:val="Стиль7 Знак"/>
    <w:basedOn w:val="a0"/>
    <w:link w:val="70"/>
    <w:qFormat/>
    <w:locked/>
    <w:rsid w:val="0057268E"/>
    <w:rPr>
      <w:rFonts w:ascii="Arial" w:hAnsi="Arial" w:cs="Arial"/>
      <w:color w:val="000000"/>
      <w:spacing w:val="7"/>
      <w:sz w:val="24"/>
      <w:szCs w:val="28"/>
      <w:shd w:val="clear" w:color="auto" w:fill="FFFFFF"/>
    </w:rPr>
  </w:style>
  <w:style w:type="character" w:customStyle="1" w:styleId="fn">
    <w:name w:val="fn"/>
    <w:basedOn w:val="a0"/>
    <w:qFormat/>
    <w:rsid w:val="0057268E"/>
  </w:style>
  <w:style w:type="character" w:customStyle="1" w:styleId="region">
    <w:name w:val="region"/>
    <w:basedOn w:val="a0"/>
    <w:qFormat/>
    <w:rsid w:val="0057268E"/>
  </w:style>
  <w:style w:type="character" w:customStyle="1" w:styleId="HTML">
    <w:name w:val="Стандартный HTML Знак"/>
    <w:basedOn w:val="a0"/>
    <w:link w:val="HTML0"/>
    <w:uiPriority w:val="99"/>
    <w:qFormat/>
    <w:rsid w:val="0057268E"/>
    <w:rPr>
      <w:rFonts w:ascii="Courier New" w:hAnsi="Courier New" w:cs="Courier New"/>
    </w:rPr>
  </w:style>
  <w:style w:type="character" w:customStyle="1" w:styleId="af5">
    <w:name w:val="раздел Знак"/>
    <w:link w:val="af6"/>
    <w:qFormat/>
    <w:rsid w:val="0057268E"/>
    <w:rPr>
      <w:rFonts w:eastAsia="Arial"/>
      <w:b/>
      <w:bCs/>
      <w:iCs/>
      <w:kern w:val="2"/>
      <w:sz w:val="32"/>
      <w:szCs w:val="32"/>
      <w:lang w:val="en-US" w:eastAsia="hi-IN" w:bidi="hi-IN"/>
    </w:rPr>
  </w:style>
  <w:style w:type="character" w:customStyle="1" w:styleId="FontStyle87">
    <w:name w:val="Font Style87"/>
    <w:uiPriority w:val="99"/>
    <w:qFormat/>
    <w:rsid w:val="0057268E"/>
    <w:rPr>
      <w:rFonts w:ascii="Times New Roman" w:hAnsi="Times New Roman" w:cs="Times New Roman"/>
      <w:sz w:val="24"/>
      <w:szCs w:val="24"/>
    </w:rPr>
  </w:style>
  <w:style w:type="character" w:customStyle="1" w:styleId="af7">
    <w:name w:val="Гипертекстовая ссылка"/>
    <w:basedOn w:val="a0"/>
    <w:uiPriority w:val="99"/>
    <w:qFormat/>
    <w:rsid w:val="0057268E"/>
    <w:rPr>
      <w:rFonts w:cs="Times New Roman"/>
      <w:b w:val="0"/>
      <w:color w:val="106BBE"/>
    </w:rPr>
  </w:style>
  <w:style w:type="paragraph" w:customStyle="1" w:styleId="13">
    <w:name w:val="Заголовок1"/>
    <w:next w:val="af8"/>
    <w:qFormat/>
    <w:rsid w:val="0057268E"/>
    <w:pPr>
      <w:widowControl w:val="0"/>
      <w:suppressAutoHyphens/>
    </w:pPr>
    <w:rPr>
      <w:rFonts w:ascii="Arial" w:eastAsia="Times New Roman" w:hAnsi="Arial" w:cs="Arial"/>
      <w:b/>
      <w:bCs/>
      <w:sz w:val="22"/>
      <w:lang w:eastAsia="ru-RU"/>
    </w:rPr>
  </w:style>
  <w:style w:type="paragraph" w:styleId="af8">
    <w:name w:val="Body Text"/>
    <w:basedOn w:val="a"/>
    <w:link w:val="15"/>
    <w:unhideWhenUsed/>
    <w:rsid w:val="0057268E"/>
    <w:pPr>
      <w:suppressAutoHyphens/>
      <w:spacing w:after="120"/>
    </w:pPr>
  </w:style>
  <w:style w:type="character" w:customStyle="1" w:styleId="15">
    <w:name w:val="Основной текст Знак1"/>
    <w:basedOn w:val="a0"/>
    <w:link w:val="af8"/>
    <w:rsid w:val="0057268E"/>
    <w:rPr>
      <w:rFonts w:eastAsia="Times New Roman" w:cs="Times New Roman"/>
      <w:sz w:val="24"/>
      <w:szCs w:val="24"/>
      <w:lang w:eastAsia="ru-RU"/>
    </w:rPr>
  </w:style>
  <w:style w:type="paragraph" w:styleId="af9">
    <w:name w:val="List"/>
    <w:basedOn w:val="af8"/>
    <w:rsid w:val="0057268E"/>
    <w:rPr>
      <w:rFonts w:cs="Lucida Sans"/>
    </w:rPr>
  </w:style>
  <w:style w:type="paragraph" w:styleId="afa">
    <w:name w:val="caption"/>
    <w:basedOn w:val="a"/>
    <w:qFormat/>
    <w:rsid w:val="0057268E"/>
    <w:pPr>
      <w:suppressLineNumbers/>
      <w:suppressAutoHyphens/>
      <w:spacing w:before="120" w:after="120"/>
    </w:pPr>
    <w:rPr>
      <w:rFonts w:cs="Lucida Sans"/>
      <w:i/>
      <w:iCs/>
    </w:rPr>
  </w:style>
  <w:style w:type="paragraph" w:styleId="16">
    <w:name w:val="index 1"/>
    <w:basedOn w:val="a"/>
    <w:next w:val="a"/>
    <w:autoRedefine/>
    <w:uiPriority w:val="99"/>
    <w:semiHidden/>
    <w:unhideWhenUsed/>
    <w:rsid w:val="0057268E"/>
    <w:pPr>
      <w:ind w:left="240" w:hanging="240"/>
    </w:pPr>
  </w:style>
  <w:style w:type="paragraph" w:styleId="afb">
    <w:name w:val="index heading"/>
    <w:basedOn w:val="a"/>
    <w:qFormat/>
    <w:rsid w:val="0057268E"/>
    <w:pPr>
      <w:suppressLineNumbers/>
      <w:suppressAutoHyphens/>
    </w:pPr>
    <w:rPr>
      <w:rFonts w:cs="Lucida Sans"/>
    </w:rPr>
  </w:style>
  <w:style w:type="paragraph" w:customStyle="1" w:styleId="afc">
    <w:name w:val="Колонтитул"/>
    <w:basedOn w:val="a"/>
    <w:qFormat/>
    <w:rsid w:val="0057268E"/>
    <w:pPr>
      <w:suppressAutoHyphens/>
    </w:pPr>
  </w:style>
  <w:style w:type="paragraph" w:customStyle="1" w:styleId="afd">
    <w:name w:val="_Рис.Табл."/>
    <w:basedOn w:val="a"/>
    <w:next w:val="a"/>
    <w:qFormat/>
    <w:rsid w:val="0057268E"/>
    <w:pPr>
      <w:suppressAutoHyphens/>
      <w:spacing w:before="120" w:after="120"/>
      <w:jc w:val="center"/>
    </w:pPr>
    <w:rPr>
      <w:b/>
      <w:bCs/>
      <w:i/>
      <w:iCs/>
      <w:szCs w:val="20"/>
    </w:rPr>
  </w:style>
  <w:style w:type="paragraph" w:styleId="af">
    <w:name w:val="Balloon Text"/>
    <w:basedOn w:val="a"/>
    <w:link w:val="ae"/>
    <w:uiPriority w:val="99"/>
    <w:semiHidden/>
    <w:unhideWhenUsed/>
    <w:qFormat/>
    <w:rsid w:val="0057268E"/>
    <w:pPr>
      <w:suppressAutoHyphens/>
    </w:pPr>
    <w:rPr>
      <w:rFonts w:ascii="Tahoma" w:eastAsiaTheme="minorHAnsi" w:hAnsi="Tahoma" w:cs="Tahoma"/>
      <w:sz w:val="16"/>
      <w:szCs w:val="16"/>
      <w:lang w:eastAsia="en-US"/>
    </w:rPr>
  </w:style>
  <w:style w:type="character" w:customStyle="1" w:styleId="17">
    <w:name w:val="Текст выноски Знак1"/>
    <w:basedOn w:val="a0"/>
    <w:uiPriority w:val="99"/>
    <w:semiHidden/>
    <w:rsid w:val="0057268E"/>
    <w:rPr>
      <w:rFonts w:ascii="Segoe UI" w:eastAsia="Times New Roman" w:hAnsi="Segoe UI" w:cs="Segoe UI"/>
      <w:sz w:val="18"/>
      <w:szCs w:val="18"/>
      <w:lang w:eastAsia="ru-RU"/>
    </w:rPr>
  </w:style>
  <w:style w:type="paragraph" w:customStyle="1" w:styleId="textn">
    <w:name w:val="textn"/>
    <w:basedOn w:val="a"/>
    <w:qFormat/>
    <w:rsid w:val="0057268E"/>
    <w:pPr>
      <w:suppressAutoHyphens/>
      <w:spacing w:beforeAutospacing="1" w:afterAutospacing="1"/>
    </w:pPr>
  </w:style>
  <w:style w:type="paragraph" w:styleId="afe">
    <w:name w:val="Normal (Web)"/>
    <w:basedOn w:val="a"/>
    <w:uiPriority w:val="99"/>
    <w:unhideWhenUsed/>
    <w:qFormat/>
    <w:rsid w:val="0057268E"/>
    <w:pPr>
      <w:suppressAutoHyphens/>
      <w:spacing w:beforeAutospacing="1" w:afterAutospacing="1"/>
    </w:pPr>
  </w:style>
  <w:style w:type="paragraph" w:customStyle="1" w:styleId="TableText0">
    <w:name w:val="Table Text"/>
    <w:basedOn w:val="a"/>
    <w:link w:val="TableText"/>
    <w:autoRedefine/>
    <w:qFormat/>
    <w:rsid w:val="0057268E"/>
    <w:pPr>
      <w:tabs>
        <w:tab w:val="left" w:pos="720"/>
      </w:tabs>
      <w:suppressAutoHyphens/>
      <w:spacing w:line="360" w:lineRule="auto"/>
      <w:jc w:val="center"/>
    </w:pPr>
    <w:rPr>
      <w:rFonts w:ascii="Arial" w:eastAsiaTheme="minorHAnsi" w:hAnsi="Arial" w:cs="Arial"/>
      <w:b/>
      <w:lang w:val="en-US" w:eastAsia="en-US"/>
    </w:rPr>
  </w:style>
  <w:style w:type="paragraph" w:styleId="af4">
    <w:name w:val="Body Text Indent"/>
    <w:basedOn w:val="a"/>
    <w:link w:val="af3"/>
    <w:uiPriority w:val="99"/>
    <w:unhideWhenUsed/>
    <w:rsid w:val="0057268E"/>
    <w:pPr>
      <w:suppressAutoHyphens/>
      <w:spacing w:after="120"/>
      <w:ind w:left="283"/>
    </w:pPr>
    <w:rPr>
      <w:rFonts w:eastAsiaTheme="minorHAnsi" w:cstheme="minorBidi"/>
      <w:lang w:eastAsia="en-US"/>
    </w:rPr>
  </w:style>
  <w:style w:type="character" w:customStyle="1" w:styleId="25">
    <w:name w:val="Основной текст с отступом Знак2"/>
    <w:basedOn w:val="a0"/>
    <w:uiPriority w:val="99"/>
    <w:semiHidden/>
    <w:rsid w:val="0057268E"/>
    <w:rPr>
      <w:rFonts w:eastAsia="Times New Roman" w:cs="Times New Roman"/>
      <w:sz w:val="24"/>
      <w:szCs w:val="24"/>
      <w:lang w:eastAsia="ru-RU"/>
    </w:rPr>
  </w:style>
  <w:style w:type="paragraph" w:customStyle="1" w:styleId="p1">
    <w:name w:val="p1"/>
    <w:basedOn w:val="a"/>
    <w:qFormat/>
    <w:rsid w:val="0057268E"/>
    <w:pPr>
      <w:suppressAutoHyphens/>
      <w:spacing w:beforeAutospacing="1" w:afterAutospacing="1"/>
    </w:pPr>
  </w:style>
  <w:style w:type="paragraph" w:customStyle="1" w:styleId="p3">
    <w:name w:val="p3"/>
    <w:basedOn w:val="a"/>
    <w:qFormat/>
    <w:rsid w:val="0057268E"/>
    <w:pPr>
      <w:suppressAutoHyphens/>
      <w:spacing w:beforeAutospacing="1" w:afterAutospacing="1"/>
    </w:pPr>
  </w:style>
  <w:style w:type="paragraph" w:customStyle="1" w:styleId="p4">
    <w:name w:val="p4"/>
    <w:basedOn w:val="a"/>
    <w:qFormat/>
    <w:rsid w:val="0057268E"/>
    <w:pPr>
      <w:suppressAutoHyphens/>
      <w:spacing w:beforeAutospacing="1" w:afterAutospacing="1"/>
    </w:pPr>
  </w:style>
  <w:style w:type="paragraph" w:customStyle="1" w:styleId="p5">
    <w:name w:val="p5"/>
    <w:basedOn w:val="a"/>
    <w:qFormat/>
    <w:rsid w:val="0057268E"/>
    <w:pPr>
      <w:suppressAutoHyphens/>
      <w:spacing w:beforeAutospacing="1" w:afterAutospacing="1"/>
    </w:pPr>
  </w:style>
  <w:style w:type="paragraph" w:customStyle="1" w:styleId="aff">
    <w:name w:val="основной текст"/>
    <w:basedOn w:val="a"/>
    <w:qFormat/>
    <w:rsid w:val="0057268E"/>
    <w:pPr>
      <w:suppressAutoHyphens/>
      <w:spacing w:after="120"/>
      <w:ind w:firstLine="851"/>
      <w:jc w:val="both"/>
    </w:pPr>
    <w:rPr>
      <w:rFonts w:ascii="Arial" w:hAnsi="Arial"/>
      <w:sz w:val="28"/>
      <w:szCs w:val="20"/>
    </w:rPr>
  </w:style>
  <w:style w:type="paragraph" w:customStyle="1" w:styleId="Preformat">
    <w:name w:val="Preformat"/>
    <w:qFormat/>
    <w:rsid w:val="0057268E"/>
    <w:pPr>
      <w:suppressAutoHyphens/>
    </w:pPr>
    <w:rPr>
      <w:rFonts w:ascii="Courier New" w:eastAsia="Calibri" w:hAnsi="Courier New" w:cs="Times New Roman"/>
      <w:sz w:val="20"/>
      <w:szCs w:val="20"/>
      <w:lang w:eastAsia="ru-RU"/>
    </w:rPr>
  </w:style>
  <w:style w:type="paragraph" w:customStyle="1" w:styleId="18">
    <w:name w:val="Абзац списка1"/>
    <w:basedOn w:val="a"/>
    <w:qFormat/>
    <w:rsid w:val="0057268E"/>
    <w:pPr>
      <w:suppressAutoHyphens/>
      <w:ind w:left="720"/>
      <w:contextualSpacing/>
    </w:pPr>
    <w:rPr>
      <w:rFonts w:eastAsia="Calibri"/>
    </w:rPr>
  </w:style>
  <w:style w:type="paragraph" w:customStyle="1" w:styleId="S0">
    <w:name w:val="S_Обычный"/>
    <w:basedOn w:val="a"/>
    <w:link w:val="S"/>
    <w:qFormat/>
    <w:rsid w:val="0057268E"/>
    <w:pPr>
      <w:tabs>
        <w:tab w:val="left" w:pos="1080"/>
      </w:tabs>
      <w:suppressAutoHyphens/>
      <w:spacing w:line="360" w:lineRule="auto"/>
      <w:ind w:firstLine="720"/>
      <w:jc w:val="both"/>
    </w:pPr>
    <w:rPr>
      <w:rFonts w:eastAsia="Calibri" w:cstheme="minorBidi"/>
      <w:w w:val="109"/>
      <w:lang w:eastAsia="en-US"/>
    </w:rPr>
  </w:style>
  <w:style w:type="paragraph" w:customStyle="1" w:styleId="ConsPlusNonformat">
    <w:name w:val="ConsPlusNonformat"/>
    <w:qFormat/>
    <w:rsid w:val="0057268E"/>
    <w:pPr>
      <w:widowControl w:val="0"/>
      <w:suppressAutoHyphens/>
    </w:pPr>
    <w:rPr>
      <w:rFonts w:ascii="Courier New" w:eastAsia="Calibri" w:hAnsi="Courier New" w:cs="Times New Roman"/>
      <w:sz w:val="20"/>
      <w:szCs w:val="20"/>
      <w:lang w:eastAsia="ru-RU"/>
    </w:rPr>
  </w:style>
  <w:style w:type="paragraph" w:styleId="22">
    <w:name w:val="Body Text Indent 2"/>
    <w:basedOn w:val="a"/>
    <w:link w:val="21"/>
    <w:uiPriority w:val="99"/>
    <w:unhideWhenUsed/>
    <w:qFormat/>
    <w:rsid w:val="0057268E"/>
    <w:pPr>
      <w:suppressAutoHyphens/>
      <w:spacing w:after="120" w:line="480" w:lineRule="auto"/>
      <w:ind w:left="283"/>
    </w:pPr>
    <w:rPr>
      <w:rFonts w:eastAsiaTheme="minorHAnsi" w:cstheme="minorBidi"/>
      <w:lang w:eastAsia="en-US"/>
    </w:rPr>
  </w:style>
  <w:style w:type="character" w:customStyle="1" w:styleId="210">
    <w:name w:val="Основной текст с отступом 2 Знак1"/>
    <w:basedOn w:val="a0"/>
    <w:uiPriority w:val="99"/>
    <w:semiHidden/>
    <w:rsid w:val="0057268E"/>
    <w:rPr>
      <w:rFonts w:eastAsia="Times New Roman" w:cs="Times New Roman"/>
      <w:sz w:val="24"/>
      <w:szCs w:val="24"/>
      <w:lang w:eastAsia="ru-RU"/>
    </w:rPr>
  </w:style>
  <w:style w:type="paragraph" w:styleId="24">
    <w:name w:val="Body Text 2"/>
    <w:basedOn w:val="a"/>
    <w:link w:val="23"/>
    <w:uiPriority w:val="99"/>
    <w:semiHidden/>
    <w:unhideWhenUsed/>
    <w:qFormat/>
    <w:rsid w:val="0057268E"/>
    <w:pPr>
      <w:suppressAutoHyphens/>
      <w:spacing w:after="120" w:line="480" w:lineRule="auto"/>
    </w:pPr>
    <w:rPr>
      <w:rFonts w:eastAsiaTheme="minorHAnsi" w:cstheme="minorBidi"/>
      <w:lang w:eastAsia="en-US"/>
    </w:rPr>
  </w:style>
  <w:style w:type="character" w:customStyle="1" w:styleId="211">
    <w:name w:val="Основной текст 2 Знак1"/>
    <w:basedOn w:val="a0"/>
    <w:uiPriority w:val="99"/>
    <w:semiHidden/>
    <w:rsid w:val="0057268E"/>
    <w:rPr>
      <w:rFonts w:eastAsia="Times New Roman" w:cs="Times New Roman"/>
      <w:sz w:val="24"/>
      <w:szCs w:val="24"/>
      <w:lang w:eastAsia="ru-RU"/>
    </w:rPr>
  </w:style>
  <w:style w:type="paragraph" w:customStyle="1" w:styleId="80">
    <w:name w:val="Стиль8"/>
    <w:basedOn w:val="a"/>
    <w:link w:val="8"/>
    <w:qFormat/>
    <w:rsid w:val="0057268E"/>
    <w:pPr>
      <w:suppressAutoHyphens/>
      <w:spacing w:line="360" w:lineRule="auto"/>
      <w:ind w:left="709"/>
      <w:jc w:val="both"/>
    </w:pPr>
    <w:rPr>
      <w:rFonts w:ascii="Arial" w:eastAsiaTheme="minorHAnsi" w:hAnsi="Arial" w:cs="Arial"/>
      <w:b/>
      <w:i/>
      <w:lang w:eastAsia="en-US"/>
    </w:rPr>
  </w:style>
  <w:style w:type="paragraph" w:customStyle="1" w:styleId="aff0">
    <w:name w:val="Обычный + По ширине"/>
    <w:basedOn w:val="ConsPlusNormal0"/>
    <w:semiHidden/>
    <w:qFormat/>
    <w:rsid w:val="0057268E"/>
    <w:pPr>
      <w:widowControl/>
      <w:suppressAutoHyphens/>
      <w:autoSpaceDE/>
      <w:autoSpaceDN/>
      <w:adjustRightInd/>
      <w:ind w:firstLine="708"/>
      <w:jc w:val="both"/>
    </w:pPr>
    <w:rPr>
      <w:rFonts w:ascii="Times New Roman" w:eastAsia="Times New Roman" w:hAnsi="Times New Roman" w:cs="Times New Roman"/>
      <w:sz w:val="24"/>
      <w:szCs w:val="28"/>
      <w:lang w:eastAsia="ru-RU"/>
    </w:rPr>
  </w:style>
  <w:style w:type="paragraph" w:customStyle="1" w:styleId="S20">
    <w:name w:val="S_Заголовок 2"/>
    <w:basedOn w:val="2"/>
    <w:next w:val="a"/>
    <w:link w:val="S21"/>
    <w:autoRedefine/>
    <w:semiHidden/>
    <w:qFormat/>
    <w:rsid w:val="0057268E"/>
    <w:pPr>
      <w:keepNext w:val="0"/>
      <w:keepLines w:val="0"/>
      <w:tabs>
        <w:tab w:val="left" w:pos="720"/>
        <w:tab w:val="left" w:pos="7734"/>
      </w:tabs>
      <w:spacing w:before="0" w:line="360" w:lineRule="auto"/>
      <w:ind w:left="720"/>
      <w:jc w:val="both"/>
    </w:pPr>
    <w:rPr>
      <w:rFonts w:ascii="Arial" w:eastAsiaTheme="minorHAnsi" w:hAnsi="Arial" w:cs="Arial"/>
      <w:b w:val="0"/>
      <w:color w:val="auto"/>
      <w:sz w:val="24"/>
      <w:szCs w:val="24"/>
      <w:lang w:eastAsia="en-US"/>
    </w:rPr>
  </w:style>
  <w:style w:type="paragraph" w:customStyle="1" w:styleId="1270">
    <w:name w:val="Стиль По ширине Первая строка:  12.7 мм"/>
    <w:basedOn w:val="a"/>
    <w:link w:val="127"/>
    <w:semiHidden/>
    <w:qFormat/>
    <w:rsid w:val="0057268E"/>
    <w:pPr>
      <w:suppressAutoHyphens/>
      <w:ind w:firstLine="720"/>
      <w:jc w:val="both"/>
    </w:pPr>
    <w:rPr>
      <w:rFonts w:ascii="Arial" w:eastAsiaTheme="minorHAnsi" w:hAnsi="Arial" w:cs="Arial"/>
      <w:szCs w:val="22"/>
      <w:lang w:eastAsia="en-US"/>
    </w:rPr>
  </w:style>
  <w:style w:type="paragraph" w:customStyle="1" w:styleId="1">
    <w:name w:val="Заголовок мой1"/>
    <w:basedOn w:val="a"/>
    <w:next w:val="a"/>
    <w:qFormat/>
    <w:rsid w:val="0057268E"/>
    <w:pPr>
      <w:pageBreakBefore/>
      <w:numPr>
        <w:numId w:val="7"/>
      </w:numPr>
      <w:suppressAutoHyphens/>
      <w:spacing w:line="360" w:lineRule="auto"/>
    </w:pPr>
    <w:rPr>
      <w:rFonts w:ascii="Arial" w:hAnsi="Arial"/>
      <w:b/>
      <w:caps/>
    </w:rPr>
  </w:style>
  <w:style w:type="paragraph" w:customStyle="1" w:styleId="70">
    <w:name w:val="Стиль7"/>
    <w:basedOn w:val="a"/>
    <w:link w:val="7"/>
    <w:qFormat/>
    <w:rsid w:val="0057268E"/>
    <w:pPr>
      <w:shd w:val="clear" w:color="auto" w:fill="FFFFFF"/>
      <w:suppressAutoHyphens/>
      <w:ind w:firstLine="720"/>
      <w:jc w:val="both"/>
    </w:pPr>
    <w:rPr>
      <w:rFonts w:ascii="Arial" w:eastAsiaTheme="minorHAnsi" w:hAnsi="Arial" w:cs="Arial"/>
      <w:color w:val="000000"/>
      <w:spacing w:val="7"/>
      <w:szCs w:val="28"/>
      <w:lang w:eastAsia="en-US"/>
    </w:rPr>
  </w:style>
  <w:style w:type="paragraph" w:customStyle="1" w:styleId="3">
    <w:name w:val="Стиль Заголовок мой3"/>
    <w:basedOn w:val="a"/>
    <w:next w:val="a"/>
    <w:qFormat/>
    <w:rsid w:val="0057268E"/>
    <w:pPr>
      <w:keepNext/>
      <w:numPr>
        <w:ilvl w:val="1"/>
        <w:numId w:val="7"/>
      </w:numPr>
      <w:tabs>
        <w:tab w:val="left" w:pos="1366"/>
      </w:tabs>
      <w:suppressAutoHyphens/>
      <w:spacing w:before="240" w:after="60"/>
      <w:ind w:left="1366" w:firstLine="0"/>
      <w:outlineLvl w:val="1"/>
    </w:pPr>
    <w:rPr>
      <w:rFonts w:ascii="Arial" w:hAnsi="Arial"/>
      <w:b/>
      <w:bCs/>
      <w:iCs/>
    </w:rPr>
  </w:style>
  <w:style w:type="paragraph" w:customStyle="1" w:styleId="tekstob">
    <w:name w:val="tekstob"/>
    <w:basedOn w:val="a"/>
    <w:qFormat/>
    <w:rsid w:val="0057268E"/>
    <w:pPr>
      <w:suppressAutoHyphens/>
      <w:spacing w:beforeAutospacing="1" w:afterAutospacing="1"/>
    </w:pPr>
  </w:style>
  <w:style w:type="paragraph" w:customStyle="1" w:styleId="tekstvlev">
    <w:name w:val="tekstvlev"/>
    <w:basedOn w:val="a"/>
    <w:qFormat/>
    <w:rsid w:val="0057268E"/>
    <w:pPr>
      <w:suppressAutoHyphens/>
      <w:spacing w:beforeAutospacing="1" w:afterAutospacing="1"/>
    </w:pPr>
  </w:style>
  <w:style w:type="paragraph" w:customStyle="1" w:styleId="41">
    <w:name w:val="Название4"/>
    <w:basedOn w:val="a"/>
    <w:uiPriority w:val="99"/>
    <w:qFormat/>
    <w:rsid w:val="0057268E"/>
    <w:pPr>
      <w:suppressLineNumbers/>
      <w:suppressAutoHyphens/>
      <w:spacing w:before="120" w:after="120"/>
    </w:pPr>
    <w:rPr>
      <w:rFonts w:eastAsia="Calibri" w:cs="Mangal"/>
      <w:i/>
      <w:iCs/>
      <w:lang w:eastAsia="ar-SA"/>
    </w:rPr>
  </w:style>
  <w:style w:type="paragraph" w:styleId="HTML0">
    <w:name w:val="HTML Preformatted"/>
    <w:basedOn w:val="a"/>
    <w:link w:val="HTML"/>
    <w:uiPriority w:val="99"/>
    <w:unhideWhenUsed/>
    <w:qFormat/>
    <w:rsid w:val="005726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Theme="minorHAnsi" w:hAnsi="Courier New" w:cs="Courier New"/>
      <w:sz w:val="26"/>
      <w:szCs w:val="22"/>
      <w:lang w:eastAsia="en-US"/>
    </w:rPr>
  </w:style>
  <w:style w:type="character" w:customStyle="1" w:styleId="HTML1">
    <w:name w:val="Стандартный HTML Знак1"/>
    <w:basedOn w:val="a0"/>
    <w:uiPriority w:val="99"/>
    <w:semiHidden/>
    <w:rsid w:val="0057268E"/>
    <w:rPr>
      <w:rFonts w:ascii="Consolas" w:eastAsia="Times New Roman" w:hAnsi="Consolas" w:cs="Times New Roman"/>
      <w:sz w:val="20"/>
      <w:szCs w:val="20"/>
      <w:lang w:eastAsia="ru-RU"/>
    </w:rPr>
  </w:style>
  <w:style w:type="paragraph" w:customStyle="1" w:styleId="26">
    <w:name w:val="Абзац списка2"/>
    <w:basedOn w:val="a"/>
    <w:qFormat/>
    <w:rsid w:val="0057268E"/>
    <w:pPr>
      <w:suppressAutoHyphens/>
      <w:spacing w:line="100" w:lineRule="atLeast"/>
      <w:ind w:left="720"/>
    </w:pPr>
    <w:rPr>
      <w:rFonts w:eastAsia="Calibri"/>
      <w:kern w:val="2"/>
      <w:lang w:eastAsia="ar-SA"/>
    </w:rPr>
  </w:style>
  <w:style w:type="paragraph" w:customStyle="1" w:styleId="aff1">
    <w:name w:val="Содержимое таблицы"/>
    <w:basedOn w:val="a"/>
    <w:qFormat/>
    <w:rsid w:val="0057268E"/>
    <w:pPr>
      <w:suppressLineNumbers/>
      <w:suppressAutoHyphens/>
    </w:pPr>
    <w:rPr>
      <w:sz w:val="28"/>
      <w:szCs w:val="20"/>
      <w:lang w:eastAsia="ar-SA"/>
    </w:rPr>
  </w:style>
  <w:style w:type="paragraph" w:customStyle="1" w:styleId="Textbody">
    <w:name w:val="Text body"/>
    <w:basedOn w:val="a"/>
    <w:link w:val="af1"/>
    <w:qFormat/>
    <w:rsid w:val="0057268E"/>
    <w:pPr>
      <w:widowControl w:val="0"/>
      <w:suppressAutoHyphens/>
      <w:spacing w:after="120"/>
      <w:textAlignment w:val="baseline"/>
    </w:pPr>
    <w:rPr>
      <w:rFonts w:eastAsiaTheme="minorHAnsi" w:cstheme="minorBidi"/>
      <w:lang w:eastAsia="en-US"/>
    </w:rPr>
  </w:style>
  <w:style w:type="paragraph" w:customStyle="1" w:styleId="32">
    <w:name w:val="Абзац списка3"/>
    <w:basedOn w:val="a"/>
    <w:qFormat/>
    <w:rsid w:val="0057268E"/>
    <w:pPr>
      <w:suppressAutoHyphens/>
      <w:spacing w:line="100" w:lineRule="atLeast"/>
      <w:ind w:left="720"/>
    </w:pPr>
    <w:rPr>
      <w:rFonts w:eastAsia="Calibri"/>
      <w:kern w:val="2"/>
      <w:lang w:eastAsia="ar-SA"/>
    </w:rPr>
  </w:style>
  <w:style w:type="paragraph" w:customStyle="1" w:styleId="af6">
    <w:name w:val="раздел"/>
    <w:basedOn w:val="a"/>
    <w:link w:val="af5"/>
    <w:qFormat/>
    <w:rsid w:val="0057268E"/>
    <w:pPr>
      <w:widowControl w:val="0"/>
      <w:suppressAutoHyphens/>
      <w:spacing w:line="271" w:lineRule="auto"/>
      <w:ind w:right="60"/>
      <w:jc w:val="both"/>
    </w:pPr>
    <w:rPr>
      <w:rFonts w:eastAsia="Arial" w:cstheme="minorBidi"/>
      <w:b/>
      <w:bCs/>
      <w:iCs/>
      <w:kern w:val="2"/>
      <w:sz w:val="32"/>
      <w:szCs w:val="32"/>
      <w:lang w:val="en-US" w:eastAsia="hi-IN" w:bidi="hi-IN"/>
    </w:rPr>
  </w:style>
  <w:style w:type="paragraph" w:customStyle="1" w:styleId="Standard">
    <w:name w:val="Standard"/>
    <w:qFormat/>
    <w:rsid w:val="0057268E"/>
    <w:pPr>
      <w:suppressAutoHyphens/>
      <w:textAlignment w:val="baseline"/>
    </w:pPr>
    <w:rPr>
      <w:rFonts w:eastAsia="Calibri" w:cs="Times New Roman"/>
      <w:kern w:val="2"/>
      <w:sz w:val="24"/>
      <w:lang w:eastAsia="zh-CN"/>
    </w:rPr>
  </w:style>
  <w:style w:type="paragraph" w:styleId="aff2">
    <w:name w:val="No Spacing"/>
    <w:uiPriority w:val="1"/>
    <w:qFormat/>
    <w:rsid w:val="0057268E"/>
    <w:pPr>
      <w:suppressAutoHyphens/>
    </w:pPr>
    <w:rPr>
      <w:rFonts w:eastAsia="Times New Roman" w:cs="Times New Roman"/>
      <w:sz w:val="24"/>
      <w:szCs w:val="24"/>
      <w:lang w:eastAsia="ru-RU"/>
    </w:rPr>
  </w:style>
  <w:style w:type="paragraph" w:customStyle="1" w:styleId="Pa18">
    <w:name w:val="Pa18"/>
    <w:basedOn w:val="Default"/>
    <w:next w:val="Default"/>
    <w:uiPriority w:val="99"/>
    <w:qFormat/>
    <w:rsid w:val="0057268E"/>
    <w:pPr>
      <w:spacing w:line="201" w:lineRule="atLeast"/>
    </w:pPr>
    <w:rPr>
      <w:rFonts w:ascii="Myriad Pro" w:hAnsi="Myriad Pro"/>
      <w:color w:val="auto"/>
      <w:lang w:eastAsia="ru-RU"/>
    </w:rPr>
  </w:style>
  <w:style w:type="paragraph" w:customStyle="1" w:styleId="Style59">
    <w:name w:val="Style59"/>
    <w:basedOn w:val="a"/>
    <w:uiPriority w:val="99"/>
    <w:qFormat/>
    <w:rsid w:val="0057268E"/>
    <w:pPr>
      <w:widowControl w:val="0"/>
      <w:suppressAutoHyphens/>
      <w:spacing w:line="278" w:lineRule="exact"/>
      <w:ind w:firstLine="403"/>
      <w:jc w:val="both"/>
    </w:pPr>
  </w:style>
  <w:style w:type="paragraph" w:customStyle="1" w:styleId="Style18">
    <w:name w:val="Style18"/>
    <w:basedOn w:val="a"/>
    <w:uiPriority w:val="99"/>
    <w:qFormat/>
    <w:rsid w:val="0057268E"/>
    <w:pPr>
      <w:widowControl w:val="0"/>
      <w:suppressAutoHyphens/>
      <w:spacing w:line="278" w:lineRule="exact"/>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7694432">
      <w:bodyDiv w:val="1"/>
      <w:marLeft w:val="0"/>
      <w:marRight w:val="0"/>
      <w:marTop w:val="0"/>
      <w:marBottom w:val="0"/>
      <w:divBdr>
        <w:top w:val="none" w:sz="0" w:space="0" w:color="auto"/>
        <w:left w:val="none" w:sz="0" w:space="0" w:color="auto"/>
        <w:bottom w:val="none" w:sz="0" w:space="0" w:color="auto"/>
        <w:right w:val="none" w:sz="0" w:space="0" w:color="auto"/>
      </w:divBdr>
    </w:div>
    <w:div w:id="1201168590">
      <w:bodyDiv w:val="1"/>
      <w:marLeft w:val="0"/>
      <w:marRight w:val="0"/>
      <w:marTop w:val="0"/>
      <w:marBottom w:val="0"/>
      <w:divBdr>
        <w:top w:val="none" w:sz="0" w:space="0" w:color="auto"/>
        <w:left w:val="none" w:sz="0" w:space="0" w:color="auto"/>
        <w:bottom w:val="none" w:sz="0" w:space="0" w:color="auto"/>
        <w:right w:val="none" w:sz="0" w:space="0" w:color="auto"/>
      </w:divBdr>
    </w:div>
    <w:div w:id="1228759925">
      <w:bodyDiv w:val="1"/>
      <w:marLeft w:val="0"/>
      <w:marRight w:val="0"/>
      <w:marTop w:val="0"/>
      <w:marBottom w:val="0"/>
      <w:divBdr>
        <w:top w:val="none" w:sz="0" w:space="0" w:color="auto"/>
        <w:left w:val="none" w:sz="0" w:space="0" w:color="auto"/>
        <w:bottom w:val="none" w:sz="0" w:space="0" w:color="auto"/>
        <w:right w:val="none" w:sz="0" w:space="0" w:color="auto"/>
      </w:divBdr>
    </w:div>
    <w:div w:id="1603344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eader" Target="header2.xml"/><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header" Target="header8.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2.png"/><Relationship Id="rId38" Type="http://schemas.openxmlformats.org/officeDocument/2006/relationships/image" Target="media/image23.jpeg"/><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eader" Target="header1.xml"/><Relationship Id="rId41" Type="http://schemas.openxmlformats.org/officeDocument/2006/relationships/image" Target="media/image26.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1.jpeg"/><Relationship Id="rId37" Type="http://schemas.openxmlformats.org/officeDocument/2006/relationships/header" Target="header5.xml"/><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eader" Target="header4.xml"/><Relationship Id="rId49" Type="http://schemas.openxmlformats.org/officeDocument/2006/relationships/header" Target="header7.xml"/><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29.jpeg"/><Relationship Id="rId52" Type="http://schemas.openxmlformats.org/officeDocument/2006/relationships/hyperlink" Target="http://ivo.garant.ru/document/redirect/70375124/1000" TargetMode="External"/><Relationship Id="rId4" Type="http://schemas.openxmlformats.org/officeDocument/2006/relationships/settings" Target="settings.xml"/><Relationship Id="rId9" Type="http://schemas.openxmlformats.org/officeDocument/2006/relationships/hyperlink" Target="https://ru.wikipedia.org/wiki/2004_%D0%B3%D0%BE%D0%B4"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chart" Target="charts/chart1.xml"/><Relationship Id="rId35" Type="http://schemas.openxmlformats.org/officeDocument/2006/relationships/header" Target="header3.xml"/><Relationship Id="rId43" Type="http://schemas.openxmlformats.org/officeDocument/2006/relationships/image" Target="media/image28.jpeg"/><Relationship Id="rId48" Type="http://schemas.openxmlformats.org/officeDocument/2006/relationships/header" Target="header6.xml"/><Relationship Id="rId8" Type="http://schemas.openxmlformats.org/officeDocument/2006/relationships/hyperlink" Target="https://ru.wikipedia.org/wiki/30_%D0%B4%D0%B5%D0%BA%D0%B0%D0%B1%D1%80%D1%8F" TargetMode="External"/><Relationship Id="rId51" Type="http://schemas.openxmlformats.org/officeDocument/2006/relationships/header" Target="header9.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Общий водный баланс в 2023 г.</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832-4244-9782-2C55F6CEE8A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832-4244-9782-2C55F6CEE8A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A832-4244-9782-2C55F6CEE8AF}"/>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A832-4244-9782-2C55F6CEE8A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население</c:v>
                </c:pt>
                <c:pt idx="1">
                  <c:v>бюджет</c:v>
                </c:pt>
                <c:pt idx="2">
                  <c:v>прочие </c:v>
                </c:pt>
                <c:pt idx="3">
                  <c:v>потери и СН</c:v>
                </c:pt>
              </c:strCache>
            </c:strRef>
          </c:cat>
          <c:val>
            <c:numRef>
              <c:f>Лист1!$B$2:$B$5</c:f>
              <c:numCache>
                <c:formatCode>General</c:formatCode>
                <c:ptCount val="4"/>
                <c:pt idx="0">
                  <c:v>141716</c:v>
                </c:pt>
                <c:pt idx="1">
                  <c:v>4737.3</c:v>
                </c:pt>
                <c:pt idx="2">
                  <c:v>25663</c:v>
                </c:pt>
                <c:pt idx="3">
                  <c:v>12520.7</c:v>
                </c:pt>
              </c:numCache>
            </c:numRef>
          </c:val>
          <c:extLst>
            <c:ext xmlns:c16="http://schemas.microsoft.com/office/drawing/2014/chart" uri="{C3380CC4-5D6E-409C-BE32-E72D297353CC}">
              <c16:uniqueId val="{00000008-A832-4244-9782-2C55F6CEE8AF}"/>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883A9F-838C-4708-AE99-65E15C8B0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2819</TotalTime>
  <Pages>70</Pages>
  <Words>25058</Words>
  <Characters>142837</Characters>
  <Application>Microsoft Office Word</Application>
  <DocSecurity>0</DocSecurity>
  <Lines>1190</Lines>
  <Paragraphs>335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167560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Uriy</dc:creator>
  <cp:keywords/>
  <dc:description/>
  <cp:lastModifiedBy>Uriy</cp:lastModifiedBy>
  <cp:revision>61</cp:revision>
  <dcterms:created xsi:type="dcterms:W3CDTF">2024-08-14T07:19:00Z</dcterms:created>
  <dcterms:modified xsi:type="dcterms:W3CDTF">2024-08-23T12:03:00Z</dcterms:modified>
</cp:coreProperties>
</file>